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C55" w:rsidRPr="00D94C55" w:rsidRDefault="00D94C55" w:rsidP="00D94C55">
      <w:pPr>
        <w:widowControl/>
        <w:spacing w:line="600" w:lineRule="exact"/>
        <w:rPr>
          <w:rFonts w:ascii="方正小标宋简体" w:eastAsia="方正小标宋简体" w:hAnsi="宋体" w:cs="宋体" w:hint="eastAsia"/>
          <w:kern w:val="0"/>
          <w:sz w:val="44"/>
          <w:szCs w:val="44"/>
        </w:rPr>
      </w:pPr>
      <w:r w:rsidRPr="00D94C55">
        <w:rPr>
          <w:rFonts w:ascii="仿宋_GB2312" w:eastAsia="仿宋_GB2312" w:hAnsi="宋体" w:cs="宋体" w:hint="eastAsia"/>
          <w:color w:val="000000"/>
          <w:kern w:val="0"/>
          <w:sz w:val="32"/>
          <w:szCs w:val="32"/>
        </w:rPr>
        <w:t>附件：</w:t>
      </w:r>
    </w:p>
    <w:p w:rsidR="00D94C55" w:rsidRPr="00D94C55" w:rsidRDefault="00D94C55" w:rsidP="00D94C55">
      <w:pPr>
        <w:widowControl/>
        <w:spacing w:line="600" w:lineRule="exact"/>
        <w:jc w:val="center"/>
        <w:rPr>
          <w:rFonts w:ascii="华文中宋" w:eastAsia="华文中宋" w:hAnsi="华文中宋" w:cs="宋体" w:hint="eastAsia"/>
          <w:kern w:val="0"/>
          <w:sz w:val="44"/>
          <w:szCs w:val="44"/>
        </w:rPr>
      </w:pPr>
    </w:p>
    <w:p w:rsidR="00D94C55" w:rsidRPr="00D94C55" w:rsidRDefault="00D94C55" w:rsidP="00D94C55">
      <w:pPr>
        <w:widowControl/>
        <w:spacing w:line="640" w:lineRule="exact"/>
        <w:jc w:val="center"/>
        <w:rPr>
          <w:rFonts w:ascii="华文中宋" w:eastAsia="华文中宋" w:hAnsi="华文中宋" w:cs="宋体"/>
          <w:kern w:val="0"/>
          <w:sz w:val="44"/>
          <w:szCs w:val="44"/>
        </w:rPr>
      </w:pPr>
      <w:proofErr w:type="gramStart"/>
      <w:r w:rsidRPr="00D94C55">
        <w:rPr>
          <w:rFonts w:ascii="华文中宋" w:eastAsia="华文中宋" w:hAnsi="华文中宋" w:cs="宋体" w:hint="eastAsia"/>
          <w:kern w:val="0"/>
          <w:sz w:val="44"/>
          <w:szCs w:val="44"/>
        </w:rPr>
        <w:t>新会区普惠</w:t>
      </w:r>
      <w:proofErr w:type="gramEnd"/>
      <w:r w:rsidRPr="00D94C55">
        <w:rPr>
          <w:rFonts w:ascii="华文中宋" w:eastAsia="华文中宋" w:hAnsi="华文中宋" w:cs="宋体" w:hint="eastAsia"/>
          <w:kern w:val="0"/>
          <w:sz w:val="44"/>
          <w:szCs w:val="44"/>
        </w:rPr>
        <w:t>性民办幼儿园认定、</w:t>
      </w:r>
    </w:p>
    <w:p w:rsidR="00D94C55" w:rsidRPr="00D94C55" w:rsidRDefault="00D94C55" w:rsidP="00D94C55">
      <w:pPr>
        <w:widowControl/>
        <w:spacing w:line="640" w:lineRule="exact"/>
        <w:jc w:val="center"/>
        <w:rPr>
          <w:rFonts w:ascii="华文中宋" w:eastAsia="华文中宋" w:hAnsi="华文中宋" w:cs="宋体" w:hint="eastAsia"/>
          <w:kern w:val="0"/>
          <w:sz w:val="32"/>
          <w:szCs w:val="32"/>
        </w:rPr>
      </w:pPr>
      <w:r w:rsidRPr="00D94C55">
        <w:rPr>
          <w:rFonts w:ascii="华文中宋" w:eastAsia="华文中宋" w:hAnsi="华文中宋" w:cs="宋体" w:hint="eastAsia"/>
          <w:kern w:val="0"/>
          <w:sz w:val="44"/>
          <w:szCs w:val="44"/>
        </w:rPr>
        <w:t>扶持和管理实施细则</w:t>
      </w:r>
    </w:p>
    <w:p w:rsidR="00D94C55" w:rsidRPr="00D94C55" w:rsidRDefault="00D94C55" w:rsidP="00D94C55">
      <w:pPr>
        <w:tabs>
          <w:tab w:val="left" w:pos="1260"/>
        </w:tabs>
        <w:spacing w:beforeLines="100" w:before="312" w:line="600" w:lineRule="exact"/>
        <w:ind w:firstLineChars="200" w:firstLine="640"/>
        <w:rPr>
          <w:rFonts w:ascii="仿宋_GB2312" w:eastAsia="仿宋_GB2312" w:hAnsi="Times New Roman" w:cs="Times New Roman" w:hint="eastAsia"/>
          <w:sz w:val="32"/>
          <w:szCs w:val="32"/>
        </w:rPr>
      </w:pPr>
      <w:r w:rsidRPr="00D94C55">
        <w:rPr>
          <w:rFonts w:ascii="仿宋_GB2312" w:eastAsia="仿宋_GB2312" w:hAnsi="Times New Roman" w:cs="Times New Roman" w:hint="eastAsia"/>
          <w:sz w:val="32"/>
          <w:szCs w:val="32"/>
        </w:rPr>
        <w:t>为贯彻落实《国务院关于当前发展学前教育的若干意见》（国发〔2010〕41号）、《教育部 国家发改委 财政部关于实施第二期学前教育发展的实施意见》（国发〔2014〕9号）、《关于加快我省学前教育发展的实施意见》（粤府〔2011〕64号）和</w:t>
      </w:r>
      <w:r w:rsidRPr="00D94C55">
        <w:rPr>
          <w:rFonts w:ascii="仿宋_GB2312" w:eastAsia="仿宋_GB2312" w:hAnsi="宋体" w:cs="宋体" w:hint="eastAsia"/>
          <w:color w:val="000000"/>
          <w:kern w:val="0"/>
          <w:sz w:val="32"/>
          <w:szCs w:val="32"/>
        </w:rPr>
        <w:t>《关于加快江门市学前教育发展的实施意见》（江府</w:t>
      </w:r>
      <w:r w:rsidRPr="00D94C55">
        <w:rPr>
          <w:rFonts w:ascii="仿宋_GB2312" w:eastAsia="仿宋_GB2312" w:hAnsi="Times New Roman" w:cs="Times New Roman" w:hint="eastAsia"/>
          <w:sz w:val="32"/>
          <w:szCs w:val="32"/>
        </w:rPr>
        <w:t>〔2012〕108号），根据《江门市教育局 江门市发展和改革局 江门市财政局 江门市人力资源和社会保障局关于印发&lt;江门市普惠性民办幼儿园认定、扶持和管理实施细则&gt;的通知》（</w:t>
      </w:r>
      <w:proofErr w:type="gramStart"/>
      <w:r w:rsidRPr="00D94C55">
        <w:rPr>
          <w:rFonts w:ascii="仿宋_GB2312" w:eastAsia="仿宋_GB2312" w:hAnsi="Times New Roman" w:cs="Times New Roman" w:hint="eastAsia"/>
          <w:sz w:val="32"/>
          <w:szCs w:val="32"/>
        </w:rPr>
        <w:t>江教发</w:t>
      </w:r>
      <w:proofErr w:type="gramEnd"/>
      <w:r w:rsidRPr="00D94C55">
        <w:rPr>
          <w:rFonts w:ascii="仿宋_GB2312" w:eastAsia="仿宋_GB2312" w:hAnsi="Times New Roman" w:cs="Times New Roman" w:hint="eastAsia"/>
          <w:sz w:val="32"/>
          <w:szCs w:val="32"/>
        </w:rPr>
        <w:t>〔2017〕1号），结合我区实际，制定本实施细则。</w:t>
      </w:r>
    </w:p>
    <w:p w:rsidR="00D94C55" w:rsidRPr="00D94C55" w:rsidRDefault="00D94C55" w:rsidP="00D94C55">
      <w:pPr>
        <w:spacing w:line="600" w:lineRule="exact"/>
        <w:ind w:firstLineChars="200" w:firstLine="640"/>
        <w:rPr>
          <w:rFonts w:ascii="黑体" w:eastAsia="黑体" w:hAnsi="黑体" w:cs="宋体" w:hint="eastAsia"/>
          <w:kern w:val="0"/>
          <w:sz w:val="32"/>
          <w:szCs w:val="32"/>
        </w:rPr>
      </w:pPr>
      <w:r w:rsidRPr="00D94C55">
        <w:rPr>
          <w:rFonts w:ascii="黑体" w:eastAsia="黑体" w:hAnsi="黑体" w:cs="宋体" w:hint="eastAsia"/>
          <w:kern w:val="0"/>
          <w:sz w:val="32"/>
          <w:szCs w:val="32"/>
        </w:rPr>
        <w:t>一、 普惠性民办幼儿园的界定标准</w:t>
      </w:r>
    </w:p>
    <w:p w:rsidR="00D94C55" w:rsidRPr="00D94C55" w:rsidRDefault="00D94C55" w:rsidP="00D94C55">
      <w:pPr>
        <w:spacing w:line="600" w:lineRule="exact"/>
        <w:ind w:firstLineChars="200" w:firstLine="640"/>
        <w:rPr>
          <w:rFonts w:ascii="仿宋_GB2312" w:eastAsia="仿宋_GB2312" w:hAnsi="宋体" w:cs="宋体" w:hint="eastAsia"/>
          <w:kern w:val="0"/>
          <w:sz w:val="32"/>
          <w:szCs w:val="32"/>
        </w:rPr>
      </w:pPr>
      <w:r w:rsidRPr="00D94C55">
        <w:rPr>
          <w:rFonts w:ascii="仿宋_GB2312" w:eastAsia="仿宋_GB2312" w:hAnsi="宋体" w:cs="宋体" w:hint="eastAsia"/>
          <w:kern w:val="0"/>
          <w:sz w:val="32"/>
          <w:szCs w:val="32"/>
        </w:rPr>
        <w:t>（一）普惠性民办幼儿园是指国家机构以外的社会组织或个人，利用非国家财政性经费举办具有办园资质、面向大众、收费合理、办学规范、质量有保障的民办幼儿园。</w:t>
      </w:r>
    </w:p>
    <w:p w:rsidR="00D94C55" w:rsidRPr="00D94C55" w:rsidRDefault="00D94C55" w:rsidP="00D94C55">
      <w:pPr>
        <w:tabs>
          <w:tab w:val="left" w:pos="1260"/>
        </w:tabs>
        <w:spacing w:line="600" w:lineRule="exact"/>
        <w:ind w:firstLineChars="200" w:firstLine="640"/>
        <w:rPr>
          <w:rFonts w:ascii="仿宋_GB2312" w:eastAsia="仿宋_GB2312" w:hAnsi="Times New Roman" w:cs="Times New Roman" w:hint="eastAsia"/>
          <w:sz w:val="32"/>
          <w:szCs w:val="32"/>
        </w:rPr>
      </w:pPr>
      <w:r w:rsidRPr="00D94C55">
        <w:rPr>
          <w:rFonts w:ascii="仿宋_GB2312" w:eastAsia="仿宋_GB2312" w:hAnsi="宋体" w:cs="宋体" w:hint="eastAsia"/>
          <w:kern w:val="0"/>
          <w:sz w:val="32"/>
          <w:szCs w:val="32"/>
        </w:rPr>
        <w:t>（二）本实施细则适用于全区民办幼儿园。普惠性民办幼儿园认定、扶持和管理</w:t>
      </w:r>
      <w:r w:rsidRPr="00D94C55">
        <w:rPr>
          <w:rFonts w:ascii="仿宋_GB2312" w:eastAsia="仿宋_GB2312" w:hAnsi="Times New Roman" w:cs="Times New Roman" w:hint="eastAsia"/>
          <w:sz w:val="32"/>
          <w:szCs w:val="32"/>
        </w:rPr>
        <w:t>实行“以区为主、属地管理”。</w:t>
      </w:r>
    </w:p>
    <w:p w:rsidR="00D94C55" w:rsidRPr="00D94C55" w:rsidRDefault="00D94C55" w:rsidP="00D94C55">
      <w:pPr>
        <w:spacing w:line="600" w:lineRule="exact"/>
        <w:ind w:firstLineChars="200" w:firstLine="640"/>
        <w:rPr>
          <w:rFonts w:ascii="黑体" w:eastAsia="黑体" w:hAnsi="黑体" w:cs="宋体" w:hint="eastAsia"/>
          <w:kern w:val="0"/>
          <w:sz w:val="32"/>
          <w:szCs w:val="32"/>
        </w:rPr>
      </w:pPr>
      <w:r w:rsidRPr="00D94C55">
        <w:rPr>
          <w:rFonts w:ascii="黑体" w:eastAsia="黑体" w:hAnsi="黑体" w:cs="宋体" w:hint="eastAsia"/>
          <w:kern w:val="0"/>
          <w:sz w:val="32"/>
          <w:szCs w:val="32"/>
        </w:rPr>
        <w:t>二、普惠性民办幼儿园认定标准</w:t>
      </w:r>
    </w:p>
    <w:p w:rsidR="00D94C55" w:rsidRPr="00D94C55" w:rsidRDefault="00D94C55" w:rsidP="00D94C55">
      <w:pPr>
        <w:spacing w:line="600" w:lineRule="exact"/>
        <w:ind w:firstLineChars="200" w:firstLine="640"/>
        <w:rPr>
          <w:rFonts w:ascii="仿宋_GB2312" w:eastAsia="仿宋_GB2312" w:hAnsi="宋体" w:cs="宋体" w:hint="eastAsia"/>
          <w:kern w:val="0"/>
          <w:sz w:val="32"/>
          <w:szCs w:val="32"/>
        </w:rPr>
      </w:pPr>
      <w:r w:rsidRPr="00D94C55">
        <w:rPr>
          <w:rFonts w:ascii="仿宋_GB2312" w:eastAsia="仿宋_GB2312" w:hAnsi="宋体" w:cs="宋体" w:hint="eastAsia"/>
          <w:kern w:val="0"/>
          <w:sz w:val="32"/>
          <w:szCs w:val="32"/>
        </w:rPr>
        <w:t>（一）办园资质证件齐全有效。幼儿园具有办学许可证、</w:t>
      </w:r>
      <w:r w:rsidRPr="00D94C55">
        <w:rPr>
          <w:rFonts w:ascii="仿宋_GB2312" w:eastAsia="仿宋_GB2312" w:hAnsi="宋体" w:cs="宋体" w:hint="eastAsia"/>
          <w:kern w:val="0"/>
          <w:sz w:val="32"/>
          <w:szCs w:val="32"/>
        </w:rPr>
        <w:lastRenderedPageBreak/>
        <w:t>社会信用代码证、餐饮服务许可证、消防验收合格意见书、医疗机构执业许可证（如有卫生专业技术人员才能办理）等证件合格有效。幼儿园开办一年以上。上一年度年检合格。</w:t>
      </w:r>
    </w:p>
    <w:p w:rsidR="00D94C55" w:rsidRPr="00D94C55" w:rsidRDefault="00D94C55" w:rsidP="00D94C55">
      <w:pPr>
        <w:spacing w:line="600" w:lineRule="exact"/>
        <w:ind w:firstLineChars="200" w:firstLine="640"/>
        <w:rPr>
          <w:rFonts w:ascii="仿宋_GB2312" w:eastAsia="仿宋_GB2312" w:hAnsi="宋体" w:cs="宋体" w:hint="eastAsia"/>
          <w:kern w:val="0"/>
          <w:sz w:val="32"/>
          <w:szCs w:val="32"/>
        </w:rPr>
      </w:pPr>
      <w:r w:rsidRPr="00D94C55">
        <w:rPr>
          <w:rFonts w:ascii="仿宋_GB2312" w:eastAsia="仿宋_GB2312" w:hAnsi="宋体" w:cs="宋体" w:hint="eastAsia"/>
          <w:kern w:val="0"/>
          <w:sz w:val="32"/>
          <w:szCs w:val="32"/>
        </w:rPr>
        <w:t>（二）收费合理合</w:t>
      </w:r>
      <w:proofErr w:type="gramStart"/>
      <w:r w:rsidRPr="00D94C55">
        <w:rPr>
          <w:rFonts w:ascii="仿宋_GB2312" w:eastAsia="仿宋_GB2312" w:hAnsi="宋体" w:cs="宋体" w:hint="eastAsia"/>
          <w:kern w:val="0"/>
          <w:sz w:val="32"/>
          <w:szCs w:val="32"/>
        </w:rPr>
        <w:t>规</w:t>
      </w:r>
      <w:proofErr w:type="gramEnd"/>
      <w:r w:rsidRPr="00D94C55">
        <w:rPr>
          <w:rFonts w:ascii="仿宋_GB2312" w:eastAsia="仿宋_GB2312" w:hAnsi="宋体" w:cs="宋体" w:hint="eastAsia"/>
          <w:kern w:val="0"/>
          <w:sz w:val="32"/>
          <w:szCs w:val="32"/>
        </w:rPr>
        <w:t>。</w:t>
      </w:r>
      <w:r w:rsidRPr="00D94C55">
        <w:rPr>
          <w:rFonts w:ascii="仿宋_GB2312" w:eastAsia="仿宋_GB2312" w:hAnsi="仿宋" w:cs="Times New Roman" w:hint="eastAsia"/>
          <w:sz w:val="32"/>
          <w:szCs w:val="32"/>
        </w:rPr>
        <w:t>收费项目符合政府有关规定，</w:t>
      </w:r>
      <w:r w:rsidRPr="00D94C55">
        <w:rPr>
          <w:rFonts w:ascii="仿宋_GB2312" w:eastAsia="仿宋_GB2312" w:hAnsi="宋体" w:cs="宋体" w:hint="eastAsia"/>
          <w:kern w:val="0"/>
          <w:sz w:val="32"/>
          <w:szCs w:val="32"/>
        </w:rPr>
        <w:t>保教</w:t>
      </w:r>
      <w:proofErr w:type="gramStart"/>
      <w:r w:rsidRPr="00D94C55">
        <w:rPr>
          <w:rFonts w:ascii="仿宋_GB2312" w:eastAsia="仿宋_GB2312" w:hAnsi="宋体" w:cs="宋体" w:hint="eastAsia"/>
          <w:kern w:val="0"/>
          <w:sz w:val="32"/>
          <w:szCs w:val="32"/>
        </w:rPr>
        <w:t>费符合当地普</w:t>
      </w:r>
      <w:proofErr w:type="gramEnd"/>
      <w:r w:rsidRPr="00D94C55">
        <w:rPr>
          <w:rFonts w:ascii="仿宋_GB2312" w:eastAsia="仿宋_GB2312" w:hAnsi="宋体" w:cs="宋体" w:hint="eastAsia"/>
          <w:kern w:val="0"/>
          <w:sz w:val="32"/>
          <w:szCs w:val="32"/>
        </w:rPr>
        <w:t>惠性民办幼儿园保教费标准要求，并在一定时期内（一个学年以上）保持稳定。收费项目收费标准报价格主管部门备案，并实行收费公示。</w:t>
      </w:r>
    </w:p>
    <w:p w:rsidR="00D94C55" w:rsidRPr="00D94C55" w:rsidRDefault="00D94C55" w:rsidP="00D94C55">
      <w:pPr>
        <w:spacing w:line="600" w:lineRule="exact"/>
        <w:ind w:firstLineChars="200" w:firstLine="640"/>
        <w:rPr>
          <w:rFonts w:ascii="仿宋_GB2312" w:eastAsia="仿宋_GB2312" w:hAnsi="宋体" w:cs="宋体" w:hint="eastAsia"/>
          <w:kern w:val="0"/>
          <w:sz w:val="32"/>
          <w:szCs w:val="32"/>
        </w:rPr>
      </w:pPr>
      <w:r w:rsidRPr="00D94C55">
        <w:rPr>
          <w:rFonts w:ascii="仿宋_GB2312" w:eastAsia="仿宋_GB2312" w:hAnsi="宋体" w:cs="宋体" w:hint="eastAsia"/>
          <w:kern w:val="0"/>
          <w:sz w:val="32"/>
          <w:szCs w:val="32"/>
        </w:rPr>
        <w:t>（三）财务管理规范。财务独立核算、制度健全、运作良好，无克扣或变相侵占幼儿伙食的行为。依法开展年度财务审计，定期公开收支情况，开支合理，账目清楚。财政补助经费专款专用，无虚报、冒领、挤占、挪用专项资金行为。</w:t>
      </w:r>
    </w:p>
    <w:p w:rsidR="00D94C55" w:rsidRPr="00D94C55" w:rsidRDefault="00D94C55" w:rsidP="00D94C55">
      <w:pPr>
        <w:spacing w:line="600" w:lineRule="exact"/>
        <w:ind w:firstLineChars="200" w:firstLine="640"/>
        <w:rPr>
          <w:rFonts w:ascii="仿宋_GB2312" w:eastAsia="仿宋_GB2312" w:hAnsi="宋体" w:cs="宋体" w:hint="eastAsia"/>
          <w:kern w:val="0"/>
          <w:sz w:val="32"/>
          <w:szCs w:val="32"/>
        </w:rPr>
      </w:pPr>
      <w:r w:rsidRPr="00D94C55">
        <w:rPr>
          <w:rFonts w:ascii="仿宋_GB2312" w:eastAsia="仿宋_GB2312" w:hAnsi="宋体" w:cs="宋体" w:hint="eastAsia"/>
          <w:kern w:val="0"/>
          <w:sz w:val="32"/>
          <w:szCs w:val="32"/>
        </w:rPr>
        <w:t>（四）办学条件达标。幼儿园根据办园类型达到《关于印发&lt;广东省教育厅关于规范化城市幼儿园的办园标准（试行）&gt;等3份文件的通知》（粤教基〔2012〕1号）的标准要求，并通过区级及以上教育部门验收。已评级幼儿园，应达到相应等级幼儿园督导评估要求。</w:t>
      </w:r>
    </w:p>
    <w:p w:rsidR="00D94C55" w:rsidRPr="00D94C55" w:rsidRDefault="00D94C55" w:rsidP="00D94C55">
      <w:pPr>
        <w:spacing w:line="600" w:lineRule="exact"/>
        <w:ind w:firstLineChars="200" w:firstLine="640"/>
        <w:rPr>
          <w:rFonts w:ascii="仿宋_GB2312" w:eastAsia="仿宋_GB2312" w:hAnsi="宋体" w:cs="宋体" w:hint="eastAsia"/>
          <w:kern w:val="0"/>
          <w:sz w:val="32"/>
          <w:szCs w:val="32"/>
        </w:rPr>
      </w:pPr>
      <w:r w:rsidRPr="00D94C55">
        <w:rPr>
          <w:rFonts w:ascii="仿宋_GB2312" w:eastAsia="仿宋_GB2312" w:hAnsi="宋体" w:cs="宋体" w:hint="eastAsia"/>
          <w:kern w:val="0"/>
          <w:sz w:val="32"/>
          <w:szCs w:val="32"/>
        </w:rPr>
        <w:t>（五）安全要求。在申报日前1年内未发生安全责任事故、无通报批评等相关处罚记录。使用校车的幼儿园，遵守幼儿园校车使用的相关管理规定。</w:t>
      </w:r>
    </w:p>
    <w:p w:rsidR="00D94C55" w:rsidRPr="00D94C55" w:rsidRDefault="00D94C55" w:rsidP="00D94C55">
      <w:pPr>
        <w:spacing w:line="600" w:lineRule="exact"/>
        <w:ind w:firstLineChars="200" w:firstLine="640"/>
        <w:rPr>
          <w:rFonts w:ascii="仿宋_GB2312" w:eastAsia="仿宋_GB2312" w:hAnsi="宋体" w:cs="宋体" w:hint="eastAsia"/>
          <w:kern w:val="0"/>
          <w:sz w:val="32"/>
          <w:szCs w:val="32"/>
        </w:rPr>
      </w:pPr>
      <w:r w:rsidRPr="00D94C55">
        <w:rPr>
          <w:rFonts w:ascii="仿宋_GB2312" w:eastAsia="仿宋_GB2312" w:hAnsi="宋体" w:cs="宋体" w:hint="eastAsia"/>
          <w:kern w:val="0"/>
          <w:sz w:val="32"/>
          <w:szCs w:val="32"/>
        </w:rPr>
        <w:t>（六）办园行为规范。按照教育部《幼儿园教育指导纲要</w:t>
      </w:r>
      <w:r w:rsidRPr="00D94C55">
        <w:rPr>
          <w:rFonts w:ascii="仿宋_GB2312" w:eastAsia="仿宋_GB2312" w:hAnsi="Times New Roman" w:cs="仿宋_GB2312" w:hint="eastAsia"/>
          <w:sz w:val="32"/>
          <w:szCs w:val="32"/>
          <w:lang w:val="zh-CN"/>
        </w:rPr>
        <w:t>（试行）</w:t>
      </w:r>
      <w:r w:rsidRPr="00D94C55">
        <w:rPr>
          <w:rFonts w:ascii="仿宋_GB2312" w:eastAsia="仿宋_GB2312" w:hAnsi="宋体" w:cs="宋体" w:hint="eastAsia"/>
          <w:kern w:val="0"/>
          <w:sz w:val="32"/>
          <w:szCs w:val="32"/>
        </w:rPr>
        <w:t>》、</w:t>
      </w:r>
      <w:r w:rsidRPr="00D94C55">
        <w:rPr>
          <w:rFonts w:ascii="仿宋_GB2312" w:eastAsia="仿宋_GB2312" w:hAnsi="ˎ̥" w:cs="宋体" w:hint="eastAsia"/>
          <w:kern w:val="0"/>
          <w:sz w:val="32"/>
          <w:szCs w:val="32"/>
        </w:rPr>
        <w:t>《</w:t>
      </w:r>
      <w:r w:rsidRPr="00D94C55">
        <w:rPr>
          <w:rFonts w:ascii="仿宋_GB2312" w:eastAsia="仿宋_GB2312" w:hAnsi="Times New Roman" w:cs="Times New Roman" w:hint="eastAsia"/>
          <w:sz w:val="32"/>
          <w:szCs w:val="32"/>
        </w:rPr>
        <w:t>3—6岁儿童学习与发展指南》和省教育厅《广</w:t>
      </w:r>
      <w:r w:rsidRPr="00D94C55">
        <w:rPr>
          <w:rFonts w:ascii="仿宋_GB2312" w:eastAsia="仿宋_GB2312" w:hAnsi="Times New Roman" w:cs="Times New Roman" w:hint="eastAsia"/>
          <w:sz w:val="32"/>
          <w:szCs w:val="32"/>
        </w:rPr>
        <w:lastRenderedPageBreak/>
        <w:t>东省幼儿园一日活动指引（试行）》等</w:t>
      </w:r>
      <w:r w:rsidRPr="00D94C55">
        <w:rPr>
          <w:rFonts w:ascii="仿宋_GB2312" w:eastAsia="仿宋_GB2312" w:hAnsi="宋体" w:cs="宋体" w:hint="eastAsia"/>
          <w:kern w:val="0"/>
          <w:sz w:val="32"/>
          <w:szCs w:val="32"/>
        </w:rPr>
        <w:t>，</w:t>
      </w:r>
      <w:r w:rsidRPr="00D94C55">
        <w:rPr>
          <w:rFonts w:ascii="仿宋_GB2312" w:eastAsia="仿宋_GB2312" w:hAnsi="Times New Roman" w:cs="仿宋_GB2312" w:hint="eastAsia"/>
          <w:sz w:val="32"/>
          <w:szCs w:val="32"/>
          <w:lang w:val="zh-CN"/>
        </w:rPr>
        <w:t>坚持正确办学思想和办学理念，</w:t>
      </w:r>
      <w:r w:rsidRPr="00D94C55">
        <w:rPr>
          <w:rFonts w:ascii="仿宋_GB2312" w:eastAsia="仿宋_GB2312" w:hAnsi="宋体" w:cs="宋体" w:hint="eastAsia"/>
          <w:kern w:val="0"/>
          <w:sz w:val="32"/>
          <w:szCs w:val="32"/>
        </w:rPr>
        <w:t>遵循幼儿身心发展规律，科学开展保育教育活动，无“小学化”倾向。</w:t>
      </w:r>
    </w:p>
    <w:p w:rsidR="00D94C55" w:rsidRPr="00D94C55" w:rsidRDefault="00D94C55" w:rsidP="00D94C55">
      <w:pPr>
        <w:spacing w:line="600" w:lineRule="exact"/>
        <w:ind w:firstLineChars="200" w:firstLine="640"/>
        <w:rPr>
          <w:rFonts w:ascii="仿宋_GB2312" w:eastAsia="仿宋_GB2312" w:hAnsi="Times New Roman" w:cs="Times New Roman" w:hint="eastAsia"/>
          <w:sz w:val="32"/>
          <w:szCs w:val="32"/>
        </w:rPr>
      </w:pPr>
      <w:r w:rsidRPr="00D94C55">
        <w:rPr>
          <w:rFonts w:ascii="仿宋_GB2312" w:eastAsia="仿宋_GB2312" w:hAnsi="宋体" w:cs="宋体" w:hint="eastAsia"/>
          <w:kern w:val="0"/>
          <w:sz w:val="32"/>
          <w:szCs w:val="32"/>
        </w:rPr>
        <w:t>（七）教职工配备。</w:t>
      </w:r>
      <w:r w:rsidRPr="00D94C55">
        <w:rPr>
          <w:rFonts w:ascii="仿宋_GB2312" w:eastAsia="仿宋_GB2312" w:hAnsi="Times New Roman" w:cs="Times New Roman" w:hint="eastAsia"/>
          <w:sz w:val="32"/>
          <w:szCs w:val="32"/>
        </w:rPr>
        <w:t>人员配备符合《广东省幼儿园编制标准（试行）》（粤机编办〔2012〕232号），按办学规模配备幼儿教师。园长、教师、保育员等从业人员符合岗位任职要求，具有相关资格证。</w:t>
      </w:r>
    </w:p>
    <w:p w:rsidR="00D94C55" w:rsidRPr="00D94C55" w:rsidRDefault="00D94C55" w:rsidP="00D94C55">
      <w:pPr>
        <w:spacing w:line="600" w:lineRule="exact"/>
        <w:ind w:firstLineChars="200" w:firstLine="640"/>
        <w:rPr>
          <w:rFonts w:ascii="仿宋_GB2312" w:eastAsia="仿宋_GB2312" w:hAnsi="宋体" w:cs="宋体" w:hint="eastAsia"/>
          <w:kern w:val="0"/>
          <w:sz w:val="32"/>
          <w:szCs w:val="32"/>
        </w:rPr>
      </w:pPr>
      <w:r w:rsidRPr="00D94C55">
        <w:rPr>
          <w:rFonts w:ascii="仿宋_GB2312" w:eastAsia="仿宋_GB2312" w:hAnsi="宋体" w:cs="宋体" w:hint="eastAsia"/>
          <w:kern w:val="0"/>
          <w:sz w:val="32"/>
          <w:szCs w:val="32"/>
        </w:rPr>
        <w:t>（八）依法保障教职工工资福利待遇。全园教职工工资总额占当年保教费收入50%</w:t>
      </w:r>
      <w:r w:rsidRPr="00D94C55">
        <w:rPr>
          <w:rFonts w:ascii="仿宋_GB2312" w:eastAsia="仿宋_GB2312" w:hAnsi="Times New Roman" w:cs="Times New Roman" w:hint="eastAsia"/>
          <w:sz w:val="32"/>
          <w:szCs w:val="32"/>
        </w:rPr>
        <w:t>（公有资产幼儿园的比例不低于55%）</w:t>
      </w:r>
      <w:r w:rsidRPr="00D94C55">
        <w:rPr>
          <w:rFonts w:ascii="仿宋_GB2312" w:eastAsia="仿宋_GB2312" w:hAnsi="宋体" w:cs="宋体" w:hint="eastAsia"/>
          <w:kern w:val="0"/>
          <w:sz w:val="32"/>
          <w:szCs w:val="32"/>
        </w:rPr>
        <w:t>以上。依法保障教职工工资、福利待遇。与教职工签订劳动合同，为教职工依法参加社会保险（包括养老保险、职工基本医疗保险、失业保险、工伤保险、生育保险）。</w:t>
      </w:r>
    </w:p>
    <w:p w:rsidR="00D94C55" w:rsidRPr="00D94C55" w:rsidRDefault="00D94C55" w:rsidP="00D94C55">
      <w:pPr>
        <w:spacing w:line="600" w:lineRule="exact"/>
        <w:ind w:firstLineChars="200" w:firstLine="640"/>
        <w:rPr>
          <w:rFonts w:ascii="黑体" w:eastAsia="黑体" w:hAnsi="黑体" w:cs="宋体" w:hint="eastAsia"/>
          <w:kern w:val="0"/>
          <w:sz w:val="32"/>
          <w:szCs w:val="32"/>
        </w:rPr>
      </w:pPr>
      <w:r w:rsidRPr="00D94C55">
        <w:rPr>
          <w:rFonts w:ascii="黑体" w:eastAsia="黑体" w:hAnsi="黑体" w:cs="宋体" w:hint="eastAsia"/>
          <w:kern w:val="0"/>
          <w:sz w:val="32"/>
          <w:szCs w:val="32"/>
        </w:rPr>
        <w:t>三、 普惠性民办幼儿园的申报和认定程序</w:t>
      </w:r>
    </w:p>
    <w:p w:rsidR="00D94C55" w:rsidRPr="00D94C55" w:rsidRDefault="00D94C55" w:rsidP="00D94C55">
      <w:pPr>
        <w:spacing w:line="600" w:lineRule="exact"/>
        <w:ind w:firstLineChars="200" w:firstLine="640"/>
        <w:rPr>
          <w:rFonts w:ascii="仿宋_GB2312" w:eastAsia="仿宋_GB2312" w:hAnsi="宋体" w:cs="宋体" w:hint="eastAsia"/>
          <w:kern w:val="0"/>
          <w:sz w:val="32"/>
          <w:szCs w:val="32"/>
        </w:rPr>
      </w:pPr>
      <w:r w:rsidRPr="00D94C55">
        <w:rPr>
          <w:rFonts w:ascii="仿宋_GB2312" w:eastAsia="仿宋_GB2312" w:hAnsi="宋体" w:cs="宋体" w:hint="eastAsia"/>
          <w:kern w:val="0"/>
          <w:sz w:val="32"/>
          <w:szCs w:val="32"/>
        </w:rPr>
        <w:t>（一）实行自愿申报原则。普惠性民办幼儿园实行自愿申报和退出机制，但举办为普惠性民办幼儿园的新建城镇小区配套幼儿园除外。</w:t>
      </w:r>
    </w:p>
    <w:p w:rsidR="00D94C55" w:rsidRPr="00D94C55" w:rsidRDefault="00D94C55" w:rsidP="00D94C55">
      <w:pPr>
        <w:spacing w:line="600" w:lineRule="exact"/>
        <w:ind w:firstLineChars="200" w:firstLine="640"/>
        <w:rPr>
          <w:rFonts w:ascii="仿宋_GB2312" w:eastAsia="仿宋_GB2312" w:hAnsi="宋体" w:cs="宋体" w:hint="eastAsia"/>
          <w:kern w:val="0"/>
          <w:sz w:val="32"/>
          <w:szCs w:val="32"/>
        </w:rPr>
      </w:pPr>
      <w:r w:rsidRPr="00D94C55">
        <w:rPr>
          <w:rFonts w:ascii="仿宋_GB2312" w:eastAsia="仿宋_GB2312" w:hAnsi="宋体" w:cs="宋体" w:hint="eastAsia"/>
          <w:kern w:val="0"/>
          <w:sz w:val="32"/>
          <w:szCs w:val="32"/>
        </w:rPr>
        <w:t>（二）新建城镇小区配套幼儿园。举办为普惠性民办幼儿园的新建城镇小区配套幼儿园，</w:t>
      </w:r>
      <w:proofErr w:type="gramStart"/>
      <w:r w:rsidRPr="00D94C55">
        <w:rPr>
          <w:rFonts w:ascii="仿宋_GB2312" w:eastAsia="仿宋_GB2312" w:hAnsi="宋体" w:cs="宋体" w:hint="eastAsia"/>
          <w:kern w:val="0"/>
          <w:sz w:val="32"/>
          <w:szCs w:val="32"/>
        </w:rPr>
        <w:t>按普惠</w:t>
      </w:r>
      <w:proofErr w:type="gramEnd"/>
      <w:r w:rsidRPr="00D94C55">
        <w:rPr>
          <w:rFonts w:ascii="仿宋_GB2312" w:eastAsia="仿宋_GB2312" w:hAnsi="宋体" w:cs="宋体" w:hint="eastAsia"/>
          <w:kern w:val="0"/>
          <w:sz w:val="32"/>
          <w:szCs w:val="32"/>
        </w:rPr>
        <w:t>性民办幼儿园的要求进行管理，不需申报普惠性民办幼儿园，由区教育部门认定为普惠性民办幼儿园。幼儿园不得申请退出普惠性民办幼儿园。</w:t>
      </w:r>
    </w:p>
    <w:p w:rsidR="00D94C55" w:rsidRPr="00D94C55" w:rsidRDefault="00D94C55" w:rsidP="00D94C55">
      <w:pPr>
        <w:spacing w:line="600" w:lineRule="exact"/>
        <w:ind w:firstLineChars="200" w:firstLine="640"/>
        <w:rPr>
          <w:rFonts w:ascii="仿宋_GB2312" w:eastAsia="仿宋_GB2312" w:hAnsi="宋体" w:cs="宋体" w:hint="eastAsia"/>
          <w:kern w:val="0"/>
          <w:sz w:val="32"/>
          <w:szCs w:val="32"/>
        </w:rPr>
      </w:pPr>
      <w:r w:rsidRPr="00D94C55">
        <w:rPr>
          <w:rFonts w:ascii="仿宋_GB2312" w:eastAsia="仿宋_GB2312" w:hAnsi="宋体" w:cs="宋体" w:hint="eastAsia"/>
          <w:kern w:val="0"/>
          <w:sz w:val="32"/>
          <w:szCs w:val="32"/>
        </w:rPr>
        <w:t>（三）普惠性民办幼儿园有效期。对普惠性民办幼儿园实</w:t>
      </w:r>
      <w:r w:rsidRPr="00D94C55">
        <w:rPr>
          <w:rFonts w:ascii="仿宋_GB2312" w:eastAsia="仿宋_GB2312" w:hAnsi="宋体" w:cs="宋体" w:hint="eastAsia"/>
          <w:kern w:val="0"/>
          <w:sz w:val="32"/>
          <w:szCs w:val="32"/>
        </w:rPr>
        <w:lastRenderedPageBreak/>
        <w:t>行动态管理，经审核认定的普惠性民办幼儿园有效期为三年，三年后将根据有关规定重新申报认定。</w:t>
      </w:r>
    </w:p>
    <w:p w:rsidR="00D94C55" w:rsidRPr="00D94C55" w:rsidRDefault="00D94C55" w:rsidP="00D94C55">
      <w:pPr>
        <w:spacing w:line="600" w:lineRule="exact"/>
        <w:ind w:firstLineChars="200" w:firstLine="640"/>
        <w:rPr>
          <w:rFonts w:ascii="仿宋_GB2312" w:eastAsia="仿宋_GB2312" w:hAnsi="宋体" w:cs="宋体" w:hint="eastAsia"/>
          <w:kern w:val="0"/>
          <w:sz w:val="32"/>
          <w:szCs w:val="32"/>
        </w:rPr>
      </w:pPr>
      <w:r w:rsidRPr="00D94C55">
        <w:rPr>
          <w:rFonts w:ascii="仿宋_GB2312" w:eastAsia="仿宋_GB2312" w:hAnsi="宋体" w:cs="宋体" w:hint="eastAsia"/>
          <w:kern w:val="0"/>
          <w:sz w:val="32"/>
          <w:szCs w:val="32"/>
        </w:rPr>
        <w:t>（四）申报材料。符合认定标准的幼儿园向所属的教育行政部门提出书面申请。书面申请材料包括：《新会区普惠性民办幼儿园申报审批表》（见附件），有效证件（办学许可证、统一社会信用代码证、《民办幼儿园收费备案表》、餐饮服务许可证、建筑工程消防验收意见书、医疗机构执业许可证）、上一年度年检合格文件、上一年度幼儿园财务审计报告、保教费收费文件、县（市、区）级以上教育督导评估或验收文件、教师和保育员学历及资格证、缴交社会保险材料、申报</w:t>
      </w:r>
      <w:r w:rsidRPr="00D94C55">
        <w:rPr>
          <w:rFonts w:ascii="仿宋_GB2312" w:eastAsia="仿宋_GB2312" w:hAnsi="黑体" w:cs="Times New Roman" w:hint="eastAsia"/>
          <w:sz w:val="32"/>
          <w:szCs w:val="32"/>
        </w:rPr>
        <w:t>惠性民办幼儿园后拟实施的收费、</w:t>
      </w:r>
      <w:r w:rsidRPr="00D94C55">
        <w:rPr>
          <w:rFonts w:ascii="仿宋_GB2312" w:eastAsia="仿宋_GB2312" w:hAnsi="宋体" w:cs="宋体" w:hint="eastAsia"/>
          <w:kern w:val="0"/>
          <w:sz w:val="32"/>
          <w:szCs w:val="32"/>
        </w:rPr>
        <w:t>本学年教育教学工作计划等证件文件的复印件和材料。</w:t>
      </w:r>
    </w:p>
    <w:p w:rsidR="00D94C55" w:rsidRPr="00D94C55" w:rsidRDefault="00D94C55" w:rsidP="00D94C55">
      <w:pPr>
        <w:spacing w:line="600" w:lineRule="exact"/>
        <w:ind w:firstLineChars="200" w:firstLine="640"/>
        <w:rPr>
          <w:rFonts w:ascii="仿宋_GB2312" w:eastAsia="仿宋_GB2312" w:hAnsi="宋体" w:cs="宋体" w:hint="eastAsia"/>
          <w:kern w:val="0"/>
          <w:sz w:val="32"/>
          <w:szCs w:val="32"/>
        </w:rPr>
      </w:pPr>
      <w:r w:rsidRPr="00D94C55">
        <w:rPr>
          <w:rFonts w:ascii="仿宋_GB2312" w:eastAsia="仿宋_GB2312" w:hAnsi="宋体" w:cs="宋体" w:hint="eastAsia"/>
          <w:kern w:val="0"/>
          <w:sz w:val="32"/>
          <w:szCs w:val="32"/>
        </w:rPr>
        <w:t>（五）申报时间。幼儿园每年11月向所属的教育行政部门提出申报。</w:t>
      </w:r>
    </w:p>
    <w:p w:rsidR="00D94C55" w:rsidRPr="00D94C55" w:rsidRDefault="00D94C55" w:rsidP="00D94C55">
      <w:pPr>
        <w:spacing w:line="600" w:lineRule="exact"/>
        <w:ind w:firstLineChars="200" w:firstLine="640"/>
        <w:rPr>
          <w:rFonts w:ascii="仿宋_GB2312" w:eastAsia="仿宋_GB2312" w:hAnsi="宋体" w:cs="宋体" w:hint="eastAsia"/>
          <w:kern w:val="0"/>
          <w:sz w:val="32"/>
          <w:szCs w:val="32"/>
        </w:rPr>
      </w:pPr>
      <w:r w:rsidRPr="00D94C55">
        <w:rPr>
          <w:rFonts w:ascii="仿宋_GB2312" w:eastAsia="仿宋_GB2312" w:hAnsi="宋体" w:cs="宋体" w:hint="eastAsia"/>
          <w:kern w:val="0"/>
          <w:sz w:val="32"/>
          <w:szCs w:val="32"/>
        </w:rPr>
        <w:t>（六）评审和认定。区教育行政部门负责我区普惠性民办幼儿园的评审。评审和认定工作应于接受申报有效时间截止后60日内完成。通过评审的幼儿园名单通过官方网站等媒体向社会公示，公示期为5个工作日。</w:t>
      </w:r>
    </w:p>
    <w:p w:rsidR="00D94C55" w:rsidRPr="00D94C55" w:rsidRDefault="00D94C55" w:rsidP="00D94C55">
      <w:pPr>
        <w:spacing w:line="600" w:lineRule="exact"/>
        <w:ind w:firstLineChars="200" w:firstLine="640"/>
        <w:rPr>
          <w:rFonts w:ascii="仿宋_GB2312" w:eastAsia="仿宋_GB2312" w:hAnsi="宋体" w:cs="宋体" w:hint="eastAsia"/>
          <w:kern w:val="0"/>
          <w:sz w:val="32"/>
          <w:szCs w:val="32"/>
        </w:rPr>
      </w:pPr>
      <w:r w:rsidRPr="00D94C55">
        <w:rPr>
          <w:rFonts w:ascii="仿宋_GB2312" w:eastAsia="仿宋_GB2312" w:hAnsi="宋体" w:cs="宋体" w:hint="eastAsia"/>
          <w:kern w:val="0"/>
          <w:sz w:val="32"/>
          <w:szCs w:val="32"/>
        </w:rPr>
        <w:t>（七）签署办学承诺书。通过评审和公示的幼儿园法定代表人签署办学承诺书，由幼儿园和区教育行政部门分别备存。</w:t>
      </w:r>
    </w:p>
    <w:p w:rsidR="00D94C55" w:rsidRPr="00D94C55" w:rsidRDefault="00D94C55" w:rsidP="00D94C55">
      <w:pPr>
        <w:spacing w:line="600" w:lineRule="exact"/>
        <w:ind w:firstLineChars="200" w:firstLine="640"/>
        <w:rPr>
          <w:rFonts w:ascii="仿宋_GB2312" w:eastAsia="仿宋_GB2312" w:hAnsi="宋体" w:cs="宋体" w:hint="eastAsia"/>
          <w:kern w:val="0"/>
          <w:sz w:val="32"/>
          <w:szCs w:val="32"/>
        </w:rPr>
      </w:pPr>
      <w:r w:rsidRPr="00D94C55">
        <w:rPr>
          <w:rFonts w:ascii="仿宋_GB2312" w:eastAsia="仿宋_GB2312" w:hAnsi="宋体" w:cs="宋体" w:hint="eastAsia"/>
          <w:kern w:val="0"/>
          <w:sz w:val="32"/>
          <w:szCs w:val="32"/>
        </w:rPr>
        <w:t>（八）授予“普惠性民办幼儿园”牌匾。通过评审和公示</w:t>
      </w:r>
      <w:r w:rsidRPr="00D94C55">
        <w:rPr>
          <w:rFonts w:ascii="仿宋_GB2312" w:eastAsia="仿宋_GB2312" w:hAnsi="宋体" w:cs="宋体" w:hint="eastAsia"/>
          <w:kern w:val="0"/>
          <w:sz w:val="32"/>
          <w:szCs w:val="32"/>
        </w:rPr>
        <w:lastRenderedPageBreak/>
        <w:t>并签署承诺书的幼儿园，由区教育行政部门发文认定，在官方网站等媒体向社会公布名单和收费标准，授予“普惠性民办幼儿园”牌匾，同时报区财政、发展改革、</w:t>
      </w:r>
      <w:proofErr w:type="gramStart"/>
      <w:r w:rsidRPr="00D94C55">
        <w:rPr>
          <w:rFonts w:ascii="仿宋_GB2312" w:eastAsia="仿宋_GB2312" w:hAnsi="宋体" w:cs="宋体" w:hint="eastAsia"/>
          <w:kern w:val="0"/>
          <w:sz w:val="32"/>
          <w:szCs w:val="32"/>
        </w:rPr>
        <w:t>人社等</w:t>
      </w:r>
      <w:proofErr w:type="gramEnd"/>
      <w:r w:rsidRPr="00D94C55">
        <w:rPr>
          <w:rFonts w:ascii="仿宋_GB2312" w:eastAsia="仿宋_GB2312" w:hAnsi="宋体" w:cs="宋体" w:hint="eastAsia"/>
          <w:kern w:val="0"/>
          <w:sz w:val="32"/>
          <w:szCs w:val="32"/>
        </w:rPr>
        <w:t>部门和江门市教育局备案。</w:t>
      </w:r>
    </w:p>
    <w:p w:rsidR="00D94C55" w:rsidRPr="00D94C55" w:rsidRDefault="00D94C55" w:rsidP="00D94C55">
      <w:pPr>
        <w:spacing w:line="600" w:lineRule="exact"/>
        <w:ind w:firstLineChars="200" w:firstLine="640"/>
        <w:rPr>
          <w:rFonts w:ascii="黑体" w:eastAsia="黑体" w:hAnsi="黑体" w:cs="宋体" w:hint="eastAsia"/>
          <w:kern w:val="0"/>
          <w:sz w:val="32"/>
          <w:szCs w:val="32"/>
        </w:rPr>
      </w:pPr>
      <w:r w:rsidRPr="00D94C55">
        <w:rPr>
          <w:rFonts w:ascii="黑体" w:eastAsia="黑体" w:hAnsi="黑体" w:cs="宋体" w:hint="eastAsia"/>
          <w:kern w:val="0"/>
          <w:sz w:val="32"/>
          <w:szCs w:val="32"/>
        </w:rPr>
        <w:t>四、普惠性民办幼儿园的退出机制</w:t>
      </w:r>
    </w:p>
    <w:p w:rsidR="00D94C55" w:rsidRPr="00D94C55" w:rsidRDefault="00D94C55" w:rsidP="00D94C55">
      <w:pPr>
        <w:spacing w:line="600" w:lineRule="exact"/>
        <w:ind w:firstLineChars="200" w:firstLine="640"/>
        <w:rPr>
          <w:rFonts w:ascii="仿宋_GB2312" w:eastAsia="仿宋_GB2312" w:hAnsi="宋体" w:cs="宋体" w:hint="eastAsia"/>
          <w:kern w:val="0"/>
          <w:sz w:val="32"/>
          <w:szCs w:val="32"/>
        </w:rPr>
      </w:pPr>
      <w:r w:rsidRPr="00D94C55">
        <w:rPr>
          <w:rFonts w:ascii="仿宋_GB2312" w:eastAsia="仿宋_GB2312" w:hAnsi="宋体" w:cs="宋体" w:hint="eastAsia"/>
          <w:kern w:val="0"/>
          <w:sz w:val="32"/>
          <w:szCs w:val="32"/>
        </w:rPr>
        <w:t>（一）实行自愿申报退出原则。普惠性民办幼儿园在有效期内申请退出，应当以书面形式向区教育行政部门提出申请，并退回有效期内获得的财政补助。</w:t>
      </w:r>
    </w:p>
    <w:p w:rsidR="00D94C55" w:rsidRPr="00D94C55" w:rsidRDefault="00D94C55" w:rsidP="00D94C55">
      <w:pPr>
        <w:spacing w:line="600" w:lineRule="exact"/>
        <w:ind w:firstLineChars="200" w:firstLine="640"/>
        <w:rPr>
          <w:rFonts w:ascii="仿宋_GB2312" w:eastAsia="仿宋_GB2312" w:hAnsi="宋体" w:cs="宋体" w:hint="eastAsia"/>
          <w:kern w:val="0"/>
          <w:sz w:val="32"/>
          <w:szCs w:val="32"/>
        </w:rPr>
      </w:pPr>
      <w:r w:rsidRPr="00D94C55">
        <w:rPr>
          <w:rFonts w:ascii="仿宋_GB2312" w:eastAsia="仿宋_GB2312" w:hAnsi="宋体" w:cs="宋体" w:hint="eastAsia"/>
          <w:kern w:val="0"/>
          <w:sz w:val="32"/>
          <w:szCs w:val="32"/>
        </w:rPr>
        <w:t>（二）实施取消资格制度。普惠性民办幼儿园在认定后有效期内，出现未履行办学承诺、违规收费、违规使用补助经费、年检不合格、违背教育规律教学、克扣幼儿伙食、未依法为教职员工参加社会保险、教师工资弄虚作假等行为的，由区教育行政部门</w:t>
      </w:r>
      <w:proofErr w:type="gramStart"/>
      <w:r w:rsidRPr="00D94C55">
        <w:rPr>
          <w:rFonts w:ascii="仿宋_GB2312" w:eastAsia="仿宋_GB2312" w:hAnsi="宋体" w:cs="宋体" w:hint="eastAsia"/>
          <w:kern w:val="0"/>
          <w:sz w:val="32"/>
          <w:szCs w:val="32"/>
        </w:rPr>
        <w:t>取消其普惠</w:t>
      </w:r>
      <w:proofErr w:type="gramEnd"/>
      <w:r w:rsidRPr="00D94C55">
        <w:rPr>
          <w:rFonts w:ascii="仿宋_GB2312" w:eastAsia="仿宋_GB2312" w:hAnsi="宋体" w:cs="宋体" w:hint="eastAsia"/>
          <w:kern w:val="0"/>
          <w:sz w:val="32"/>
          <w:szCs w:val="32"/>
        </w:rPr>
        <w:t>性民办幼儿园资格，终止对其的扶持政策。</w:t>
      </w:r>
    </w:p>
    <w:p w:rsidR="00D94C55" w:rsidRPr="00D94C55" w:rsidRDefault="00D94C55" w:rsidP="00D94C55">
      <w:pPr>
        <w:spacing w:line="600" w:lineRule="exact"/>
        <w:ind w:firstLineChars="200" w:firstLine="640"/>
        <w:rPr>
          <w:rFonts w:ascii="仿宋_GB2312" w:eastAsia="仿宋_GB2312" w:hAnsi="宋体" w:cs="宋体" w:hint="eastAsia"/>
          <w:kern w:val="0"/>
          <w:sz w:val="32"/>
          <w:szCs w:val="32"/>
        </w:rPr>
      </w:pPr>
      <w:r w:rsidRPr="00D94C55">
        <w:rPr>
          <w:rFonts w:ascii="仿宋_GB2312" w:eastAsia="仿宋_GB2312" w:hAnsi="宋体" w:cs="宋体" w:hint="eastAsia"/>
          <w:kern w:val="0"/>
          <w:sz w:val="32"/>
          <w:szCs w:val="32"/>
        </w:rPr>
        <w:t>（三）建立追究责任制。幼儿园出现安全责任事故、保教质量严重下滑和严重违规办园行为的，由区教育行政部门</w:t>
      </w:r>
      <w:proofErr w:type="gramStart"/>
      <w:r w:rsidRPr="00D94C55">
        <w:rPr>
          <w:rFonts w:ascii="仿宋_GB2312" w:eastAsia="仿宋_GB2312" w:hAnsi="宋体" w:cs="宋体" w:hint="eastAsia"/>
          <w:kern w:val="0"/>
          <w:sz w:val="32"/>
          <w:szCs w:val="32"/>
        </w:rPr>
        <w:t>取消其普惠</w:t>
      </w:r>
      <w:proofErr w:type="gramEnd"/>
      <w:r w:rsidRPr="00D94C55">
        <w:rPr>
          <w:rFonts w:ascii="仿宋_GB2312" w:eastAsia="仿宋_GB2312" w:hAnsi="宋体" w:cs="宋体" w:hint="eastAsia"/>
          <w:kern w:val="0"/>
          <w:sz w:val="32"/>
          <w:szCs w:val="32"/>
        </w:rPr>
        <w:t>性民办幼儿园资格，追回财政补助，并视情节严重程度，依法依规进行处罚或移交司法部门依法追究法律责任。</w:t>
      </w:r>
    </w:p>
    <w:p w:rsidR="00D94C55" w:rsidRPr="00D94C55" w:rsidRDefault="00D94C55" w:rsidP="00D94C55">
      <w:pPr>
        <w:spacing w:line="600" w:lineRule="exact"/>
        <w:ind w:firstLineChars="200" w:firstLine="640"/>
        <w:rPr>
          <w:rFonts w:ascii="黑体" w:eastAsia="黑体" w:hAnsi="黑体" w:cs="宋体" w:hint="eastAsia"/>
          <w:kern w:val="0"/>
          <w:sz w:val="32"/>
          <w:szCs w:val="32"/>
        </w:rPr>
      </w:pPr>
      <w:r w:rsidRPr="00D94C55">
        <w:rPr>
          <w:rFonts w:ascii="黑体" w:eastAsia="黑体" w:hAnsi="黑体" w:cs="宋体" w:hint="eastAsia"/>
          <w:kern w:val="0"/>
          <w:sz w:val="32"/>
          <w:szCs w:val="32"/>
        </w:rPr>
        <w:t>五、普惠性民办幼儿园的扶持</w:t>
      </w:r>
    </w:p>
    <w:p w:rsidR="00D94C55" w:rsidRPr="00D94C55" w:rsidRDefault="00D94C55" w:rsidP="00D94C55">
      <w:pPr>
        <w:spacing w:line="600" w:lineRule="exact"/>
        <w:ind w:firstLineChars="200" w:firstLine="640"/>
        <w:rPr>
          <w:rFonts w:ascii="仿宋_GB2312" w:eastAsia="仿宋_GB2312" w:hAnsi="宋体" w:cs="宋体" w:hint="eastAsia"/>
          <w:kern w:val="0"/>
          <w:sz w:val="32"/>
          <w:szCs w:val="32"/>
        </w:rPr>
      </w:pPr>
      <w:r w:rsidRPr="00D94C55">
        <w:rPr>
          <w:rFonts w:ascii="仿宋_GB2312" w:eastAsia="仿宋_GB2312" w:hAnsi="宋体" w:cs="宋体" w:hint="eastAsia"/>
          <w:kern w:val="0"/>
          <w:sz w:val="32"/>
          <w:szCs w:val="32"/>
        </w:rPr>
        <w:t>（一）政策扶持。我区将根据国家和省、市的有关规定，结合本地实际，研究制订扶持普惠性民办幼儿园的政策措施，通过采取政府购买服务、减免租金、以奖代补、派驻公办教师</w:t>
      </w:r>
      <w:r w:rsidRPr="00D94C55">
        <w:rPr>
          <w:rFonts w:ascii="仿宋_GB2312" w:eastAsia="仿宋_GB2312" w:hAnsi="宋体" w:cs="宋体" w:hint="eastAsia"/>
          <w:kern w:val="0"/>
          <w:sz w:val="32"/>
          <w:szCs w:val="32"/>
        </w:rPr>
        <w:lastRenderedPageBreak/>
        <w:t>等方式，扶持普惠性民办幼儿园发展。保障普惠性民办幼儿园在</w:t>
      </w:r>
      <w:r w:rsidRPr="00D94C55">
        <w:rPr>
          <w:rFonts w:ascii="仿宋_GB2312" w:eastAsia="仿宋_GB2312" w:hAnsi="黑体" w:cs="Times New Roman" w:hint="eastAsia"/>
          <w:sz w:val="32"/>
          <w:szCs w:val="32"/>
        </w:rPr>
        <w:t>分类定级、评估指导、科研项目申报、教师培训和职称评审等方面与公办幼儿园具有同等地位。</w:t>
      </w:r>
    </w:p>
    <w:p w:rsidR="00D94C55" w:rsidRPr="00D94C55" w:rsidRDefault="00D94C55" w:rsidP="00D94C55">
      <w:pPr>
        <w:spacing w:line="600" w:lineRule="exact"/>
        <w:ind w:firstLineChars="200" w:firstLine="640"/>
        <w:rPr>
          <w:rFonts w:ascii="仿宋_GB2312" w:eastAsia="仿宋_GB2312" w:hAnsi="宋体" w:cs="宋体" w:hint="eastAsia"/>
          <w:kern w:val="0"/>
          <w:sz w:val="32"/>
          <w:szCs w:val="32"/>
        </w:rPr>
      </w:pPr>
      <w:r w:rsidRPr="00D94C55">
        <w:rPr>
          <w:rFonts w:ascii="仿宋_GB2312" w:eastAsia="仿宋_GB2312" w:hAnsi="宋体" w:cs="宋体" w:hint="eastAsia"/>
          <w:kern w:val="0"/>
          <w:sz w:val="32"/>
          <w:szCs w:val="32"/>
        </w:rPr>
        <w:t>（二）经费补助。区教育、</w:t>
      </w:r>
      <w:r w:rsidRPr="00D94C55">
        <w:rPr>
          <w:rFonts w:ascii="仿宋_GB2312" w:eastAsia="仿宋_GB2312" w:hAnsi="黑体" w:cs="Times New Roman" w:hint="eastAsia"/>
          <w:sz w:val="32"/>
          <w:szCs w:val="32"/>
        </w:rPr>
        <w:t>财政部门将统筹中央、省、市和本地学前教育专项经费</w:t>
      </w:r>
      <w:proofErr w:type="gramStart"/>
      <w:r w:rsidRPr="00D94C55">
        <w:rPr>
          <w:rFonts w:ascii="仿宋_GB2312" w:eastAsia="仿宋_GB2312" w:hAnsi="黑体" w:cs="Times New Roman" w:hint="eastAsia"/>
          <w:sz w:val="32"/>
          <w:szCs w:val="32"/>
        </w:rPr>
        <w:t>等奖补资金</w:t>
      </w:r>
      <w:proofErr w:type="gramEnd"/>
      <w:r w:rsidRPr="00D94C55">
        <w:rPr>
          <w:rFonts w:ascii="仿宋_GB2312" w:eastAsia="仿宋_GB2312" w:hAnsi="黑体" w:cs="Times New Roman" w:hint="eastAsia"/>
          <w:sz w:val="32"/>
          <w:szCs w:val="32"/>
        </w:rPr>
        <w:t>，加强普惠性民办幼儿园的经费扶持，采取切实有效的措施扶持普惠性民办幼儿园发展</w:t>
      </w:r>
      <w:r w:rsidRPr="00D94C55">
        <w:rPr>
          <w:rFonts w:ascii="仿宋_GB2312" w:eastAsia="仿宋_GB2312" w:hAnsi="宋体" w:cs="宋体" w:hint="eastAsia"/>
          <w:kern w:val="0"/>
          <w:sz w:val="32"/>
          <w:szCs w:val="32"/>
        </w:rPr>
        <w:t>。</w:t>
      </w:r>
    </w:p>
    <w:p w:rsidR="00D94C55" w:rsidRPr="00D94C55" w:rsidRDefault="00D94C55" w:rsidP="00D94C55">
      <w:pPr>
        <w:spacing w:line="600" w:lineRule="exact"/>
        <w:ind w:firstLineChars="200" w:firstLine="640"/>
        <w:rPr>
          <w:rFonts w:ascii="仿宋_GB2312" w:eastAsia="仿宋_GB2312" w:hAnsi="黑体" w:cs="Times New Roman" w:hint="eastAsia"/>
          <w:sz w:val="32"/>
          <w:szCs w:val="32"/>
        </w:rPr>
      </w:pPr>
      <w:r w:rsidRPr="00D94C55">
        <w:rPr>
          <w:rFonts w:ascii="仿宋_GB2312" w:eastAsia="仿宋_GB2312" w:hAnsi="宋体" w:cs="宋体" w:hint="eastAsia"/>
          <w:kern w:val="0"/>
          <w:sz w:val="32"/>
          <w:szCs w:val="32"/>
        </w:rPr>
        <w:t>（三）幼儿教师培训。将普惠性民办</w:t>
      </w:r>
      <w:r w:rsidRPr="00D94C55">
        <w:rPr>
          <w:rFonts w:ascii="仿宋_GB2312" w:eastAsia="仿宋_GB2312" w:hAnsi="黑体" w:cs="Times New Roman" w:hint="eastAsia"/>
          <w:sz w:val="32"/>
          <w:szCs w:val="32"/>
        </w:rPr>
        <w:t>幼儿园</w:t>
      </w:r>
      <w:r w:rsidRPr="00D94C55">
        <w:rPr>
          <w:rFonts w:ascii="仿宋_GB2312" w:eastAsia="仿宋_GB2312" w:hAnsi="宋体" w:cs="宋体" w:hint="eastAsia"/>
          <w:kern w:val="0"/>
          <w:sz w:val="32"/>
          <w:szCs w:val="32"/>
        </w:rPr>
        <w:t>教师培训统一纳入本地中小学幼儿园教师培训计划。</w:t>
      </w:r>
      <w:proofErr w:type="gramStart"/>
      <w:r w:rsidRPr="00D94C55">
        <w:rPr>
          <w:rFonts w:ascii="仿宋_GB2312" w:eastAsia="仿宋_GB2312" w:hAnsi="黑体" w:cs="Times New Roman" w:hint="eastAsia"/>
          <w:sz w:val="32"/>
          <w:szCs w:val="32"/>
        </w:rPr>
        <w:t>各普惠</w:t>
      </w:r>
      <w:proofErr w:type="gramEnd"/>
      <w:r w:rsidRPr="00D94C55">
        <w:rPr>
          <w:rFonts w:ascii="仿宋_GB2312" w:eastAsia="仿宋_GB2312" w:hAnsi="黑体" w:cs="Times New Roman" w:hint="eastAsia"/>
          <w:sz w:val="32"/>
          <w:szCs w:val="32"/>
        </w:rPr>
        <w:t>性民办幼儿园要参照中小学教师培训经费的有关要求，按照不低于幼儿园年度公用经费预算总额5%的比例安排教师培训经费。</w:t>
      </w:r>
    </w:p>
    <w:p w:rsidR="00D94C55" w:rsidRPr="00D94C55" w:rsidRDefault="00D94C55" w:rsidP="00D94C55">
      <w:pPr>
        <w:spacing w:line="600" w:lineRule="exact"/>
        <w:ind w:firstLineChars="200" w:firstLine="640"/>
        <w:rPr>
          <w:rFonts w:ascii="仿宋_GB2312" w:eastAsia="仿宋_GB2312" w:hAnsi="宋体" w:cs="宋体" w:hint="eastAsia"/>
          <w:kern w:val="0"/>
          <w:sz w:val="32"/>
          <w:szCs w:val="32"/>
        </w:rPr>
      </w:pPr>
      <w:r w:rsidRPr="00D94C55">
        <w:rPr>
          <w:rFonts w:ascii="仿宋_GB2312" w:eastAsia="仿宋_GB2312" w:hAnsi="宋体" w:cs="宋体" w:hint="eastAsia"/>
          <w:kern w:val="0"/>
          <w:sz w:val="32"/>
          <w:szCs w:val="32"/>
        </w:rPr>
        <w:t>（三）派驻园长和教师。我区将根据实际情况从公办幼儿园教师中挑选骨干教师，到需要加强业务指导的普惠性民办幼儿园担任副园长或骨干教师，对幼儿园进行管理和业务帮扶。</w:t>
      </w:r>
    </w:p>
    <w:p w:rsidR="00D94C55" w:rsidRPr="00D94C55" w:rsidRDefault="00D94C55" w:rsidP="00D94C55">
      <w:pPr>
        <w:spacing w:line="600" w:lineRule="exact"/>
        <w:ind w:firstLineChars="200" w:firstLine="640"/>
        <w:rPr>
          <w:rFonts w:ascii="黑体" w:eastAsia="黑体" w:hAnsi="黑体" w:cs="宋体" w:hint="eastAsia"/>
          <w:kern w:val="0"/>
          <w:sz w:val="32"/>
          <w:szCs w:val="32"/>
        </w:rPr>
      </w:pPr>
      <w:r w:rsidRPr="00D94C55">
        <w:rPr>
          <w:rFonts w:ascii="黑体" w:eastAsia="黑体" w:hAnsi="黑体" w:cs="宋体" w:hint="eastAsia"/>
          <w:kern w:val="0"/>
          <w:sz w:val="32"/>
          <w:szCs w:val="32"/>
        </w:rPr>
        <w:t>六、加强普惠性民办幼儿园的工作管理</w:t>
      </w:r>
    </w:p>
    <w:p w:rsidR="00D94C55" w:rsidRPr="00D94C55" w:rsidRDefault="00D94C55" w:rsidP="00D94C55">
      <w:pPr>
        <w:spacing w:line="600" w:lineRule="exact"/>
        <w:ind w:firstLineChars="200" w:firstLine="640"/>
        <w:rPr>
          <w:rFonts w:ascii="仿宋_GB2312" w:eastAsia="仿宋_GB2312" w:hAnsi="宋体" w:cs="宋体" w:hint="eastAsia"/>
          <w:kern w:val="0"/>
          <w:sz w:val="32"/>
          <w:szCs w:val="32"/>
        </w:rPr>
      </w:pPr>
      <w:r w:rsidRPr="00D94C55">
        <w:rPr>
          <w:rFonts w:ascii="仿宋_GB2312" w:eastAsia="仿宋_GB2312" w:hAnsi="宋体" w:cs="宋体" w:hint="eastAsia"/>
          <w:kern w:val="0"/>
          <w:sz w:val="32"/>
          <w:szCs w:val="32"/>
        </w:rPr>
        <w:t>（一）加强督导评估。建立和</w:t>
      </w:r>
      <w:proofErr w:type="gramStart"/>
      <w:r w:rsidRPr="00D94C55">
        <w:rPr>
          <w:rFonts w:ascii="仿宋_GB2312" w:eastAsia="仿宋_GB2312" w:hAnsi="宋体" w:cs="宋体" w:hint="eastAsia"/>
          <w:kern w:val="0"/>
          <w:sz w:val="32"/>
          <w:szCs w:val="32"/>
        </w:rPr>
        <w:t>完善普</w:t>
      </w:r>
      <w:proofErr w:type="gramEnd"/>
      <w:r w:rsidRPr="00D94C55">
        <w:rPr>
          <w:rFonts w:ascii="仿宋_GB2312" w:eastAsia="仿宋_GB2312" w:hAnsi="宋体" w:cs="宋体" w:hint="eastAsia"/>
          <w:kern w:val="0"/>
          <w:sz w:val="32"/>
          <w:szCs w:val="32"/>
        </w:rPr>
        <w:t>惠性民办幼儿园督导评估体系和年检制度。要加强对普惠性民办幼儿园的动态管理，规范办园行为，不断完善办学条件，提高管理水平和保教质量。</w:t>
      </w:r>
    </w:p>
    <w:p w:rsidR="00D94C55" w:rsidRPr="00D94C55" w:rsidRDefault="00D94C55" w:rsidP="00D94C55">
      <w:pPr>
        <w:spacing w:line="600" w:lineRule="exact"/>
        <w:ind w:firstLineChars="200" w:firstLine="640"/>
        <w:rPr>
          <w:rFonts w:ascii="仿宋_GB2312" w:eastAsia="仿宋_GB2312" w:hAnsi="宋体" w:cs="宋体" w:hint="eastAsia"/>
          <w:kern w:val="0"/>
          <w:sz w:val="32"/>
          <w:szCs w:val="32"/>
        </w:rPr>
      </w:pPr>
      <w:r w:rsidRPr="00D94C55">
        <w:rPr>
          <w:rFonts w:ascii="仿宋_GB2312" w:eastAsia="仿宋_GB2312" w:hAnsi="宋体" w:cs="宋体" w:hint="eastAsia"/>
          <w:kern w:val="0"/>
          <w:sz w:val="32"/>
          <w:szCs w:val="32"/>
        </w:rPr>
        <w:t>（二）加强收费管理。教育行政部门结合本地各类幼儿园运营成本、政府投入、幼儿园等级以及当地经济发展水平和居民承受能力，分层次制定普惠性民办幼儿园保教费最高标准。最高收费标准不得高于同类型、同等级公办幼儿园收费标准的</w:t>
      </w:r>
      <w:r w:rsidRPr="00D94C55">
        <w:rPr>
          <w:rFonts w:ascii="仿宋_GB2312" w:eastAsia="仿宋_GB2312" w:hAnsi="宋体" w:cs="宋体" w:hint="eastAsia"/>
          <w:kern w:val="0"/>
          <w:sz w:val="32"/>
          <w:szCs w:val="32"/>
        </w:rPr>
        <w:lastRenderedPageBreak/>
        <w:t>20%。收费标准要面向社会公开，接受社会监督，并加强对幼儿园收费监管。</w:t>
      </w:r>
    </w:p>
    <w:p w:rsidR="00D94C55" w:rsidRPr="00D94C55" w:rsidRDefault="00D94C55" w:rsidP="00D94C55">
      <w:pPr>
        <w:spacing w:line="600" w:lineRule="exact"/>
        <w:ind w:firstLineChars="200" w:firstLine="640"/>
        <w:rPr>
          <w:rFonts w:ascii="仿宋_GB2312" w:eastAsia="仿宋_GB2312" w:hAnsi="宋体" w:cs="宋体" w:hint="eastAsia"/>
          <w:kern w:val="0"/>
          <w:sz w:val="32"/>
          <w:szCs w:val="32"/>
        </w:rPr>
      </w:pPr>
      <w:r w:rsidRPr="00D94C55">
        <w:rPr>
          <w:rFonts w:ascii="仿宋_GB2312" w:eastAsia="仿宋_GB2312" w:hAnsi="宋体" w:cs="宋体" w:hint="eastAsia"/>
          <w:kern w:val="0"/>
          <w:sz w:val="32"/>
          <w:szCs w:val="32"/>
        </w:rPr>
        <w:t>（三）加强财务监管。普惠性民办幼儿园要建立健全财务、资产管理和预决算制度，定期公开经费收支情况。区教育行政部门和财政部门将建立</w:t>
      </w:r>
      <w:proofErr w:type="gramStart"/>
      <w:r w:rsidRPr="00D94C55">
        <w:rPr>
          <w:rFonts w:ascii="仿宋_GB2312" w:eastAsia="仿宋_GB2312" w:hAnsi="宋体" w:cs="宋体" w:hint="eastAsia"/>
          <w:kern w:val="0"/>
          <w:sz w:val="32"/>
          <w:szCs w:val="32"/>
        </w:rPr>
        <w:t>健全普</w:t>
      </w:r>
      <w:proofErr w:type="gramEnd"/>
      <w:r w:rsidRPr="00D94C55">
        <w:rPr>
          <w:rFonts w:ascii="仿宋_GB2312" w:eastAsia="仿宋_GB2312" w:hAnsi="宋体" w:cs="宋体" w:hint="eastAsia"/>
          <w:kern w:val="0"/>
          <w:sz w:val="32"/>
          <w:szCs w:val="32"/>
        </w:rPr>
        <w:t>惠性民办幼儿园的资产财务监管机制，加强对专项资金的管理和监督检查，确保专款专用。对财务管理混乱、挪用财政补助或抽逃资金的幼儿园，一经查实，取消普惠性民办幼儿园资格，停止享受政府的扶持政策，并在3年内不得在申报普惠性民办幼儿园。对虚报、冒领、挤占、挪用专项资金等行为按照有关规定严肃处理，并追究相关单位和个人责任。</w:t>
      </w:r>
    </w:p>
    <w:p w:rsidR="00D94C55" w:rsidRPr="00D94C55" w:rsidRDefault="00D94C55" w:rsidP="00D94C55">
      <w:pPr>
        <w:spacing w:line="600" w:lineRule="exact"/>
        <w:ind w:firstLineChars="200" w:firstLine="640"/>
        <w:rPr>
          <w:rFonts w:ascii="仿宋_GB2312" w:eastAsia="仿宋_GB2312" w:hAnsi="宋体" w:cs="宋体" w:hint="eastAsia"/>
          <w:kern w:val="0"/>
          <w:sz w:val="32"/>
          <w:szCs w:val="32"/>
        </w:rPr>
      </w:pPr>
      <w:r w:rsidRPr="00D94C55">
        <w:rPr>
          <w:rFonts w:ascii="仿宋_GB2312" w:eastAsia="仿宋_GB2312" w:hAnsi="宋体" w:cs="宋体" w:hint="eastAsia"/>
          <w:kern w:val="0"/>
          <w:sz w:val="32"/>
          <w:szCs w:val="32"/>
        </w:rPr>
        <w:t>（四）加强社会监督。区教育行政部门每年在官方网站等媒体向社会公布普惠性民办幼儿园名单、收费标准、财政补贴情况等，开通举报电话接受社会监督，并适时通过暗访、随机检查、调研、举报核查等措施对普惠性民办幼儿园进行监查。</w:t>
      </w:r>
    </w:p>
    <w:p w:rsidR="00D94C55" w:rsidRPr="00D94C55" w:rsidRDefault="00D94C55" w:rsidP="00D94C55">
      <w:pPr>
        <w:spacing w:line="600" w:lineRule="exact"/>
        <w:ind w:firstLineChars="200" w:firstLine="640"/>
        <w:rPr>
          <w:rFonts w:ascii="黑体" w:eastAsia="黑体" w:hAnsi="黑体" w:cs="宋体" w:hint="eastAsia"/>
          <w:kern w:val="0"/>
          <w:sz w:val="32"/>
          <w:szCs w:val="32"/>
        </w:rPr>
      </w:pPr>
      <w:r w:rsidRPr="00D94C55">
        <w:rPr>
          <w:rFonts w:ascii="黑体" w:eastAsia="黑体" w:hAnsi="黑体" w:cs="宋体" w:hint="eastAsia"/>
          <w:kern w:val="0"/>
          <w:sz w:val="32"/>
          <w:szCs w:val="32"/>
        </w:rPr>
        <w:t>七、附则</w:t>
      </w:r>
    </w:p>
    <w:p w:rsidR="00D94C55" w:rsidRPr="00D94C55" w:rsidRDefault="00D94C55" w:rsidP="00D94C55">
      <w:pPr>
        <w:spacing w:line="600" w:lineRule="exact"/>
        <w:ind w:firstLineChars="200" w:firstLine="640"/>
        <w:rPr>
          <w:rFonts w:ascii="仿宋_GB2312" w:eastAsia="仿宋_GB2312" w:hAnsi="Times New Roman" w:cs="Times New Roman" w:hint="eastAsia"/>
          <w:kern w:val="0"/>
          <w:sz w:val="32"/>
          <w:szCs w:val="32"/>
        </w:rPr>
      </w:pPr>
      <w:r w:rsidRPr="00D94C55">
        <w:rPr>
          <w:rFonts w:ascii="Times New Roman" w:eastAsia="仿宋_GB2312" w:hAnsi="Times New Roman" w:cs="Times New Roman"/>
          <w:sz w:val="32"/>
          <w:szCs w:val="32"/>
          <w:shd w:val="clear" w:color="auto" w:fill="FFFFFF"/>
        </w:rPr>
        <w:t> </w:t>
      </w:r>
      <w:r w:rsidRPr="00D94C55">
        <w:rPr>
          <w:rFonts w:ascii="仿宋_GB2312" w:eastAsia="仿宋_GB2312" w:hAnsi="Times New Roman" w:cs="Times New Roman" w:hint="eastAsia"/>
          <w:sz w:val="32"/>
          <w:szCs w:val="32"/>
          <w:shd w:val="clear" w:color="auto" w:fill="FFFFFF"/>
        </w:rPr>
        <w:t>本实施细则自印发之日起实施，有效期5年。</w:t>
      </w:r>
    </w:p>
    <w:p w:rsidR="00D94C55" w:rsidRPr="00D94C55" w:rsidRDefault="00D94C55" w:rsidP="00D94C55">
      <w:pPr>
        <w:spacing w:line="600" w:lineRule="exact"/>
        <w:ind w:firstLineChars="200" w:firstLine="640"/>
        <w:rPr>
          <w:rFonts w:ascii="仿宋_GB2312" w:eastAsia="仿宋_GB2312" w:hAnsi="宋体" w:cs="宋体" w:hint="eastAsia"/>
          <w:kern w:val="0"/>
          <w:sz w:val="32"/>
          <w:szCs w:val="32"/>
        </w:rPr>
      </w:pPr>
    </w:p>
    <w:p w:rsidR="00D94C55" w:rsidRPr="00D94C55" w:rsidRDefault="00D94C55" w:rsidP="00D94C55">
      <w:pPr>
        <w:spacing w:line="600" w:lineRule="exact"/>
        <w:ind w:firstLineChars="200" w:firstLine="640"/>
        <w:rPr>
          <w:rFonts w:ascii="仿宋_GB2312" w:eastAsia="仿宋_GB2312" w:hAnsi="宋体" w:cs="宋体" w:hint="eastAsia"/>
          <w:kern w:val="0"/>
          <w:sz w:val="32"/>
          <w:szCs w:val="32"/>
        </w:rPr>
      </w:pPr>
      <w:r w:rsidRPr="00D94C55">
        <w:rPr>
          <w:rFonts w:ascii="仿宋_GB2312" w:eastAsia="仿宋_GB2312" w:hAnsi="宋体" w:cs="宋体" w:hint="eastAsia"/>
          <w:kern w:val="0"/>
          <w:sz w:val="32"/>
          <w:szCs w:val="32"/>
        </w:rPr>
        <w:t>附件：《新会区普惠性民办幼儿园申报审批表》</w:t>
      </w:r>
    </w:p>
    <w:p w:rsidR="00D94C55" w:rsidRPr="00D94C55" w:rsidRDefault="00D94C55" w:rsidP="00D94C55">
      <w:pPr>
        <w:widowControl/>
        <w:spacing w:line="600" w:lineRule="exact"/>
        <w:ind w:firstLineChars="200" w:firstLine="640"/>
        <w:rPr>
          <w:rFonts w:ascii="仿宋_GB2312" w:eastAsia="仿宋_GB2312" w:hAnsi="宋体" w:cs="宋体" w:hint="eastAsia"/>
          <w:kern w:val="0"/>
          <w:sz w:val="32"/>
          <w:szCs w:val="32"/>
        </w:rPr>
      </w:pPr>
    </w:p>
    <w:p w:rsidR="00D94C55" w:rsidRPr="00D94C55" w:rsidRDefault="00D94C55" w:rsidP="00D94C55">
      <w:pPr>
        <w:spacing w:line="600" w:lineRule="exact"/>
        <w:ind w:firstLineChars="200" w:firstLine="640"/>
        <w:rPr>
          <w:rFonts w:ascii="仿宋_GB2312" w:eastAsia="仿宋_GB2312" w:hAnsi="宋体" w:cs="宋体" w:hint="eastAsia"/>
          <w:kern w:val="0"/>
          <w:sz w:val="32"/>
          <w:szCs w:val="32"/>
        </w:rPr>
      </w:pPr>
      <w:r w:rsidRPr="00D94C55">
        <w:rPr>
          <w:rFonts w:ascii="仿宋_GB2312" w:eastAsia="仿宋_GB2312" w:hAnsi="宋体" w:cs="宋体" w:hint="eastAsia"/>
          <w:kern w:val="0"/>
          <w:sz w:val="32"/>
          <w:szCs w:val="32"/>
        </w:rPr>
        <w:t>新会区教育局            新会区发展和改革局</w:t>
      </w:r>
    </w:p>
    <w:p w:rsidR="00D94C55" w:rsidRPr="00D94C55" w:rsidRDefault="00D94C55" w:rsidP="00D94C55">
      <w:pPr>
        <w:widowControl/>
        <w:spacing w:line="600" w:lineRule="exact"/>
        <w:ind w:firstLineChars="787" w:firstLine="2518"/>
        <w:rPr>
          <w:rFonts w:ascii="仿宋_GB2312" w:eastAsia="仿宋_GB2312" w:hAnsi="宋体" w:cs="宋体" w:hint="eastAsia"/>
          <w:kern w:val="0"/>
          <w:sz w:val="32"/>
          <w:szCs w:val="32"/>
        </w:rPr>
      </w:pPr>
    </w:p>
    <w:p w:rsidR="00D94C55" w:rsidRPr="00D94C55" w:rsidRDefault="00D94C55" w:rsidP="00D94C55">
      <w:pPr>
        <w:spacing w:line="600" w:lineRule="exact"/>
        <w:ind w:firstLineChars="200" w:firstLine="640"/>
        <w:rPr>
          <w:rFonts w:ascii="仿宋_GB2312" w:eastAsia="仿宋_GB2312" w:hAnsi="宋体" w:cs="宋体" w:hint="eastAsia"/>
          <w:kern w:val="0"/>
          <w:sz w:val="32"/>
          <w:szCs w:val="32"/>
        </w:rPr>
      </w:pPr>
      <w:r w:rsidRPr="00D94C55">
        <w:rPr>
          <w:rFonts w:ascii="仿宋_GB2312" w:eastAsia="仿宋_GB2312" w:hAnsi="宋体" w:cs="宋体" w:hint="eastAsia"/>
          <w:kern w:val="0"/>
          <w:sz w:val="32"/>
          <w:szCs w:val="32"/>
        </w:rPr>
        <w:t>新会区财政局            新会区人力资源和社会保障局</w:t>
      </w:r>
    </w:p>
    <w:p w:rsidR="00D94C55" w:rsidRPr="00D94C55" w:rsidRDefault="00D94C55" w:rsidP="00D94C55">
      <w:pPr>
        <w:widowControl/>
        <w:spacing w:line="600" w:lineRule="exact"/>
        <w:ind w:right="640"/>
        <w:jc w:val="center"/>
        <w:rPr>
          <w:rFonts w:ascii="仿宋_GB2312" w:eastAsia="仿宋_GB2312" w:hAnsi="宋体" w:cs="宋体" w:hint="eastAsia"/>
          <w:kern w:val="0"/>
          <w:sz w:val="32"/>
          <w:szCs w:val="32"/>
        </w:rPr>
      </w:pPr>
    </w:p>
    <w:p w:rsidR="00D94C55" w:rsidRPr="00D94C55" w:rsidRDefault="00D94C55" w:rsidP="00D94C55">
      <w:pPr>
        <w:widowControl/>
        <w:spacing w:line="600" w:lineRule="exact"/>
        <w:ind w:right="640"/>
        <w:jc w:val="center"/>
        <w:rPr>
          <w:rFonts w:ascii="仿宋_GB2312" w:eastAsia="仿宋_GB2312" w:hAnsi="宋体" w:cs="宋体" w:hint="eastAsia"/>
          <w:kern w:val="0"/>
          <w:sz w:val="32"/>
          <w:szCs w:val="32"/>
        </w:rPr>
      </w:pPr>
      <w:r w:rsidRPr="00D94C55">
        <w:rPr>
          <w:rFonts w:ascii="仿宋_GB2312" w:eastAsia="仿宋_GB2312" w:hAnsi="宋体" w:cs="宋体" w:hint="eastAsia"/>
          <w:kern w:val="0"/>
          <w:sz w:val="32"/>
          <w:szCs w:val="32"/>
        </w:rPr>
        <w:t>年   月  日</w:t>
      </w:r>
    </w:p>
    <w:p w:rsidR="00D94C55" w:rsidRPr="00D94C55" w:rsidRDefault="00D94C55" w:rsidP="00D94C55">
      <w:pPr>
        <w:widowControl/>
        <w:spacing w:line="600" w:lineRule="exact"/>
        <w:ind w:right="640"/>
        <w:jc w:val="center"/>
        <w:rPr>
          <w:rFonts w:ascii="仿宋_GB2312" w:eastAsia="仿宋_GB2312" w:hAnsi="宋体" w:cs="宋体" w:hint="eastAsia"/>
          <w:kern w:val="0"/>
          <w:sz w:val="32"/>
          <w:szCs w:val="32"/>
        </w:rPr>
      </w:pPr>
    </w:p>
    <w:p w:rsidR="00D94C55" w:rsidRPr="00D94C55" w:rsidRDefault="00D94C55" w:rsidP="00D94C55">
      <w:pPr>
        <w:widowControl/>
        <w:spacing w:line="600" w:lineRule="exact"/>
        <w:ind w:right="640"/>
        <w:jc w:val="center"/>
        <w:rPr>
          <w:rFonts w:ascii="仿宋_GB2312" w:eastAsia="仿宋_GB2312" w:hAnsi="宋体" w:cs="宋体" w:hint="eastAsia"/>
          <w:kern w:val="0"/>
          <w:sz w:val="32"/>
          <w:szCs w:val="32"/>
        </w:rPr>
      </w:pPr>
    </w:p>
    <w:p w:rsidR="00D94C55" w:rsidRPr="00D94C55" w:rsidRDefault="00D94C55" w:rsidP="00D94C55">
      <w:pPr>
        <w:widowControl/>
        <w:spacing w:line="600" w:lineRule="exact"/>
        <w:ind w:right="640"/>
        <w:jc w:val="center"/>
        <w:rPr>
          <w:rFonts w:ascii="仿宋_GB2312" w:eastAsia="仿宋_GB2312" w:hAnsi="宋体" w:cs="宋体" w:hint="eastAsia"/>
          <w:kern w:val="0"/>
          <w:sz w:val="32"/>
          <w:szCs w:val="32"/>
        </w:rPr>
      </w:pPr>
    </w:p>
    <w:p w:rsidR="00D94C55" w:rsidRPr="00D94C55" w:rsidRDefault="00D94C55" w:rsidP="00D94C55">
      <w:pPr>
        <w:widowControl/>
        <w:spacing w:line="600" w:lineRule="exact"/>
        <w:ind w:right="640"/>
        <w:jc w:val="center"/>
        <w:rPr>
          <w:rFonts w:ascii="仿宋_GB2312" w:eastAsia="仿宋_GB2312" w:hAnsi="宋体" w:cs="宋体" w:hint="eastAsia"/>
          <w:kern w:val="0"/>
          <w:sz w:val="32"/>
          <w:szCs w:val="32"/>
        </w:rPr>
      </w:pPr>
    </w:p>
    <w:p w:rsidR="00D94C55" w:rsidRPr="00D94C55" w:rsidRDefault="00D94C55" w:rsidP="00D94C55">
      <w:pPr>
        <w:widowControl/>
        <w:spacing w:line="600" w:lineRule="exact"/>
        <w:ind w:right="640"/>
        <w:jc w:val="center"/>
        <w:rPr>
          <w:rFonts w:ascii="仿宋_GB2312" w:eastAsia="仿宋_GB2312" w:hAnsi="宋体" w:cs="宋体" w:hint="eastAsia"/>
          <w:kern w:val="0"/>
          <w:sz w:val="32"/>
          <w:szCs w:val="32"/>
        </w:rPr>
      </w:pPr>
    </w:p>
    <w:p w:rsidR="00D94C55" w:rsidRPr="00D94C55" w:rsidRDefault="00D94C55" w:rsidP="00D94C55">
      <w:pPr>
        <w:widowControl/>
        <w:spacing w:line="600" w:lineRule="exact"/>
        <w:ind w:right="640"/>
        <w:jc w:val="center"/>
        <w:rPr>
          <w:rFonts w:ascii="仿宋_GB2312" w:eastAsia="仿宋_GB2312" w:hAnsi="宋体" w:cs="宋体" w:hint="eastAsia"/>
          <w:kern w:val="0"/>
          <w:sz w:val="32"/>
          <w:szCs w:val="32"/>
        </w:rPr>
      </w:pPr>
    </w:p>
    <w:p w:rsidR="00D94C55" w:rsidRPr="00D94C55" w:rsidRDefault="00D94C55" w:rsidP="00D94C55">
      <w:pPr>
        <w:widowControl/>
        <w:spacing w:line="600" w:lineRule="exact"/>
        <w:ind w:right="640"/>
        <w:jc w:val="center"/>
        <w:rPr>
          <w:rFonts w:ascii="仿宋_GB2312" w:eastAsia="仿宋_GB2312" w:hAnsi="宋体" w:cs="宋体" w:hint="eastAsia"/>
          <w:kern w:val="0"/>
          <w:sz w:val="32"/>
          <w:szCs w:val="32"/>
        </w:rPr>
      </w:pPr>
    </w:p>
    <w:p w:rsidR="00D94C55" w:rsidRPr="00D94C55" w:rsidRDefault="00D94C55" w:rsidP="00D94C55">
      <w:pPr>
        <w:widowControl/>
        <w:spacing w:line="600" w:lineRule="exact"/>
        <w:ind w:right="640"/>
        <w:jc w:val="center"/>
        <w:rPr>
          <w:rFonts w:ascii="仿宋_GB2312" w:eastAsia="仿宋_GB2312" w:hAnsi="宋体" w:cs="宋体" w:hint="eastAsia"/>
          <w:kern w:val="0"/>
          <w:sz w:val="32"/>
          <w:szCs w:val="32"/>
        </w:rPr>
      </w:pPr>
    </w:p>
    <w:p w:rsidR="00D94C55" w:rsidRPr="00D94C55" w:rsidRDefault="00D94C55" w:rsidP="00D94C55">
      <w:pPr>
        <w:widowControl/>
        <w:spacing w:line="600" w:lineRule="exact"/>
        <w:ind w:right="640"/>
        <w:jc w:val="center"/>
        <w:rPr>
          <w:rFonts w:ascii="仿宋_GB2312" w:eastAsia="仿宋_GB2312" w:hAnsi="宋体" w:cs="宋体" w:hint="eastAsia"/>
          <w:kern w:val="0"/>
          <w:sz w:val="32"/>
          <w:szCs w:val="32"/>
        </w:rPr>
      </w:pPr>
    </w:p>
    <w:p w:rsidR="00D94C55" w:rsidRPr="00D94C55" w:rsidRDefault="00D94C55" w:rsidP="00D94C55">
      <w:pPr>
        <w:widowControl/>
        <w:spacing w:line="600" w:lineRule="exact"/>
        <w:ind w:right="640"/>
        <w:jc w:val="center"/>
        <w:rPr>
          <w:rFonts w:ascii="仿宋_GB2312" w:eastAsia="仿宋_GB2312" w:hAnsi="宋体" w:cs="宋体" w:hint="eastAsia"/>
          <w:kern w:val="0"/>
          <w:sz w:val="32"/>
          <w:szCs w:val="32"/>
        </w:rPr>
      </w:pPr>
    </w:p>
    <w:p w:rsidR="00D94C55" w:rsidRPr="00D94C55" w:rsidRDefault="00D94C55" w:rsidP="00D94C55">
      <w:pPr>
        <w:widowControl/>
        <w:spacing w:line="600" w:lineRule="exact"/>
        <w:ind w:right="640"/>
        <w:jc w:val="center"/>
        <w:rPr>
          <w:rFonts w:ascii="仿宋_GB2312" w:eastAsia="仿宋_GB2312" w:hAnsi="宋体" w:cs="宋体" w:hint="eastAsia"/>
          <w:kern w:val="0"/>
          <w:sz w:val="32"/>
          <w:szCs w:val="32"/>
        </w:rPr>
      </w:pPr>
    </w:p>
    <w:p w:rsidR="00D94C55" w:rsidRPr="00D94C55" w:rsidRDefault="00D94C55" w:rsidP="00D94C55">
      <w:pPr>
        <w:widowControl/>
        <w:spacing w:line="600" w:lineRule="exact"/>
        <w:ind w:right="640"/>
        <w:jc w:val="center"/>
        <w:rPr>
          <w:rFonts w:ascii="仿宋_GB2312" w:eastAsia="仿宋_GB2312" w:hAnsi="宋体" w:cs="宋体" w:hint="eastAsia"/>
          <w:kern w:val="0"/>
          <w:sz w:val="32"/>
          <w:szCs w:val="32"/>
        </w:rPr>
      </w:pPr>
    </w:p>
    <w:p w:rsidR="00D94C55" w:rsidRPr="00D94C55" w:rsidRDefault="00D94C55" w:rsidP="00D94C55">
      <w:pPr>
        <w:widowControl/>
        <w:spacing w:line="600" w:lineRule="exact"/>
        <w:ind w:right="640"/>
        <w:jc w:val="center"/>
        <w:rPr>
          <w:rFonts w:ascii="仿宋_GB2312" w:eastAsia="仿宋_GB2312" w:hAnsi="宋体" w:cs="宋体" w:hint="eastAsia"/>
          <w:kern w:val="0"/>
          <w:sz w:val="32"/>
          <w:szCs w:val="32"/>
        </w:rPr>
      </w:pPr>
    </w:p>
    <w:p w:rsidR="00D94C55" w:rsidRPr="00D94C55" w:rsidRDefault="00D94C55" w:rsidP="00D94C55">
      <w:pPr>
        <w:widowControl/>
        <w:spacing w:line="600" w:lineRule="exact"/>
        <w:ind w:right="640"/>
        <w:jc w:val="center"/>
        <w:rPr>
          <w:rFonts w:ascii="仿宋_GB2312" w:eastAsia="仿宋_GB2312" w:hAnsi="宋体" w:cs="宋体" w:hint="eastAsia"/>
          <w:kern w:val="0"/>
          <w:sz w:val="32"/>
          <w:szCs w:val="32"/>
        </w:rPr>
      </w:pPr>
    </w:p>
    <w:p w:rsidR="00D94C55" w:rsidRPr="00D94C55" w:rsidRDefault="00D94C55" w:rsidP="00D94C55">
      <w:pPr>
        <w:widowControl/>
        <w:spacing w:line="600" w:lineRule="exact"/>
        <w:ind w:right="640"/>
        <w:jc w:val="center"/>
        <w:rPr>
          <w:rFonts w:ascii="仿宋_GB2312" w:eastAsia="仿宋_GB2312" w:hAnsi="宋体" w:cs="宋体" w:hint="eastAsia"/>
          <w:kern w:val="0"/>
          <w:sz w:val="32"/>
          <w:szCs w:val="32"/>
        </w:rPr>
      </w:pPr>
    </w:p>
    <w:p w:rsidR="00D94C55" w:rsidRPr="00D94C55" w:rsidRDefault="00D94C55" w:rsidP="00D94C55">
      <w:pPr>
        <w:widowControl/>
        <w:spacing w:line="600" w:lineRule="exact"/>
        <w:ind w:right="640"/>
        <w:jc w:val="center"/>
        <w:rPr>
          <w:rFonts w:ascii="仿宋_GB2312" w:eastAsia="仿宋_GB2312" w:hAnsi="宋体" w:cs="宋体" w:hint="eastAsia"/>
          <w:kern w:val="0"/>
          <w:sz w:val="32"/>
          <w:szCs w:val="32"/>
        </w:rPr>
      </w:pPr>
    </w:p>
    <w:p w:rsidR="00D94C55" w:rsidRPr="00D94C55" w:rsidRDefault="00D94C55" w:rsidP="00D94C55">
      <w:pPr>
        <w:widowControl/>
        <w:spacing w:line="600" w:lineRule="exact"/>
        <w:ind w:right="640"/>
        <w:jc w:val="center"/>
        <w:rPr>
          <w:rFonts w:ascii="仿宋_GB2312" w:eastAsia="仿宋_GB2312" w:hAnsi="宋体" w:cs="宋体" w:hint="eastAsia"/>
          <w:kern w:val="0"/>
          <w:sz w:val="32"/>
          <w:szCs w:val="32"/>
        </w:rPr>
      </w:pPr>
    </w:p>
    <w:p w:rsidR="00D94C55" w:rsidRPr="00D94C55" w:rsidRDefault="00D94C55" w:rsidP="00D94C55">
      <w:pPr>
        <w:widowControl/>
        <w:spacing w:line="400" w:lineRule="exact"/>
        <w:ind w:leftChars="-257" w:left="-2" w:hangingChars="168" w:hanging="538"/>
        <w:jc w:val="left"/>
        <w:rPr>
          <w:rFonts w:ascii="仿宋_GB2312" w:eastAsia="仿宋_GB2312" w:hAnsi="宋体" w:cs="宋体" w:hint="eastAsia"/>
          <w:kern w:val="0"/>
          <w:sz w:val="32"/>
          <w:szCs w:val="32"/>
        </w:rPr>
      </w:pPr>
    </w:p>
    <w:p w:rsidR="00D94C55" w:rsidRPr="00D94C55" w:rsidRDefault="00D94C55" w:rsidP="00D94C55">
      <w:pPr>
        <w:widowControl/>
        <w:spacing w:line="400" w:lineRule="exact"/>
        <w:ind w:leftChars="-257" w:left="-36" w:hangingChars="168" w:hanging="504"/>
        <w:jc w:val="left"/>
        <w:rPr>
          <w:rFonts w:ascii="仿宋_GB2312" w:eastAsia="仿宋_GB2312" w:hAnsi="黑体" w:cs="宋体"/>
          <w:kern w:val="0"/>
          <w:sz w:val="30"/>
          <w:szCs w:val="30"/>
        </w:rPr>
      </w:pPr>
      <w:r w:rsidRPr="00D94C55">
        <w:rPr>
          <w:rFonts w:ascii="仿宋_GB2312" w:eastAsia="仿宋_GB2312" w:hAnsi="黑体" w:cs="宋体" w:hint="eastAsia"/>
          <w:kern w:val="0"/>
          <w:sz w:val="30"/>
          <w:szCs w:val="30"/>
        </w:rPr>
        <w:lastRenderedPageBreak/>
        <w:t>附件</w:t>
      </w:r>
    </w:p>
    <w:p w:rsidR="00D94C55" w:rsidRPr="00D94C55" w:rsidRDefault="00D94C55" w:rsidP="00D94C55">
      <w:pPr>
        <w:widowControl/>
        <w:spacing w:line="400" w:lineRule="exact"/>
        <w:ind w:firstLineChars="345" w:firstLine="1247"/>
        <w:rPr>
          <w:rFonts w:ascii="宋体" w:eastAsia="宋体" w:hAnsi="宋体" w:cs="宋体" w:hint="eastAsia"/>
          <w:b/>
          <w:kern w:val="0"/>
          <w:sz w:val="36"/>
          <w:szCs w:val="36"/>
        </w:rPr>
      </w:pPr>
      <w:proofErr w:type="gramStart"/>
      <w:r w:rsidRPr="00D94C55">
        <w:rPr>
          <w:rFonts w:ascii="宋体" w:eastAsia="宋体" w:hAnsi="宋体" w:cs="Times New Roman" w:hint="eastAsia"/>
          <w:b/>
          <w:sz w:val="36"/>
          <w:szCs w:val="36"/>
        </w:rPr>
        <w:t>新会区</w:t>
      </w:r>
      <w:r w:rsidRPr="00D94C55">
        <w:rPr>
          <w:rFonts w:ascii="宋体" w:eastAsia="宋体" w:hAnsi="宋体" w:cs="宋体" w:hint="eastAsia"/>
          <w:b/>
          <w:kern w:val="0"/>
          <w:sz w:val="36"/>
          <w:szCs w:val="36"/>
        </w:rPr>
        <w:t>普惠</w:t>
      </w:r>
      <w:proofErr w:type="gramEnd"/>
      <w:r w:rsidRPr="00D94C55">
        <w:rPr>
          <w:rFonts w:ascii="宋体" w:eastAsia="宋体" w:hAnsi="宋体" w:cs="宋体" w:hint="eastAsia"/>
          <w:b/>
          <w:kern w:val="0"/>
          <w:sz w:val="36"/>
          <w:szCs w:val="36"/>
        </w:rPr>
        <w:t>性民办幼儿园申报审批表</w:t>
      </w:r>
    </w:p>
    <w:p w:rsidR="00D94C55" w:rsidRPr="00D94C55" w:rsidRDefault="00D94C55" w:rsidP="00D94C55">
      <w:pPr>
        <w:widowControl/>
        <w:spacing w:line="400" w:lineRule="exact"/>
        <w:ind w:firstLineChars="230" w:firstLine="828"/>
        <w:jc w:val="center"/>
        <w:rPr>
          <w:rFonts w:ascii="黑体" w:eastAsia="黑体" w:hAnsi="宋体" w:cs="宋体" w:hint="eastAsia"/>
          <w:kern w:val="0"/>
          <w:sz w:val="36"/>
          <w:szCs w:val="36"/>
        </w:rPr>
      </w:pPr>
    </w:p>
    <w:tbl>
      <w:tblPr>
        <w:tblpPr w:leftFromText="180" w:rightFromText="180" w:vertAnchor="text" w:horzAnchor="margin" w:tblpXSpec="center" w:tblpY="470"/>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621"/>
        <w:gridCol w:w="269"/>
        <w:gridCol w:w="41"/>
        <w:gridCol w:w="515"/>
        <w:gridCol w:w="540"/>
        <w:gridCol w:w="200"/>
        <w:gridCol w:w="705"/>
        <w:gridCol w:w="945"/>
        <w:gridCol w:w="535"/>
        <w:gridCol w:w="7"/>
        <w:gridCol w:w="407"/>
        <w:gridCol w:w="374"/>
        <w:gridCol w:w="427"/>
        <w:gridCol w:w="193"/>
        <w:gridCol w:w="922"/>
        <w:gridCol w:w="865"/>
        <w:gridCol w:w="1188"/>
      </w:tblGrid>
      <w:tr w:rsidR="00D94C55" w:rsidRPr="00D94C55" w:rsidTr="009D4C4C">
        <w:trPr>
          <w:trHeight w:val="299"/>
        </w:trPr>
        <w:tc>
          <w:tcPr>
            <w:tcW w:w="1182" w:type="dxa"/>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ind w:leftChars="-50" w:left="-105"/>
              <w:jc w:val="center"/>
              <w:rPr>
                <w:rFonts w:ascii="仿宋_GB2312" w:eastAsia="仿宋_GB2312" w:hAnsi="宋体" w:cs="宋体"/>
                <w:kern w:val="0"/>
                <w:szCs w:val="21"/>
              </w:rPr>
            </w:pPr>
            <w:r w:rsidRPr="00D94C55">
              <w:rPr>
                <w:rFonts w:ascii="仿宋_GB2312" w:eastAsia="仿宋_GB2312" w:hAnsi="宋体" w:cs="宋体" w:hint="eastAsia"/>
                <w:kern w:val="0"/>
                <w:szCs w:val="21"/>
              </w:rPr>
              <w:t>幼儿园名称</w:t>
            </w:r>
          </w:p>
        </w:tc>
        <w:tc>
          <w:tcPr>
            <w:tcW w:w="1986" w:type="dxa"/>
            <w:gridSpan w:val="5"/>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p>
        </w:tc>
        <w:tc>
          <w:tcPr>
            <w:tcW w:w="1850" w:type="dxa"/>
            <w:gridSpan w:val="3"/>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主办单位或个人</w:t>
            </w:r>
          </w:p>
        </w:tc>
        <w:tc>
          <w:tcPr>
            <w:tcW w:w="1323" w:type="dxa"/>
            <w:gridSpan w:val="4"/>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p>
        </w:tc>
        <w:tc>
          <w:tcPr>
            <w:tcW w:w="1542" w:type="dxa"/>
            <w:gridSpan w:val="3"/>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办学许可证号</w:t>
            </w:r>
          </w:p>
        </w:tc>
        <w:tc>
          <w:tcPr>
            <w:tcW w:w="2053" w:type="dxa"/>
            <w:gridSpan w:val="2"/>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p>
        </w:tc>
      </w:tr>
      <w:tr w:rsidR="00D94C55" w:rsidRPr="00D94C55" w:rsidTr="009D4C4C">
        <w:tc>
          <w:tcPr>
            <w:tcW w:w="1182" w:type="dxa"/>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办园时间</w:t>
            </w:r>
          </w:p>
        </w:tc>
        <w:tc>
          <w:tcPr>
            <w:tcW w:w="1986" w:type="dxa"/>
            <w:gridSpan w:val="5"/>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p>
        </w:tc>
        <w:tc>
          <w:tcPr>
            <w:tcW w:w="1850" w:type="dxa"/>
            <w:gridSpan w:val="3"/>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上年度年检情况</w:t>
            </w:r>
          </w:p>
        </w:tc>
        <w:tc>
          <w:tcPr>
            <w:tcW w:w="1323" w:type="dxa"/>
            <w:gridSpan w:val="4"/>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p>
        </w:tc>
        <w:tc>
          <w:tcPr>
            <w:tcW w:w="1542" w:type="dxa"/>
            <w:gridSpan w:val="3"/>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法人代表</w:t>
            </w:r>
          </w:p>
        </w:tc>
        <w:tc>
          <w:tcPr>
            <w:tcW w:w="2053" w:type="dxa"/>
            <w:gridSpan w:val="2"/>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p>
        </w:tc>
      </w:tr>
      <w:tr w:rsidR="00D94C55" w:rsidRPr="00D94C55" w:rsidTr="009D4C4C">
        <w:tc>
          <w:tcPr>
            <w:tcW w:w="1182" w:type="dxa"/>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园  长</w:t>
            </w:r>
          </w:p>
        </w:tc>
        <w:tc>
          <w:tcPr>
            <w:tcW w:w="1986" w:type="dxa"/>
            <w:gridSpan w:val="5"/>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p>
        </w:tc>
        <w:tc>
          <w:tcPr>
            <w:tcW w:w="1850" w:type="dxa"/>
            <w:gridSpan w:val="3"/>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地址</w:t>
            </w:r>
          </w:p>
        </w:tc>
        <w:tc>
          <w:tcPr>
            <w:tcW w:w="4918" w:type="dxa"/>
            <w:gridSpan w:val="9"/>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p>
        </w:tc>
      </w:tr>
      <w:tr w:rsidR="00D94C55" w:rsidRPr="00D94C55" w:rsidTr="009D4C4C">
        <w:tc>
          <w:tcPr>
            <w:tcW w:w="3168" w:type="dxa"/>
            <w:gridSpan w:val="6"/>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收费标准（元/月）</w:t>
            </w:r>
          </w:p>
        </w:tc>
        <w:tc>
          <w:tcPr>
            <w:tcW w:w="1850" w:type="dxa"/>
            <w:gridSpan w:val="3"/>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p>
        </w:tc>
        <w:tc>
          <w:tcPr>
            <w:tcW w:w="2865" w:type="dxa"/>
            <w:gridSpan w:val="7"/>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申报惠性民办幼儿园后</w:t>
            </w:r>
          </w:p>
          <w:p w:rsidR="00D94C55" w:rsidRPr="00D94C55" w:rsidRDefault="00D94C55" w:rsidP="00D94C55">
            <w:pPr>
              <w:widowControl/>
              <w:spacing w:line="34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拟实施的收费（元/月）</w:t>
            </w:r>
          </w:p>
        </w:tc>
        <w:tc>
          <w:tcPr>
            <w:tcW w:w="2053" w:type="dxa"/>
            <w:gridSpan w:val="2"/>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p>
        </w:tc>
      </w:tr>
      <w:tr w:rsidR="00D94C55" w:rsidRPr="00D94C55" w:rsidTr="009D4C4C">
        <w:tc>
          <w:tcPr>
            <w:tcW w:w="3168" w:type="dxa"/>
            <w:gridSpan w:val="6"/>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是否规范化幼儿园</w:t>
            </w:r>
          </w:p>
        </w:tc>
        <w:tc>
          <w:tcPr>
            <w:tcW w:w="1850" w:type="dxa"/>
            <w:gridSpan w:val="3"/>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p>
        </w:tc>
        <w:tc>
          <w:tcPr>
            <w:tcW w:w="2865" w:type="dxa"/>
            <w:gridSpan w:val="7"/>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幼儿园等级</w:t>
            </w:r>
          </w:p>
        </w:tc>
        <w:tc>
          <w:tcPr>
            <w:tcW w:w="2053" w:type="dxa"/>
            <w:gridSpan w:val="2"/>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p>
        </w:tc>
      </w:tr>
      <w:tr w:rsidR="00D94C55" w:rsidRPr="00D94C55" w:rsidTr="009D4C4C">
        <w:tc>
          <w:tcPr>
            <w:tcW w:w="1182" w:type="dxa"/>
            <w:vMerge w:val="restart"/>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在园幼儿人数</w:t>
            </w:r>
          </w:p>
        </w:tc>
        <w:tc>
          <w:tcPr>
            <w:tcW w:w="1986" w:type="dxa"/>
            <w:gridSpan w:val="5"/>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小小班</w:t>
            </w:r>
          </w:p>
        </w:tc>
        <w:tc>
          <w:tcPr>
            <w:tcW w:w="1850" w:type="dxa"/>
            <w:gridSpan w:val="3"/>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小班</w:t>
            </w:r>
          </w:p>
        </w:tc>
        <w:tc>
          <w:tcPr>
            <w:tcW w:w="1943" w:type="dxa"/>
            <w:gridSpan w:val="6"/>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中班</w:t>
            </w:r>
          </w:p>
        </w:tc>
        <w:tc>
          <w:tcPr>
            <w:tcW w:w="2975" w:type="dxa"/>
            <w:gridSpan w:val="3"/>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大班</w:t>
            </w:r>
          </w:p>
        </w:tc>
      </w:tr>
      <w:tr w:rsidR="00D94C55" w:rsidRPr="00D94C55" w:rsidTr="009D4C4C">
        <w:tc>
          <w:tcPr>
            <w:tcW w:w="0" w:type="auto"/>
            <w:vMerge/>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jc w:val="left"/>
              <w:rPr>
                <w:rFonts w:ascii="仿宋_GB2312" w:eastAsia="仿宋_GB2312" w:hAnsi="宋体" w:cs="宋体"/>
                <w:kern w:val="0"/>
                <w:szCs w:val="21"/>
              </w:rPr>
            </w:pPr>
          </w:p>
        </w:tc>
        <w:tc>
          <w:tcPr>
            <w:tcW w:w="931" w:type="dxa"/>
            <w:gridSpan w:val="3"/>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班数</w:t>
            </w:r>
          </w:p>
        </w:tc>
        <w:tc>
          <w:tcPr>
            <w:tcW w:w="1055" w:type="dxa"/>
            <w:gridSpan w:val="2"/>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人数</w:t>
            </w:r>
          </w:p>
        </w:tc>
        <w:tc>
          <w:tcPr>
            <w:tcW w:w="905" w:type="dxa"/>
            <w:gridSpan w:val="2"/>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班数</w:t>
            </w:r>
          </w:p>
        </w:tc>
        <w:tc>
          <w:tcPr>
            <w:tcW w:w="945" w:type="dxa"/>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人数</w:t>
            </w:r>
          </w:p>
        </w:tc>
        <w:tc>
          <w:tcPr>
            <w:tcW w:w="949" w:type="dxa"/>
            <w:gridSpan w:val="3"/>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班数</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人数</w:t>
            </w:r>
          </w:p>
        </w:tc>
        <w:tc>
          <w:tcPr>
            <w:tcW w:w="922" w:type="dxa"/>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班数</w:t>
            </w:r>
          </w:p>
        </w:tc>
        <w:tc>
          <w:tcPr>
            <w:tcW w:w="2053" w:type="dxa"/>
            <w:gridSpan w:val="2"/>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人数</w:t>
            </w:r>
          </w:p>
        </w:tc>
      </w:tr>
      <w:tr w:rsidR="00D94C55" w:rsidRPr="00D94C55" w:rsidTr="009D4C4C">
        <w:tc>
          <w:tcPr>
            <w:tcW w:w="0" w:type="auto"/>
            <w:vMerge/>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jc w:val="left"/>
              <w:rPr>
                <w:rFonts w:ascii="仿宋_GB2312" w:eastAsia="仿宋_GB2312" w:hAnsi="宋体" w:cs="宋体"/>
                <w:kern w:val="0"/>
                <w:szCs w:val="21"/>
              </w:rPr>
            </w:pPr>
          </w:p>
        </w:tc>
        <w:tc>
          <w:tcPr>
            <w:tcW w:w="931" w:type="dxa"/>
            <w:gridSpan w:val="3"/>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p>
        </w:tc>
        <w:tc>
          <w:tcPr>
            <w:tcW w:w="1055" w:type="dxa"/>
            <w:gridSpan w:val="2"/>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p>
        </w:tc>
        <w:tc>
          <w:tcPr>
            <w:tcW w:w="905" w:type="dxa"/>
            <w:gridSpan w:val="2"/>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p>
        </w:tc>
        <w:tc>
          <w:tcPr>
            <w:tcW w:w="949" w:type="dxa"/>
            <w:gridSpan w:val="3"/>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p>
        </w:tc>
        <w:tc>
          <w:tcPr>
            <w:tcW w:w="994" w:type="dxa"/>
            <w:gridSpan w:val="3"/>
            <w:tcBorders>
              <w:top w:val="nil"/>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p>
        </w:tc>
        <w:tc>
          <w:tcPr>
            <w:tcW w:w="922" w:type="dxa"/>
            <w:tcBorders>
              <w:top w:val="nil"/>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p>
        </w:tc>
        <w:tc>
          <w:tcPr>
            <w:tcW w:w="2053" w:type="dxa"/>
            <w:gridSpan w:val="2"/>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40" w:lineRule="exact"/>
              <w:jc w:val="center"/>
              <w:rPr>
                <w:rFonts w:ascii="仿宋_GB2312" w:eastAsia="仿宋_GB2312" w:hAnsi="宋体" w:cs="宋体"/>
                <w:kern w:val="0"/>
                <w:szCs w:val="21"/>
              </w:rPr>
            </w:pPr>
          </w:p>
        </w:tc>
      </w:tr>
      <w:tr w:rsidR="00D94C55" w:rsidRPr="00D94C55" w:rsidTr="009D4C4C">
        <w:tc>
          <w:tcPr>
            <w:tcW w:w="1182" w:type="dxa"/>
            <w:vMerge w:val="restart"/>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教职工人数</w:t>
            </w:r>
          </w:p>
        </w:tc>
        <w:tc>
          <w:tcPr>
            <w:tcW w:w="1986" w:type="dxa"/>
            <w:gridSpan w:val="5"/>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园长</w:t>
            </w:r>
          </w:p>
        </w:tc>
        <w:tc>
          <w:tcPr>
            <w:tcW w:w="4715" w:type="dxa"/>
            <w:gridSpan w:val="10"/>
            <w:tcBorders>
              <w:top w:val="nil"/>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专任教师</w:t>
            </w:r>
          </w:p>
        </w:tc>
        <w:tc>
          <w:tcPr>
            <w:tcW w:w="2053" w:type="dxa"/>
            <w:gridSpan w:val="2"/>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保育员</w:t>
            </w:r>
          </w:p>
        </w:tc>
      </w:tr>
      <w:tr w:rsidR="00D94C55" w:rsidRPr="00D94C55" w:rsidTr="009D4C4C">
        <w:trPr>
          <w:trHeight w:val="215"/>
        </w:trPr>
        <w:tc>
          <w:tcPr>
            <w:tcW w:w="0" w:type="auto"/>
            <w:vMerge/>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left"/>
              <w:rPr>
                <w:rFonts w:ascii="仿宋_GB2312" w:eastAsia="仿宋_GB2312" w:hAnsi="宋体" w:cs="宋体"/>
                <w:kern w:val="0"/>
                <w:szCs w:val="21"/>
              </w:rPr>
            </w:pPr>
          </w:p>
        </w:tc>
        <w:tc>
          <w:tcPr>
            <w:tcW w:w="890" w:type="dxa"/>
            <w:gridSpan w:val="2"/>
            <w:vMerge w:val="restart"/>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人数</w:t>
            </w:r>
          </w:p>
        </w:tc>
        <w:tc>
          <w:tcPr>
            <w:tcW w:w="1096" w:type="dxa"/>
            <w:gridSpan w:val="3"/>
            <w:vMerge w:val="restart"/>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其中</w:t>
            </w:r>
          </w:p>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持园长资格证人数</w:t>
            </w:r>
          </w:p>
        </w:tc>
        <w:tc>
          <w:tcPr>
            <w:tcW w:w="905" w:type="dxa"/>
            <w:gridSpan w:val="2"/>
            <w:vMerge w:val="restart"/>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人数</w:t>
            </w:r>
          </w:p>
        </w:tc>
        <w:tc>
          <w:tcPr>
            <w:tcW w:w="3810" w:type="dxa"/>
            <w:gridSpan w:val="8"/>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其中</w:t>
            </w:r>
          </w:p>
        </w:tc>
        <w:tc>
          <w:tcPr>
            <w:tcW w:w="865" w:type="dxa"/>
            <w:vMerge w:val="restart"/>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人数</w:t>
            </w:r>
          </w:p>
        </w:tc>
        <w:tc>
          <w:tcPr>
            <w:tcW w:w="1188" w:type="dxa"/>
            <w:vMerge w:val="restart"/>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其中持保育员资格</w:t>
            </w:r>
          </w:p>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证人数</w:t>
            </w:r>
          </w:p>
        </w:tc>
      </w:tr>
      <w:tr w:rsidR="00D94C55" w:rsidRPr="00D94C55" w:rsidTr="009D4C4C">
        <w:trPr>
          <w:trHeight w:val="600"/>
        </w:trPr>
        <w:tc>
          <w:tcPr>
            <w:tcW w:w="0" w:type="auto"/>
            <w:vMerge/>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left"/>
              <w:rPr>
                <w:rFonts w:ascii="仿宋_GB2312" w:eastAsia="仿宋_GB2312" w:hAnsi="宋体" w:cs="宋体"/>
                <w:kern w:val="0"/>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left"/>
              <w:rPr>
                <w:rFonts w:ascii="仿宋_GB2312" w:eastAsia="仿宋_GB2312" w:hAnsi="宋体" w:cs="宋体"/>
                <w:kern w:val="0"/>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left"/>
              <w:rPr>
                <w:rFonts w:ascii="仿宋_GB2312" w:eastAsia="仿宋_GB2312" w:hAnsi="宋体" w:cs="宋体"/>
                <w:kern w:val="0"/>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left"/>
              <w:rPr>
                <w:rFonts w:ascii="仿宋_GB2312" w:eastAsia="仿宋_GB2312" w:hAnsi="宋体" w:cs="宋体"/>
                <w:kern w:val="0"/>
                <w:szCs w:val="21"/>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大专及以</w:t>
            </w:r>
          </w:p>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上学历人数</w:t>
            </w:r>
          </w:p>
        </w:tc>
        <w:tc>
          <w:tcPr>
            <w:tcW w:w="1208" w:type="dxa"/>
            <w:gridSpan w:val="3"/>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中专（含中职）学历人数</w:t>
            </w:r>
          </w:p>
        </w:tc>
        <w:tc>
          <w:tcPr>
            <w:tcW w:w="1115" w:type="dxa"/>
            <w:gridSpan w:val="2"/>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proofErr w:type="gramStart"/>
            <w:r w:rsidRPr="00D94C55">
              <w:rPr>
                <w:rFonts w:ascii="仿宋_GB2312" w:eastAsia="仿宋_GB2312" w:hAnsi="宋体" w:cs="宋体" w:hint="eastAsia"/>
                <w:kern w:val="0"/>
                <w:szCs w:val="21"/>
              </w:rPr>
              <w:t>持教师资</w:t>
            </w:r>
            <w:proofErr w:type="gramEnd"/>
          </w:p>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格证人数</w:t>
            </w:r>
          </w:p>
        </w:tc>
        <w:tc>
          <w:tcPr>
            <w:tcW w:w="0" w:type="auto"/>
            <w:vMerge/>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left"/>
              <w:rPr>
                <w:rFonts w:ascii="仿宋_GB2312" w:eastAsia="仿宋_GB2312"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left"/>
              <w:rPr>
                <w:rFonts w:ascii="仿宋_GB2312" w:eastAsia="仿宋_GB2312" w:hAnsi="宋体" w:cs="宋体"/>
                <w:kern w:val="0"/>
                <w:szCs w:val="21"/>
              </w:rPr>
            </w:pPr>
          </w:p>
        </w:tc>
      </w:tr>
      <w:tr w:rsidR="00D94C55" w:rsidRPr="00D94C55" w:rsidTr="009D4C4C">
        <w:tc>
          <w:tcPr>
            <w:tcW w:w="0" w:type="auto"/>
            <w:vMerge/>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left"/>
              <w:rPr>
                <w:rFonts w:ascii="仿宋_GB2312" w:eastAsia="仿宋_GB2312" w:hAnsi="宋体" w:cs="宋体"/>
                <w:kern w:val="0"/>
                <w:szCs w:val="21"/>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p>
        </w:tc>
        <w:tc>
          <w:tcPr>
            <w:tcW w:w="1096" w:type="dxa"/>
            <w:gridSpan w:val="3"/>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p>
        </w:tc>
        <w:tc>
          <w:tcPr>
            <w:tcW w:w="905" w:type="dxa"/>
            <w:gridSpan w:val="2"/>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p>
        </w:tc>
        <w:tc>
          <w:tcPr>
            <w:tcW w:w="1208" w:type="dxa"/>
            <w:gridSpan w:val="3"/>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p>
        </w:tc>
        <w:tc>
          <w:tcPr>
            <w:tcW w:w="1115" w:type="dxa"/>
            <w:gridSpan w:val="2"/>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p>
        </w:tc>
        <w:tc>
          <w:tcPr>
            <w:tcW w:w="865" w:type="dxa"/>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p>
        </w:tc>
      </w:tr>
      <w:tr w:rsidR="00D94C55" w:rsidRPr="00D94C55" w:rsidTr="009D4C4C">
        <w:trPr>
          <w:trHeight w:val="1451"/>
        </w:trPr>
        <w:tc>
          <w:tcPr>
            <w:tcW w:w="1182" w:type="dxa"/>
            <w:vMerge w:val="restart"/>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有效证</w:t>
            </w:r>
          </w:p>
          <w:p w:rsidR="00D94C55" w:rsidRPr="00D94C55" w:rsidRDefault="00D94C55" w:rsidP="00D94C55">
            <w:pPr>
              <w:widowControl/>
              <w:spacing w:line="300" w:lineRule="exact"/>
              <w:jc w:val="center"/>
              <w:rPr>
                <w:rFonts w:ascii="仿宋_GB2312" w:eastAsia="仿宋_GB2312" w:hAnsi="宋体" w:cs="宋体"/>
                <w:kern w:val="0"/>
                <w:szCs w:val="21"/>
              </w:rPr>
            </w:pPr>
            <w:proofErr w:type="gramStart"/>
            <w:r w:rsidRPr="00D94C55">
              <w:rPr>
                <w:rFonts w:ascii="仿宋_GB2312" w:eastAsia="仿宋_GB2312" w:hAnsi="宋体" w:cs="宋体" w:hint="eastAsia"/>
                <w:kern w:val="0"/>
                <w:szCs w:val="21"/>
              </w:rPr>
              <w:t>件情况</w:t>
            </w:r>
            <w:proofErr w:type="gramEnd"/>
          </w:p>
        </w:tc>
        <w:tc>
          <w:tcPr>
            <w:tcW w:w="1446" w:type="dxa"/>
            <w:gridSpan w:val="4"/>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办学许</w:t>
            </w:r>
          </w:p>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可证</w:t>
            </w:r>
          </w:p>
        </w:tc>
        <w:tc>
          <w:tcPr>
            <w:tcW w:w="1445" w:type="dxa"/>
            <w:gridSpan w:val="3"/>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统一社会</w:t>
            </w:r>
          </w:p>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信用代码证</w:t>
            </w: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餐饮服务</w:t>
            </w:r>
          </w:p>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许可证</w:t>
            </w:r>
          </w:p>
        </w:tc>
        <w:tc>
          <w:tcPr>
            <w:tcW w:w="1208" w:type="dxa"/>
            <w:gridSpan w:val="3"/>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color w:val="000000"/>
                <w:kern w:val="0"/>
                <w:szCs w:val="21"/>
              </w:rPr>
              <w:t>民办幼儿园收费备案表</w:t>
            </w:r>
          </w:p>
        </w:tc>
        <w:tc>
          <w:tcPr>
            <w:tcW w:w="1115" w:type="dxa"/>
            <w:gridSpan w:val="2"/>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建筑工程消防验收意见书</w:t>
            </w:r>
          </w:p>
        </w:tc>
        <w:tc>
          <w:tcPr>
            <w:tcW w:w="2053" w:type="dxa"/>
            <w:gridSpan w:val="2"/>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医疗机构执业</w:t>
            </w:r>
          </w:p>
          <w:p w:rsidR="00D94C55" w:rsidRPr="00D94C55" w:rsidRDefault="00D94C55" w:rsidP="00D94C55">
            <w:pPr>
              <w:widowControl/>
              <w:spacing w:line="300" w:lineRule="exact"/>
              <w:jc w:val="center"/>
              <w:rPr>
                <w:rFonts w:ascii="仿宋_GB2312" w:eastAsia="仿宋_GB2312" w:hAnsi="宋体" w:cs="宋体"/>
                <w:color w:val="FF0000"/>
                <w:kern w:val="0"/>
                <w:szCs w:val="21"/>
              </w:rPr>
            </w:pPr>
            <w:r w:rsidRPr="00D94C55">
              <w:rPr>
                <w:rFonts w:ascii="仿宋_GB2312" w:eastAsia="仿宋_GB2312" w:hAnsi="宋体" w:cs="宋体" w:hint="eastAsia"/>
                <w:kern w:val="0"/>
                <w:szCs w:val="21"/>
              </w:rPr>
              <w:t>许可证</w:t>
            </w:r>
          </w:p>
        </w:tc>
      </w:tr>
      <w:tr w:rsidR="00D94C55" w:rsidRPr="00D94C55" w:rsidTr="009D4C4C">
        <w:tc>
          <w:tcPr>
            <w:tcW w:w="0" w:type="auto"/>
            <w:vMerge/>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left"/>
              <w:rPr>
                <w:rFonts w:ascii="仿宋_GB2312" w:eastAsia="仿宋_GB2312" w:hAnsi="宋体" w:cs="宋体"/>
                <w:kern w:val="0"/>
                <w:szCs w:val="21"/>
              </w:rPr>
            </w:pPr>
          </w:p>
        </w:tc>
        <w:tc>
          <w:tcPr>
            <w:tcW w:w="1446" w:type="dxa"/>
            <w:gridSpan w:val="4"/>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p>
        </w:tc>
        <w:tc>
          <w:tcPr>
            <w:tcW w:w="1445" w:type="dxa"/>
            <w:gridSpan w:val="3"/>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p>
        </w:tc>
        <w:tc>
          <w:tcPr>
            <w:tcW w:w="1208" w:type="dxa"/>
            <w:gridSpan w:val="3"/>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p>
        </w:tc>
        <w:tc>
          <w:tcPr>
            <w:tcW w:w="1115" w:type="dxa"/>
            <w:gridSpan w:val="2"/>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p>
        </w:tc>
        <w:tc>
          <w:tcPr>
            <w:tcW w:w="2053" w:type="dxa"/>
            <w:gridSpan w:val="2"/>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p>
        </w:tc>
      </w:tr>
      <w:tr w:rsidR="00D94C55" w:rsidRPr="00D94C55" w:rsidTr="009D4C4C">
        <w:tc>
          <w:tcPr>
            <w:tcW w:w="1803" w:type="dxa"/>
            <w:gridSpan w:val="2"/>
            <w:vMerge w:val="restart"/>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教职工缴交社</w:t>
            </w:r>
          </w:p>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会保险金情况</w:t>
            </w:r>
          </w:p>
        </w:tc>
        <w:tc>
          <w:tcPr>
            <w:tcW w:w="1565" w:type="dxa"/>
            <w:gridSpan w:val="5"/>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养老保险</w:t>
            </w:r>
          </w:p>
        </w:tc>
        <w:tc>
          <w:tcPr>
            <w:tcW w:w="2192" w:type="dxa"/>
            <w:gridSpan w:val="4"/>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职工基本医疗保险</w:t>
            </w:r>
          </w:p>
        </w:tc>
        <w:tc>
          <w:tcPr>
            <w:tcW w:w="1208" w:type="dxa"/>
            <w:gridSpan w:val="3"/>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失业保险</w:t>
            </w:r>
          </w:p>
        </w:tc>
        <w:tc>
          <w:tcPr>
            <w:tcW w:w="1115" w:type="dxa"/>
            <w:gridSpan w:val="2"/>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工伤保险</w:t>
            </w:r>
          </w:p>
        </w:tc>
        <w:tc>
          <w:tcPr>
            <w:tcW w:w="2053" w:type="dxa"/>
            <w:gridSpan w:val="2"/>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生育保险</w:t>
            </w:r>
          </w:p>
        </w:tc>
      </w:tr>
      <w:tr w:rsidR="00D94C55" w:rsidRPr="00D94C55" w:rsidTr="009D4C4C">
        <w:tc>
          <w:tcPr>
            <w:tcW w:w="0" w:type="auto"/>
            <w:gridSpan w:val="2"/>
            <w:vMerge/>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left"/>
              <w:rPr>
                <w:rFonts w:ascii="仿宋_GB2312" w:eastAsia="仿宋_GB2312" w:hAnsi="宋体" w:cs="宋体"/>
                <w:kern w:val="0"/>
                <w:szCs w:val="21"/>
              </w:rPr>
            </w:pPr>
          </w:p>
        </w:tc>
        <w:tc>
          <w:tcPr>
            <w:tcW w:w="1565" w:type="dxa"/>
            <w:gridSpan w:val="5"/>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p>
        </w:tc>
        <w:tc>
          <w:tcPr>
            <w:tcW w:w="2192" w:type="dxa"/>
            <w:gridSpan w:val="4"/>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p>
        </w:tc>
        <w:tc>
          <w:tcPr>
            <w:tcW w:w="1208" w:type="dxa"/>
            <w:gridSpan w:val="3"/>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p>
        </w:tc>
        <w:tc>
          <w:tcPr>
            <w:tcW w:w="1115" w:type="dxa"/>
            <w:gridSpan w:val="2"/>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p>
        </w:tc>
        <w:tc>
          <w:tcPr>
            <w:tcW w:w="2053" w:type="dxa"/>
            <w:gridSpan w:val="2"/>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p>
        </w:tc>
      </w:tr>
      <w:tr w:rsidR="00D94C55" w:rsidRPr="00D94C55" w:rsidTr="009D4C4C">
        <w:trPr>
          <w:trHeight w:val="1045"/>
        </w:trPr>
        <w:tc>
          <w:tcPr>
            <w:tcW w:w="1803" w:type="dxa"/>
            <w:gridSpan w:val="2"/>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近1年有无发生</w:t>
            </w:r>
          </w:p>
          <w:p w:rsidR="00D94C55" w:rsidRPr="00D94C55" w:rsidRDefault="00D94C55" w:rsidP="00D94C55">
            <w:pPr>
              <w:widowControl/>
              <w:spacing w:line="300" w:lineRule="exact"/>
              <w:jc w:val="center"/>
              <w:rPr>
                <w:rFonts w:ascii="仿宋_GB2312" w:eastAsia="仿宋_GB2312" w:hAnsi="宋体" w:cs="宋体" w:hint="eastAsia"/>
                <w:kern w:val="0"/>
                <w:szCs w:val="21"/>
              </w:rPr>
            </w:pPr>
            <w:r w:rsidRPr="00D94C55">
              <w:rPr>
                <w:rFonts w:ascii="仿宋_GB2312" w:eastAsia="仿宋_GB2312" w:hAnsi="宋体" w:cs="宋体" w:hint="eastAsia"/>
                <w:kern w:val="0"/>
                <w:szCs w:val="21"/>
              </w:rPr>
              <w:t>安全责任事故及</w:t>
            </w:r>
          </w:p>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通报批评情况</w:t>
            </w:r>
          </w:p>
        </w:tc>
        <w:tc>
          <w:tcPr>
            <w:tcW w:w="8133" w:type="dxa"/>
            <w:gridSpan w:val="16"/>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p>
        </w:tc>
      </w:tr>
      <w:tr w:rsidR="00D94C55" w:rsidRPr="00D94C55" w:rsidTr="009D4C4C">
        <w:trPr>
          <w:trHeight w:val="1624"/>
        </w:trPr>
        <w:tc>
          <w:tcPr>
            <w:tcW w:w="1803" w:type="dxa"/>
            <w:gridSpan w:val="2"/>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jc w:val="center"/>
              <w:rPr>
                <w:rFonts w:ascii="仿宋_GB2312" w:eastAsia="仿宋_GB2312" w:hAnsi="宋体" w:cs="宋体"/>
                <w:kern w:val="0"/>
                <w:szCs w:val="21"/>
              </w:rPr>
            </w:pPr>
            <w:r w:rsidRPr="00D94C55">
              <w:rPr>
                <w:rFonts w:ascii="仿宋_GB2312" w:eastAsia="仿宋_GB2312" w:hAnsi="宋体" w:cs="宋体" w:hint="eastAsia"/>
                <w:kern w:val="0"/>
                <w:szCs w:val="21"/>
              </w:rPr>
              <w:t>教育部门审批</w:t>
            </w:r>
          </w:p>
        </w:tc>
        <w:tc>
          <w:tcPr>
            <w:tcW w:w="3750" w:type="dxa"/>
            <w:gridSpan w:val="8"/>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rPr>
                <w:rFonts w:ascii="仿宋_GB2312" w:eastAsia="仿宋_GB2312" w:hAnsi="宋体" w:cs="宋体"/>
                <w:kern w:val="0"/>
                <w:szCs w:val="21"/>
              </w:rPr>
            </w:pPr>
            <w:r w:rsidRPr="00D94C55">
              <w:rPr>
                <w:rFonts w:ascii="仿宋_GB2312" w:eastAsia="仿宋_GB2312" w:hAnsi="宋体" w:cs="宋体" w:hint="eastAsia"/>
                <w:kern w:val="0"/>
                <w:szCs w:val="21"/>
              </w:rPr>
              <w:t>镇（街）中心小学意见：</w:t>
            </w:r>
          </w:p>
          <w:p w:rsidR="00D94C55" w:rsidRPr="00D94C55" w:rsidRDefault="00D94C55" w:rsidP="00D94C55">
            <w:pPr>
              <w:widowControl/>
              <w:spacing w:line="300" w:lineRule="exact"/>
              <w:rPr>
                <w:rFonts w:ascii="仿宋_GB2312" w:eastAsia="仿宋_GB2312" w:hAnsi="宋体" w:cs="宋体" w:hint="eastAsia"/>
                <w:kern w:val="0"/>
                <w:szCs w:val="21"/>
              </w:rPr>
            </w:pPr>
          </w:p>
          <w:p w:rsidR="00D94C55" w:rsidRPr="00D94C55" w:rsidRDefault="00D94C55" w:rsidP="00D94C55">
            <w:pPr>
              <w:widowControl/>
              <w:spacing w:line="300" w:lineRule="exact"/>
              <w:ind w:right="947"/>
              <w:jc w:val="right"/>
              <w:rPr>
                <w:rFonts w:ascii="仿宋_GB2312" w:eastAsia="仿宋_GB2312" w:hAnsi="宋体" w:cs="宋体" w:hint="eastAsia"/>
                <w:kern w:val="0"/>
                <w:szCs w:val="21"/>
              </w:rPr>
            </w:pPr>
          </w:p>
          <w:p w:rsidR="00D94C55" w:rsidRPr="00D94C55" w:rsidRDefault="00D94C55" w:rsidP="00D94C55">
            <w:pPr>
              <w:widowControl/>
              <w:spacing w:line="300" w:lineRule="exact"/>
              <w:ind w:right="737"/>
              <w:jc w:val="right"/>
              <w:rPr>
                <w:rFonts w:ascii="仿宋_GB2312" w:eastAsia="仿宋_GB2312" w:hAnsi="宋体" w:cs="宋体" w:hint="eastAsia"/>
                <w:kern w:val="0"/>
                <w:szCs w:val="21"/>
              </w:rPr>
            </w:pPr>
            <w:r w:rsidRPr="00D94C55">
              <w:rPr>
                <w:rFonts w:ascii="仿宋_GB2312" w:eastAsia="仿宋_GB2312" w:hAnsi="宋体" w:cs="宋体" w:hint="eastAsia"/>
                <w:kern w:val="0"/>
                <w:szCs w:val="21"/>
              </w:rPr>
              <w:t>（盖章）</w:t>
            </w:r>
          </w:p>
          <w:p w:rsidR="00D94C55" w:rsidRPr="00D94C55" w:rsidRDefault="00D94C55" w:rsidP="00D94C55">
            <w:pPr>
              <w:widowControl/>
              <w:spacing w:line="300" w:lineRule="exact"/>
              <w:ind w:right="107"/>
              <w:jc w:val="right"/>
              <w:rPr>
                <w:rFonts w:ascii="仿宋_GB2312" w:eastAsia="仿宋_GB2312" w:hAnsi="宋体" w:cs="宋体" w:hint="eastAsia"/>
                <w:kern w:val="0"/>
                <w:szCs w:val="21"/>
              </w:rPr>
            </w:pPr>
            <w:r w:rsidRPr="00D94C55">
              <w:rPr>
                <w:rFonts w:ascii="仿宋_GB2312" w:eastAsia="仿宋_GB2312" w:hAnsi="宋体" w:cs="宋体" w:hint="eastAsia"/>
                <w:kern w:val="0"/>
                <w:szCs w:val="21"/>
              </w:rPr>
              <w:t>年    月   日</w:t>
            </w:r>
          </w:p>
          <w:p w:rsidR="00D94C55" w:rsidRPr="00D94C55" w:rsidRDefault="00D94C55" w:rsidP="00D94C55">
            <w:pPr>
              <w:widowControl/>
              <w:spacing w:line="300" w:lineRule="exact"/>
              <w:ind w:right="758"/>
              <w:jc w:val="right"/>
              <w:rPr>
                <w:rFonts w:ascii="仿宋_GB2312" w:eastAsia="仿宋_GB2312" w:hAnsi="宋体" w:cs="宋体"/>
                <w:kern w:val="0"/>
                <w:szCs w:val="21"/>
              </w:rPr>
            </w:pPr>
          </w:p>
        </w:tc>
        <w:tc>
          <w:tcPr>
            <w:tcW w:w="4383" w:type="dxa"/>
            <w:gridSpan w:val="8"/>
            <w:tcBorders>
              <w:top w:val="single" w:sz="4" w:space="0" w:color="auto"/>
              <w:left w:val="single" w:sz="4" w:space="0" w:color="auto"/>
              <w:bottom w:val="single" w:sz="4" w:space="0" w:color="auto"/>
              <w:right w:val="single" w:sz="4" w:space="0" w:color="auto"/>
            </w:tcBorders>
            <w:vAlign w:val="center"/>
          </w:tcPr>
          <w:p w:rsidR="00D94C55" w:rsidRPr="00D94C55" w:rsidRDefault="00D94C55" w:rsidP="00D94C55">
            <w:pPr>
              <w:widowControl/>
              <w:spacing w:line="300" w:lineRule="exact"/>
              <w:rPr>
                <w:rFonts w:ascii="仿宋_GB2312" w:eastAsia="仿宋_GB2312" w:hAnsi="宋体" w:cs="宋体"/>
                <w:kern w:val="0"/>
                <w:szCs w:val="21"/>
              </w:rPr>
            </w:pPr>
            <w:r w:rsidRPr="00D94C55">
              <w:rPr>
                <w:rFonts w:ascii="仿宋_GB2312" w:eastAsia="仿宋_GB2312" w:hAnsi="宋体" w:cs="宋体" w:hint="eastAsia"/>
                <w:kern w:val="0"/>
                <w:szCs w:val="21"/>
              </w:rPr>
              <w:t>新会区教育局：</w:t>
            </w:r>
          </w:p>
          <w:p w:rsidR="00D94C55" w:rsidRPr="00D94C55" w:rsidRDefault="00D94C55" w:rsidP="00D94C55">
            <w:pPr>
              <w:widowControl/>
              <w:spacing w:line="300" w:lineRule="exact"/>
              <w:rPr>
                <w:rFonts w:ascii="仿宋_GB2312" w:eastAsia="仿宋_GB2312" w:hAnsi="宋体" w:cs="宋体" w:hint="eastAsia"/>
                <w:kern w:val="0"/>
                <w:szCs w:val="21"/>
              </w:rPr>
            </w:pPr>
          </w:p>
          <w:p w:rsidR="00D94C55" w:rsidRPr="00D94C55" w:rsidRDefault="00D94C55" w:rsidP="00D94C55">
            <w:pPr>
              <w:widowControl/>
              <w:spacing w:line="300" w:lineRule="exact"/>
              <w:ind w:right="947"/>
              <w:jc w:val="right"/>
              <w:rPr>
                <w:rFonts w:ascii="仿宋_GB2312" w:eastAsia="仿宋_GB2312" w:hAnsi="宋体" w:cs="宋体" w:hint="eastAsia"/>
                <w:kern w:val="0"/>
                <w:szCs w:val="21"/>
              </w:rPr>
            </w:pPr>
          </w:p>
          <w:p w:rsidR="00D94C55" w:rsidRPr="00D94C55" w:rsidRDefault="00D94C55" w:rsidP="00D94C55">
            <w:pPr>
              <w:widowControl/>
              <w:spacing w:line="300" w:lineRule="exact"/>
              <w:ind w:right="947"/>
              <w:jc w:val="right"/>
              <w:rPr>
                <w:rFonts w:ascii="仿宋_GB2312" w:eastAsia="仿宋_GB2312" w:hAnsi="宋体" w:cs="宋体" w:hint="eastAsia"/>
                <w:kern w:val="0"/>
                <w:szCs w:val="21"/>
              </w:rPr>
            </w:pPr>
          </w:p>
          <w:p w:rsidR="00D94C55" w:rsidRPr="00D94C55" w:rsidRDefault="00D94C55" w:rsidP="00D94C55">
            <w:pPr>
              <w:widowControl/>
              <w:spacing w:line="300" w:lineRule="exact"/>
              <w:ind w:right="632"/>
              <w:jc w:val="right"/>
              <w:rPr>
                <w:rFonts w:ascii="仿宋_GB2312" w:eastAsia="仿宋_GB2312" w:hAnsi="宋体" w:cs="宋体" w:hint="eastAsia"/>
                <w:kern w:val="0"/>
                <w:szCs w:val="21"/>
              </w:rPr>
            </w:pPr>
            <w:r w:rsidRPr="00D94C55">
              <w:rPr>
                <w:rFonts w:ascii="仿宋_GB2312" w:eastAsia="仿宋_GB2312" w:hAnsi="宋体" w:cs="宋体" w:hint="eastAsia"/>
                <w:kern w:val="0"/>
                <w:szCs w:val="21"/>
              </w:rPr>
              <w:t>（盖章）</w:t>
            </w:r>
          </w:p>
          <w:p w:rsidR="00D94C55" w:rsidRPr="00D94C55" w:rsidRDefault="00D94C55" w:rsidP="00D94C55">
            <w:pPr>
              <w:spacing w:line="300" w:lineRule="exact"/>
              <w:ind w:right="23"/>
              <w:jc w:val="right"/>
              <w:rPr>
                <w:rFonts w:ascii="仿宋_GB2312" w:eastAsia="仿宋_GB2312" w:hAnsi="宋体" w:cs="宋体"/>
                <w:kern w:val="0"/>
                <w:szCs w:val="21"/>
              </w:rPr>
            </w:pPr>
            <w:r w:rsidRPr="00D94C55">
              <w:rPr>
                <w:rFonts w:ascii="仿宋_GB2312" w:eastAsia="仿宋_GB2312" w:hAnsi="宋体" w:cs="宋体" w:hint="eastAsia"/>
                <w:kern w:val="0"/>
                <w:szCs w:val="21"/>
              </w:rPr>
              <w:t>年    月   日</w:t>
            </w:r>
          </w:p>
        </w:tc>
      </w:tr>
    </w:tbl>
    <w:p w:rsidR="00D94C55" w:rsidRPr="00D94C55" w:rsidRDefault="00D94C55" w:rsidP="00D94C55">
      <w:pPr>
        <w:widowControl/>
        <w:spacing w:line="340" w:lineRule="exact"/>
        <w:ind w:leftChars="-342" w:left="-718" w:rightChars="-241" w:right="-506" w:firstLineChars="84" w:firstLine="176"/>
        <w:jc w:val="left"/>
        <w:rPr>
          <w:rFonts w:ascii="仿宋_GB2312" w:eastAsia="仿宋_GB2312" w:hAnsi="宋体" w:cs="宋体" w:hint="eastAsia"/>
          <w:kern w:val="0"/>
          <w:szCs w:val="21"/>
        </w:rPr>
      </w:pPr>
      <w:r w:rsidRPr="00D94C55">
        <w:rPr>
          <w:rFonts w:ascii="宋体" w:eastAsia="宋体" w:hAnsi="宋体" w:cs="宋体" w:hint="eastAsia"/>
          <w:kern w:val="0"/>
          <w:szCs w:val="21"/>
        </w:rPr>
        <w:t>____________</w:t>
      </w:r>
      <w:r w:rsidRPr="00D94C55">
        <w:rPr>
          <w:rFonts w:ascii="仿宋_GB2312" w:eastAsia="仿宋_GB2312" w:hAnsi="宋体" w:cs="宋体" w:hint="eastAsia"/>
          <w:kern w:val="0"/>
          <w:szCs w:val="21"/>
        </w:rPr>
        <w:t>幼儿园（盖章）                                   填表日期：</w:t>
      </w:r>
      <w:r w:rsidRPr="00D94C55">
        <w:rPr>
          <w:rFonts w:ascii="宋体" w:eastAsia="宋体" w:hAnsi="宋体" w:cs="宋体" w:hint="eastAsia"/>
          <w:kern w:val="0"/>
          <w:szCs w:val="21"/>
        </w:rPr>
        <w:t>______</w:t>
      </w:r>
      <w:r w:rsidRPr="00D94C55">
        <w:rPr>
          <w:rFonts w:ascii="仿宋_GB2312" w:eastAsia="仿宋_GB2312" w:hAnsi="宋体" w:cs="宋体" w:hint="eastAsia"/>
          <w:kern w:val="0"/>
          <w:szCs w:val="21"/>
        </w:rPr>
        <w:t>年</w:t>
      </w:r>
      <w:r w:rsidRPr="00D94C55">
        <w:rPr>
          <w:rFonts w:ascii="宋体" w:eastAsia="宋体" w:hAnsi="宋体" w:cs="宋体" w:hint="eastAsia"/>
          <w:kern w:val="0"/>
          <w:szCs w:val="21"/>
        </w:rPr>
        <w:t>___</w:t>
      </w:r>
      <w:r w:rsidRPr="00D94C55">
        <w:rPr>
          <w:rFonts w:ascii="仿宋_GB2312" w:eastAsia="仿宋_GB2312" w:hAnsi="宋体" w:cs="宋体" w:hint="eastAsia"/>
          <w:kern w:val="0"/>
          <w:szCs w:val="21"/>
        </w:rPr>
        <w:t>月</w:t>
      </w:r>
      <w:r w:rsidRPr="00D94C55">
        <w:rPr>
          <w:rFonts w:ascii="宋体" w:eastAsia="宋体" w:hAnsi="宋体" w:cs="宋体" w:hint="eastAsia"/>
          <w:kern w:val="0"/>
          <w:szCs w:val="21"/>
        </w:rPr>
        <w:t>___</w:t>
      </w:r>
      <w:r w:rsidRPr="00D94C55">
        <w:rPr>
          <w:rFonts w:ascii="仿宋_GB2312" w:eastAsia="仿宋_GB2312" w:hAnsi="宋体" w:cs="宋体" w:hint="eastAsia"/>
          <w:kern w:val="0"/>
          <w:szCs w:val="21"/>
        </w:rPr>
        <w:t>日</w:t>
      </w:r>
    </w:p>
    <w:p w:rsidR="00D94C55" w:rsidRPr="00D94C55" w:rsidRDefault="00D94C55" w:rsidP="00D94C55">
      <w:pPr>
        <w:widowControl/>
        <w:spacing w:line="260" w:lineRule="exact"/>
        <w:ind w:leftChars="-256" w:left="466" w:rightChars="-241" w:right="-506" w:hangingChars="478" w:hanging="1004"/>
        <w:jc w:val="left"/>
        <w:rPr>
          <w:rFonts w:ascii="仿宋_GB2312" w:eastAsia="仿宋_GB2312" w:hAnsi="宋体" w:cs="宋体" w:hint="eastAsia"/>
          <w:kern w:val="0"/>
          <w:sz w:val="18"/>
          <w:szCs w:val="18"/>
        </w:rPr>
      </w:pPr>
      <w:r w:rsidRPr="00D94C55">
        <w:rPr>
          <w:rFonts w:ascii="仿宋_GB2312" w:eastAsia="仿宋_GB2312" w:hAnsi="Times New Roman" w:cs="Times New Roman" w:hint="eastAsia"/>
          <w:szCs w:val="24"/>
        </w:rPr>
        <w:t xml:space="preserve"> </w:t>
      </w:r>
      <w:r w:rsidRPr="00D94C55">
        <w:rPr>
          <w:rFonts w:ascii="仿宋_GB2312" w:eastAsia="仿宋_GB2312" w:hAnsi="Times New Roman" w:cs="Times New Roman" w:hint="eastAsia"/>
          <w:sz w:val="18"/>
          <w:szCs w:val="18"/>
        </w:rPr>
        <w:t>备注：1.“</w:t>
      </w:r>
      <w:r w:rsidRPr="00D94C55">
        <w:rPr>
          <w:rFonts w:ascii="仿宋_GB2312" w:eastAsia="仿宋_GB2312" w:hAnsi="宋体" w:cs="宋体" w:hint="eastAsia"/>
          <w:kern w:val="0"/>
          <w:sz w:val="18"/>
          <w:szCs w:val="18"/>
        </w:rPr>
        <w:t>有效证件情况”填报要求：（1）“办学许可证”填写有效时间；（2）“民办幼儿园收费备案表填”写“有”或“无”；（3）“建筑工程消防验收意见书”填写“合格”或“未合格”；（4）其余的填写相应证件号码；</w:t>
      </w:r>
    </w:p>
    <w:p w:rsidR="00AF5589" w:rsidRPr="00D94C55" w:rsidRDefault="00D94C55" w:rsidP="00D94C55">
      <w:pPr>
        <w:tabs>
          <w:tab w:val="left" w:pos="1260"/>
        </w:tabs>
        <w:spacing w:line="600" w:lineRule="exact"/>
        <w:ind w:firstLineChars="200" w:firstLine="360"/>
        <w:jc w:val="left"/>
      </w:pPr>
      <w:r w:rsidRPr="00D94C55">
        <w:rPr>
          <w:rFonts w:ascii="仿宋_GB2312" w:eastAsia="仿宋_GB2312" w:hAnsi="宋体" w:cs="宋体" w:hint="eastAsia"/>
          <w:kern w:val="0"/>
          <w:sz w:val="18"/>
          <w:szCs w:val="18"/>
        </w:rPr>
        <w:t xml:space="preserve">  2.“教职工缴交社会保险金情况”，如有（缴交）在相应的栏填写“是”，未有（未缴交）填写“无”。</w:t>
      </w:r>
      <w:bookmarkStart w:id="0" w:name="_GoBack"/>
      <w:bookmarkEnd w:id="0"/>
    </w:p>
    <w:sectPr w:rsidR="00AF5589" w:rsidRPr="00D94C55" w:rsidSect="009D4C4C">
      <w:footerReference w:type="even" r:id="rId5"/>
      <w:footerReference w:type="default" r:id="rId6"/>
      <w:pgSz w:w="11906" w:h="16838" w:code="9"/>
      <w:pgMar w:top="2098" w:right="1474" w:bottom="1588" w:left="1644" w:header="851" w:footer="992" w:gutter="0"/>
      <w:pgNumType w:fmt="numberInDash"/>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F21" w:rsidRPr="009D4C4C" w:rsidRDefault="00D94C55">
    <w:pPr>
      <w:pStyle w:val="a3"/>
      <w:rPr>
        <w:rFonts w:ascii="宋体" w:hAnsi="宋体"/>
        <w:sz w:val="28"/>
        <w:szCs w:val="28"/>
      </w:rPr>
    </w:pPr>
    <w:r w:rsidRPr="009D4C4C">
      <w:rPr>
        <w:rFonts w:ascii="宋体" w:hAnsi="宋体"/>
        <w:sz w:val="28"/>
        <w:szCs w:val="28"/>
      </w:rPr>
      <w:fldChar w:fldCharType="begin"/>
    </w:r>
    <w:r w:rsidRPr="009D4C4C">
      <w:rPr>
        <w:rFonts w:ascii="宋体" w:hAnsi="宋体"/>
        <w:sz w:val="28"/>
        <w:szCs w:val="28"/>
      </w:rPr>
      <w:instrText>PAGE   \* MERGEFORMAT</w:instrText>
    </w:r>
    <w:r w:rsidRPr="009D4C4C">
      <w:rPr>
        <w:rFonts w:ascii="宋体" w:hAnsi="宋体"/>
        <w:sz w:val="28"/>
        <w:szCs w:val="28"/>
      </w:rPr>
      <w:fldChar w:fldCharType="separate"/>
    </w:r>
    <w:r w:rsidRPr="004533BF">
      <w:rPr>
        <w:rFonts w:ascii="宋体" w:hAnsi="宋体"/>
        <w:noProof/>
        <w:sz w:val="28"/>
        <w:szCs w:val="28"/>
        <w:lang w:val="zh-CN"/>
      </w:rPr>
      <w:t>-</w:t>
    </w:r>
    <w:r>
      <w:rPr>
        <w:rFonts w:ascii="宋体" w:hAnsi="宋体"/>
        <w:noProof/>
        <w:sz w:val="28"/>
        <w:szCs w:val="28"/>
      </w:rPr>
      <w:t xml:space="preserve"> 10 -</w:t>
    </w:r>
    <w:r w:rsidRPr="009D4C4C">
      <w:rPr>
        <w:rFonts w:ascii="宋体" w:hAnsi="宋体"/>
        <w:sz w:val="28"/>
        <w:szCs w:val="28"/>
      </w:rPr>
      <w:fldChar w:fldCharType="end"/>
    </w:r>
  </w:p>
  <w:p w:rsidR="007B3F21" w:rsidRDefault="00D94C5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F21" w:rsidRPr="009D4C4C" w:rsidRDefault="00D94C55">
    <w:pPr>
      <w:pStyle w:val="a3"/>
      <w:jc w:val="right"/>
      <w:rPr>
        <w:rFonts w:ascii="宋体" w:hAnsi="宋体"/>
        <w:sz w:val="28"/>
        <w:szCs w:val="28"/>
      </w:rPr>
    </w:pPr>
    <w:r w:rsidRPr="009D4C4C">
      <w:rPr>
        <w:rFonts w:ascii="宋体" w:hAnsi="宋体"/>
        <w:sz w:val="28"/>
        <w:szCs w:val="28"/>
      </w:rPr>
      <w:fldChar w:fldCharType="begin"/>
    </w:r>
    <w:r w:rsidRPr="009D4C4C">
      <w:rPr>
        <w:rFonts w:ascii="宋体" w:hAnsi="宋体"/>
        <w:sz w:val="28"/>
        <w:szCs w:val="28"/>
      </w:rPr>
      <w:instrText>PAGE   \* MERGEFORMAT</w:instrText>
    </w:r>
    <w:r w:rsidRPr="009D4C4C">
      <w:rPr>
        <w:rFonts w:ascii="宋体" w:hAnsi="宋体"/>
        <w:sz w:val="28"/>
        <w:szCs w:val="28"/>
      </w:rPr>
      <w:fldChar w:fldCharType="separate"/>
    </w:r>
    <w:r w:rsidRPr="00D94C55">
      <w:rPr>
        <w:rFonts w:ascii="宋体" w:hAnsi="宋体"/>
        <w:noProof/>
        <w:sz w:val="28"/>
        <w:szCs w:val="28"/>
        <w:lang w:val="zh-CN"/>
      </w:rPr>
      <w:t>-</w:t>
    </w:r>
    <w:r>
      <w:rPr>
        <w:rFonts w:ascii="宋体" w:hAnsi="宋体"/>
        <w:noProof/>
        <w:sz w:val="28"/>
        <w:szCs w:val="28"/>
      </w:rPr>
      <w:t xml:space="preserve"> 9 -</w:t>
    </w:r>
    <w:r w:rsidRPr="009D4C4C">
      <w:rPr>
        <w:rFonts w:ascii="宋体" w:hAnsi="宋体"/>
        <w:sz w:val="28"/>
        <w:szCs w:val="28"/>
      </w:rPr>
      <w:fldChar w:fldCharType="end"/>
    </w:r>
  </w:p>
  <w:p w:rsidR="007B3F21" w:rsidRDefault="00D94C55">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55"/>
    <w:rsid w:val="00AF5589"/>
    <w:rsid w:val="00D94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94C5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D94C5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94C5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D94C5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639</Words>
  <Characters>3644</Characters>
  <Application>Microsoft Office Word</Application>
  <DocSecurity>0</DocSecurity>
  <Lines>30</Lines>
  <Paragraphs>8</Paragraphs>
  <ScaleCrop>false</ScaleCrop>
  <Company>Sky123.Org</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张燕芬</dc:creator>
  <cp:lastModifiedBy>张燕芬</cp:lastModifiedBy>
  <cp:revision>1</cp:revision>
  <dcterms:created xsi:type="dcterms:W3CDTF">2017-04-18T01:49:00Z</dcterms:created>
  <dcterms:modified xsi:type="dcterms:W3CDTF">2017-04-18T01:50:00Z</dcterms:modified>
</cp:coreProperties>
</file>