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当事人：江门市新会仁科环保有限公司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91440705663327178X</w:t>
      </w:r>
    </w:p>
    <w:p>
      <w:pPr>
        <w:spacing w:line="540" w:lineRule="exact"/>
        <w:ind w:left="2130" w:leftChars="190" w:hanging="1538" w:hangingChars="493"/>
        <w:rPr>
          <w:rFonts w:hint="eastAsia" w:ascii="仿宋_GB2312" w:eastAsia="仿宋_GB2312"/>
          <w:szCs w:val="32"/>
          <w:lang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双水镇工业开发区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巢创垣</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rPr>
        <w:t>江门市新会仁科环保有限公司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2021年8</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9月</w:t>
      </w:r>
      <w:r>
        <w:rPr>
          <w:rFonts w:hint="eastAsia"/>
          <w:szCs w:val="32"/>
        </w:rPr>
        <w:t>，我局执法人员对</w:t>
      </w:r>
      <w:r>
        <w:rPr>
          <w:rFonts w:hint="eastAsia" w:ascii="仿宋_GB2312"/>
          <w:szCs w:val="32"/>
        </w:rPr>
        <w:t>江门市新会仁科环保有限公司</w:t>
      </w:r>
      <w:r>
        <w:rPr>
          <w:rFonts w:hint="eastAsia"/>
          <w:szCs w:val="32"/>
        </w:rPr>
        <w:t>进行的现场检查和调查发现：</w:t>
      </w:r>
    </w:p>
    <w:p>
      <w:pPr>
        <w:spacing w:line="540" w:lineRule="exact"/>
        <w:ind w:firstLine="624" w:firstLineChars="200"/>
        <w:jc w:val="both"/>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单位《排污许可证》的相关限值要求。其中氨氮浓度为7.88mg/L，超标0.576倍；总氮浓度为15.1mg/L，超标0.258倍。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91440705663327178X002K</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08310122</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76</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10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3</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highlight w:val="none"/>
          <w:lang w:val="en-US" w:eastAsia="zh-CN"/>
        </w:rPr>
        <w:t>二十一</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bookmarkStart w:id="0" w:name="_GoBack"/>
      <w:bookmarkEnd w:id="0"/>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EE411DE"/>
    <w:rsid w:val="10B34097"/>
    <w:rsid w:val="10E36028"/>
    <w:rsid w:val="16BB2D6C"/>
    <w:rsid w:val="19FB10D4"/>
    <w:rsid w:val="1B9A4789"/>
    <w:rsid w:val="1C5D6DE0"/>
    <w:rsid w:val="1F3248A2"/>
    <w:rsid w:val="201523AB"/>
    <w:rsid w:val="20E617A0"/>
    <w:rsid w:val="25DC4417"/>
    <w:rsid w:val="2C1E043E"/>
    <w:rsid w:val="2DA42B43"/>
    <w:rsid w:val="2E442D9C"/>
    <w:rsid w:val="318F6C0A"/>
    <w:rsid w:val="32257A5E"/>
    <w:rsid w:val="32D37D7A"/>
    <w:rsid w:val="386F51D4"/>
    <w:rsid w:val="42A25B31"/>
    <w:rsid w:val="48C621C4"/>
    <w:rsid w:val="49C4596D"/>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2021-09-24T01:37:55Z</cp:lastPrinted>
  <dcterms:modified xsi:type="dcterms:W3CDTF">2021-09-24T01:37:58Z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0ACC92FF9AD24B9E83E3E4B42764E565</vt:lpwstr>
  </property>
  <property fmtid="{D5CDD505-2E9C-101B-9397-08002B2CF9AE}" pid="4" name="KSOSaveFontToCloudKey">
    <vt:lpwstr>0_btnclosed</vt:lpwstr>
  </property>
</Properties>
</file>