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r>
        <w:rPr>
          <w:rFonts w:ascii="Times New Roman" w:hAnsi="Times New Roman" w:eastAsia="黑体"/>
          <w:szCs w:val="32"/>
        </w:rPr>
        <w:pict>
          <v:shape id="WJBT2" o:spid="_x0000_s1040" o:spt="202" type="#_x0000_t202" style="position:absolute;left:0pt;margin-top:-28.35pt;height:26pt;width:36.85pt;mso-position-horizontal:center;mso-position-vertical-relative:page;z-index:25166028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line="520" w:lineRule="exact"/>
                    <w:jc w:val="distribute"/>
                    <w:rPr>
                      <w:sz w:val="48"/>
                      <w:szCs w:val="48"/>
                    </w:rPr>
                  </w:pPr>
                  <w:r>
                    <w:rPr>
                      <w:rFonts w:hint="eastAsia"/>
                      <w:color w:val="FF0000"/>
                      <w:sz w:val="48"/>
                      <w:szCs w:val="48"/>
                    </w:rPr>
                    <w:t>★</w:t>
                  </w:r>
                </w:p>
              </w:txbxContent>
            </v:textbox>
            <w10:anchorlock/>
          </v:shape>
        </w:pict>
      </w:r>
    </w:p>
    <w:p/>
    <w:p>
      <w:pPr>
        <w:spacing w:line="840" w:lineRule="exact"/>
        <w:rPr>
          <w:szCs w:val="32"/>
        </w:rPr>
      </w:pPr>
    </w:p>
    <w:p>
      <w:pPr>
        <w:pStyle w:val="2"/>
      </w:pPr>
    </w:p>
    <w:p>
      <w:pPr>
        <w:spacing w:line="840" w:lineRule="exact"/>
        <w:rPr>
          <w:szCs w:val="32"/>
        </w:rPr>
      </w:pPr>
      <w:r>
        <w:rPr>
          <w:szCs w:val="32"/>
        </w:rPr>
        <w:pict>
          <v:shape id="WJBT" o:spid="_x0000_s1036" o:spt="202" type="#_x0000_t202" style="position:absolute;left:0pt;margin-left:11.8pt;margin-top:239.25pt;height:104.85pt;width:413.85pt;mso-position-vertical-relative:page;z-index:-2516541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line="1240" w:lineRule="exact"/>
                    <w:jc w:val="distribute"/>
                    <w:rPr>
                      <w:rFonts w:ascii="方正小标宋简体" w:eastAsia="方正小标宋简体"/>
                      <w:color w:val="FF0000"/>
                      <w:w w:val="55"/>
                      <w:sz w:val="114"/>
                      <w:szCs w:val="114"/>
                    </w:rPr>
                  </w:pPr>
                  <w:r>
                    <w:rPr>
                      <w:rFonts w:hint="eastAsia" w:ascii="方正小标宋简体" w:hAnsi="Times New Roman" w:eastAsia="方正小标宋简体"/>
                      <w:color w:val="FF0000"/>
                      <w:w w:val="55"/>
                      <w:sz w:val="114"/>
                      <w:szCs w:val="114"/>
                    </w:rPr>
                    <w:t>江门市新会区农业农村局文件</w:t>
                  </w:r>
                </w:p>
              </w:txbxContent>
            </v:textbox>
          </v:shape>
        </w:pict>
      </w:r>
    </w:p>
    <w:p>
      <w:pPr>
        <w:spacing w:line="840" w:lineRule="exact"/>
        <w:rPr>
          <w:szCs w:val="32"/>
        </w:rPr>
      </w:pPr>
    </w:p>
    <w:p>
      <w:pPr>
        <w:tabs>
          <w:tab w:val="left" w:pos="2212"/>
        </w:tabs>
        <w:rPr>
          <w:szCs w:val="32"/>
        </w:rPr>
      </w:pPr>
    </w:p>
    <w:p>
      <w:pPr>
        <w:spacing w:line="360" w:lineRule="exact"/>
        <w:ind w:right="316" w:rightChars="100"/>
        <w:rPr>
          <w:szCs w:val="32"/>
        </w:rPr>
      </w:pPr>
    </w:p>
    <w:p>
      <w:pPr>
        <w:ind w:right="316" w:rightChars="100"/>
        <w:rPr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新农农〔2022〕16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Cs w:val="32"/>
        </w:rPr>
        <w:t>号</w:t>
      </w:r>
    </w:p>
    <w:p>
      <w:pPr>
        <w:spacing w:line="4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spacing w:line="4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szCs w:val="32"/>
        </w:rPr>
        <w:pict>
          <v:shape id="GWXH" o:spid="_x0000_s1035" o:spt="202" type="#_x0000_t202" style="position:absolute;left:0pt;margin-left:-0.05pt;margin-top:104.9pt;height:22.7pt;width:63pt;mso-position-vertic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rPr>
                      <w:rFonts w:ascii="黑体" w:hAnsi="黑体" w:eastAsia="黑体"/>
                      <w:szCs w:val="32"/>
                    </w:rPr>
                  </w:pPr>
                </w:p>
              </w:txbxContent>
            </v:textbox>
            <w10:anchorlock/>
          </v:shape>
        </w:pict>
      </w:r>
      <w:r>
        <w:rPr>
          <w:szCs w:val="32"/>
        </w:rPr>
        <w:pict>
          <v:line id="BTBX" o:spid="_x0000_s1034" o:spt="20" style="position:absolute;left:0pt;margin-left:-4.7pt;margin-top:403pt;height:0pt;width:442.2pt;mso-position-vertical-relative:page;z-index:251659264;mso-width-relative:page;mso-height-relative:page;" stroked="t" coordsize="21600,21600">
            <v:path arrowok="t"/>
            <v:fill focussize="0,0"/>
            <v:stroke weight="1.25pt" color="#FF0000"/>
            <v:imagedata o:title=""/>
            <o:lock v:ext="edit"/>
            <w10:anchorlock/>
          </v:line>
        </w:pic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  <w:t>关于印发《新会区2022年省级实际种粮农民一次性补贴工作实施方案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  <w:t>》的通知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 w:ascii="仿宋" w:hAnsi="仿宋" w:eastAsia="仿宋"/>
          <w:b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银湖湾滨海新区管委会，各镇（街）农业农村办公室：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根据市财政局《关于下达2022年省级涉农统筹整合转移支付资金（第二批粮食生产）的通知》（江财农〔2022〕89号）文件精神，为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切实做好2022年省级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实际种粮农民一次性补贴工作，结合实际，现将《新会区2022年省级实际种粮农民一次性补贴工作实施方案》印发给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你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们，请严格按照本方案要求，认真抓好落实。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firstLine="640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righ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江门市新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会区农业农村局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 xml:space="preserve">                                 2022年 10月17日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（联系人：林珠宝，联系电话：6373972）</w:t>
      </w:r>
    </w:p>
    <w:p>
      <w:pPr>
        <w:rPr>
          <w:rFonts w:ascii="黑体" w:hAnsi="黑体" w:eastAsia="黑体" w:cs="黑体"/>
          <w:szCs w:val="32"/>
        </w:rPr>
      </w:pPr>
    </w:p>
    <w:p>
      <w:pPr>
        <w:pStyle w:val="2"/>
        <w:rPr>
          <w:rFonts w:ascii="黑体" w:hAnsi="黑体" w:eastAsia="黑体" w:cs="黑体"/>
          <w:szCs w:val="32"/>
        </w:rPr>
      </w:pPr>
    </w:p>
    <w:p>
      <w:pPr>
        <w:rPr>
          <w:rFonts w:ascii="黑体" w:hAnsi="黑体" w:eastAsia="黑体" w:cs="黑体"/>
          <w:szCs w:val="32"/>
        </w:rPr>
      </w:pPr>
    </w:p>
    <w:p>
      <w:pPr>
        <w:pStyle w:val="2"/>
        <w:rPr>
          <w:rFonts w:ascii="黑体" w:hAnsi="黑体" w:eastAsia="黑体" w:cs="黑体"/>
          <w:szCs w:val="32"/>
        </w:rPr>
      </w:pPr>
    </w:p>
    <w:p>
      <w:pPr>
        <w:rPr>
          <w:rFonts w:ascii="黑体" w:hAnsi="黑体" w:eastAsia="黑体" w:cs="黑体"/>
          <w:szCs w:val="32"/>
        </w:rPr>
      </w:pPr>
    </w:p>
    <w:p>
      <w:pPr>
        <w:pStyle w:val="2"/>
        <w:rPr>
          <w:rFonts w:ascii="黑体" w:hAnsi="黑体" w:eastAsia="黑体" w:cs="黑体"/>
          <w:szCs w:val="32"/>
        </w:rPr>
      </w:pPr>
    </w:p>
    <w:p>
      <w:pPr>
        <w:rPr>
          <w:rFonts w:ascii="黑体" w:hAnsi="黑体" w:eastAsia="黑体" w:cs="黑体"/>
          <w:szCs w:val="32"/>
        </w:rPr>
      </w:pPr>
    </w:p>
    <w:p/>
    <w:p/>
    <w:p>
      <w:pPr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公开方式：</w:t>
      </w:r>
      <w:r>
        <w:rPr>
          <w:rFonts w:hint="eastAsia" w:ascii="仿宋_GB2312" w:hAnsi="仿宋_GB2312" w:eastAsia="仿宋_GB2312" w:cs="仿宋_GB2312"/>
          <w:szCs w:val="32"/>
        </w:rPr>
        <w:t>主动公开</w:t>
      </w:r>
    </w:p>
    <w:p>
      <w:pPr>
        <w:pStyle w:val="2"/>
        <w:pBdr>
          <w:bottom w:val="single" w:color="auto" w:sz="4" w:space="0"/>
        </w:pBdr>
        <w:rPr>
          <w:rFonts w:hint="eastAsia" w:ascii="仿宋_GB2312" w:hAnsi="仿宋_GB2312" w:eastAsia="仿宋_GB2312" w:cs="仿宋_GB231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948" w:hanging="948" w:hangingChars="3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抄送：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江门市财政局，江门市农业农村局，区人民政府，区财政局，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各镇（街）人民政府（办事处）、财政办（所）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158" w:firstLineChars="5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pict>
          <v:line id="_x0000_s1043" o:spid="_x0000_s1043" o:spt="20" style="position:absolute;left:0pt;margin-left:0pt;margin-top:-0.4pt;height:0pt;width:442.2pt;z-index:251664384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Cs w:val="32"/>
        </w:rPr>
        <w:t>江门市新会区农业农村局办公室    2022年10月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Cs w:val="32"/>
        </w:rPr>
        <w:t>日印发</w:t>
      </w:r>
      <w:r>
        <w:rPr>
          <w:rFonts w:hint="eastAsia" w:ascii="仿宋_GB2312" w:hAnsi="仿宋_GB2312" w:eastAsia="仿宋_GB2312" w:cs="仿宋_GB2312"/>
          <w:szCs w:val="32"/>
        </w:rPr>
        <w:pict>
          <v:line id="_x0000_s1044" o:spid="_x0000_s1044" o:spt="20" style="position:absolute;left:0pt;margin-left:0pt;margin-top:30pt;height:0pt;width:442.2pt;z-index:251663360;mso-width-relative:page;mso-height-relative:page;" coordsize="21600,21600">
            <v:path arrowok="t"/>
            <v:fill focussize="0,0"/>
            <v:stroke/>
            <v:imagedata o:title=""/>
            <o:lock v:ext="edit"/>
            <w10:anchorlock/>
          </v:line>
        </w:pic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新会区2022年省级实际种粮农民一次性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补贴工作实施方案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/>
        <w:jc w:val="left"/>
        <w:textAlignment w:val="auto"/>
        <w:rPr>
          <w:rFonts w:ascii="仿宋" w:hAnsi="仿宋" w:eastAsia="仿宋"/>
          <w:b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市财政局《关于下达2022年省级涉农统筹整合转移支付资金（第二批粮食生产）的通知》（江财农〔2022〕89号）等文件要求，为切实做好我区2022年省级实际种粮农民一次性补贴工作，保障农民种粮效益，稳定农民收入，调动农民种粮积极性，结合实际，制定本实施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firstLine="63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一、目标要求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深入贯彻习近平总书记关于粮食安全重要指示精神，全面落实党中央、国务院的决策部署，按照粮食安全党政同责的要求，采取有效措施，保护和调动农民种粮积极性，确保完成全年粮食生产任务。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二、补贴对象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本批次省级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实际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种粮农民一次性补贴（下称本批次补贴）对象为新会辖区范围内2022年晚造水稻种植面积5亩以上（含）的实际种粮农民，具体包括：粮食龙头企业、农民合作社、种粮大户等适度规模种植晚稻的新型粮食生产经营主体（下称农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firstLine="63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三、登记核实上报时间和程序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firstLine="632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kern w:val="2"/>
          <w:sz w:val="32"/>
          <w:szCs w:val="32"/>
          <w:lang w:val="en-US" w:eastAsia="zh-CN" w:bidi="ar-SA"/>
        </w:rPr>
        <w:t>（一）登记核实和上报时间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各镇（街、区）、村务必于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日前完成辖区本批次补贴种植晚稻面积的登记、公示、核实和上报工作。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firstLine="632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kern w:val="2"/>
          <w:sz w:val="32"/>
          <w:szCs w:val="32"/>
          <w:lang w:val="en-US" w:eastAsia="zh-CN" w:bidi="ar-SA"/>
        </w:rPr>
        <w:t>（二）登记核实和上报程序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按照“村（组）登记、镇（街、区）审核、区级核定”等程序，对本批次补贴的种植晚稻面积进行登记核实和上报。没有行政村的银湖湾滨海新区由该区按本通知要求进行。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（组）登记。村（组）按照本通知要求，对本批次补贴的种植晚稻面积进行逐户登记，经农户签字确认、村（组）内张榜公示等程序，公示期7天，要留有公示相片资料，公示结束后将登记结果上报镇（街、区）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属于流转土地种粮的个人和组织情形的，以签订的流转合同（协议）为核定补贴对象和补贴面积的依据，没有流转合同（协议）的，不予受理（详见附件1、2、3）。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镇（街、区）审核。各镇（街、区）农业农村部门对村级上报本批次补贴的种植晚稻面积进行认真审核，经有关人员签字盖章后，上报区农业农村局。（详见附件1、4、5，含公示相片）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区级核定。区农业农村局对各镇（街、区）上报本批次补贴的种植晚稻面积等数据进行核定。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firstLine="63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四、补贴资金发放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kern w:val="2"/>
          <w:sz w:val="32"/>
          <w:szCs w:val="32"/>
          <w:lang w:val="en-US" w:eastAsia="zh-CN" w:bidi="ar-SA"/>
        </w:rPr>
        <w:t>（一）补贴标准。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市下达我区的本批次补贴资金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351.11万元。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区财政部门按区农业农村部门核定全区本批次补贴的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种植晚稻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面积平均分配，补贴标准计算公式：每亩本批次补贴资金（元/亩）= 市下达我区的本批次补贴总资金（元）÷核定全区本批次补贴的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种植晚稻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面积（亩），为确保100％发放补贴资金，如按此公式计数后有剩余资金，按补贴面积加权比例再分配给每个镇（街、区）最大的本批次补贴农户。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kern w:val="2"/>
          <w:sz w:val="32"/>
          <w:szCs w:val="32"/>
          <w:lang w:val="en-US" w:eastAsia="zh-CN" w:bidi="ar-SA"/>
        </w:rPr>
        <w:t>（二）发放方式。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部门通过承办金融机构，将补贴资金兑付到农户和组织“一卡（折）通”账户，承办金融机构营业网点按规定的时间内办理好补贴发放手续，并注意在存折、对账单摘要栏内注明“省级实际种粮农民一次性补贴”字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firstLine="63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五、有关工作要求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kern w:val="2"/>
          <w:sz w:val="32"/>
          <w:szCs w:val="32"/>
          <w:lang w:val="en-US" w:eastAsia="zh-CN" w:bidi="ar-SA"/>
        </w:rPr>
        <w:t>（一）加强组织领导。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本批次补贴是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落实《广东省人民政府办公厅关于印发广东省支持2022年晚造粮食生产12条措施的通知》（粤办函〔2022〕243号）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的重要举措，各镇（街、区）、村务必高度重视，进一步加强组织领导，按要求认真做好统筹协调、人员落实、政策宣传和解读等工作。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kern w:val="2"/>
          <w:sz w:val="32"/>
          <w:szCs w:val="32"/>
          <w:lang w:val="en-US" w:eastAsia="zh-CN" w:bidi="ar-SA"/>
        </w:rPr>
        <w:t>（二）落实规范程序。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各镇（街、区）、村要规范操作补贴登记、公开公示、审核和发放等环节，强化补贴资金的审核和监管。要严格落实补贴公开公示要求，登记补贴发放情况要在本村进行属地公示，接受社会和群众监督。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kern w:val="2"/>
          <w:sz w:val="32"/>
          <w:szCs w:val="32"/>
          <w:lang w:val="en-US" w:eastAsia="zh-CN" w:bidi="ar-SA"/>
        </w:rPr>
        <w:t>（三）加强政策宣传。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我区将本批次补贴统筹用于支持适度规模种植晚稻的农户，各镇（街、区）、村要加大政策宣传力度，鼓励农户适度规模发展水稻生产。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kern w:val="2"/>
          <w:sz w:val="32"/>
          <w:szCs w:val="32"/>
          <w:lang w:val="en-US" w:eastAsia="zh-CN" w:bidi="ar-SA"/>
        </w:rPr>
        <w:t>（四）加强资金监管。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各镇（街、区）、村要进一步强化监管，及时发现并纠正补贴发放中存在的问题，对于骗取、套取、挤占、挪用或违规发放等行为，要依法依规严肃处理，确保专款专用。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（五）实地随机抽核。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镇（街、区）要会同村（组）对登记公示的数据进行实地随机抽核，每个镇（街、区）抽核不少于3个村，被抽核的村抽核户数不少于该村总户数的5%，将盖政府公章的随机抽核情况（详见附件6）的扫描件报区农业农村局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1896" w:leftChars="200" w:right="0" w:hanging="1264" w:hangingChars="4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附件：1.新会区2022年省级实际种粮农民一次性补贴种植晚稻面积到户登记表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1896" w:leftChars="500" w:right="0" w:hanging="316" w:hanging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2.新会区2022年省级实际种粮农民一次性补贴种植晚稻面积公示表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1896" w:leftChars="500" w:right="0" w:hanging="316" w:hangingChars="1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3.新会区2022年省级实际种粮农民一次性补贴种植晚稻面积村级汇总表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1896" w:leftChars="500" w:right="0" w:hanging="316" w:hangingChars="1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4.新会区2022年省级实际种粮农民一次性补贴种植晚稻面积镇级汇总表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1889" w:leftChars="498" w:right="0" w:hanging="316" w:hanging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5.新会区2022年省级实际种粮农民一次性补贴种植晚稻面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积明细表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1896" w:leftChars="500" w:right="0" w:hanging="316" w:hanging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701" w:right="1587" w:bottom="1417" w:left="1587" w:header="851" w:footer="1531" w:gutter="0"/>
          <w:pgNumType w:fmt="decimal"/>
          <w:cols w:space="425" w:num="1"/>
          <w:titlePg/>
          <w:docGrid w:type="linesAndChars" w:linePitch="579" w:charSpace="-849"/>
        </w:sect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6.新会区2022年省级实际种粮农民一次性补贴种植晚稻面积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随机抽核情况表</w:t>
      </w:r>
    </w:p>
    <w:tbl>
      <w:tblPr>
        <w:tblStyle w:val="10"/>
        <w:tblW w:w="151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515"/>
        <w:gridCol w:w="3270"/>
        <w:gridCol w:w="3210"/>
        <w:gridCol w:w="1185"/>
        <w:gridCol w:w="1530"/>
        <w:gridCol w:w="1693"/>
        <w:gridCol w:w="12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5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新会区2022年省级实际种粮农民一次性补贴种植晚稻面积到户登记表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32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</w:t>
            </w:r>
            <w:r>
              <w:rPr>
                <w:rStyle w:val="17"/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 w:bidi="ar"/>
              </w:rPr>
              <w:t>村（盖章）</w:t>
            </w:r>
            <w:r>
              <w:rPr>
                <w:rStyle w:val="18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 xml:space="preserve">         </w:t>
            </w:r>
            <w:r>
              <w:rPr>
                <w:rStyle w:val="17"/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 w:bidi="ar"/>
              </w:rPr>
              <w:t xml:space="preserve"> </w:t>
            </w:r>
            <w:r>
              <w:rPr>
                <w:rStyle w:val="17"/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 w:bidi="ar"/>
              </w:rPr>
              <w:t xml:space="preserve">组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日期：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农户姓名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“一卡（折）通”银行账号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补贴面积（亩）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是否有合同（协议）</w:t>
            </w: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签名（或指模）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5137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64" w:hanging="864" w:hangingChars="4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注：1、此表的补贴面积为辖区范围内2022年晚造水稻种植5亩以上（含）的农户水稻实际种植面积。具体农户包括：粮食龙头企业、农民合作社、种粮大户等适度规模种植晚稻的新型粮食生产经 营主体。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2、补贴面积保留2位小数。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3、此表一式4份，村小组、村委会、镇（街、区）农业农村部门和区农业农村局各一份。</w:t>
            </w:r>
          </w:p>
        </w:tc>
      </w:tr>
    </w:tbl>
    <w:tbl>
      <w:tblPr>
        <w:tblStyle w:val="10"/>
        <w:tblpPr w:leftFromText="180" w:rightFromText="180" w:vertAnchor="text" w:horzAnchor="page" w:tblpXSpec="center" w:tblpY="558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800"/>
        <w:gridCol w:w="3885"/>
        <w:gridCol w:w="5355"/>
        <w:gridCol w:w="1845"/>
        <w:gridCol w:w="1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5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附件2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新会区2022年省级实际种粮农民一次性补贴种植晚稻面积公示表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村（盖章）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                公示日期：    年    月   日至  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农户姓名</w:t>
            </w:r>
          </w:p>
        </w:tc>
        <w:tc>
          <w:tcPr>
            <w:tcW w:w="3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“一卡（折）通”银行账号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补贴面积（亩）</w:t>
            </w:r>
          </w:p>
        </w:tc>
        <w:tc>
          <w:tcPr>
            <w:tcW w:w="1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440*****1234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800*****4489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5614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80" w:hanging="1080" w:hangingChars="5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1、注：此表的补贴面积为辖区范围内2022年晚造水稻种植5亩以上（含）的农户实际水稻种植面积。具体农户包括：粮食龙头企业、农民合作社、种粮大户等适度规模种植晚稻的新型粮食生产经营主体。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2、补贴面积保留2位小数。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3、此表一式4份，村小组、村委会、镇（街、区）农业农村部门和区农业农村局各一份。</w:t>
            </w:r>
          </w:p>
        </w:tc>
      </w:tr>
    </w:tbl>
    <w:tbl>
      <w:tblPr>
        <w:tblStyle w:val="10"/>
        <w:tblW w:w="155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3120"/>
        <w:gridCol w:w="3570"/>
        <w:gridCol w:w="3600"/>
        <w:gridCol w:w="4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5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附件3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19"/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 w:bidi="ar"/>
              </w:rPr>
              <w:t>新会区2022年省级实际种粮农民一次性补贴种植晚稻面积村级汇总表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村（盖章）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82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3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补贴面积合计（亩）</w:t>
            </w:r>
          </w:p>
        </w:tc>
        <w:tc>
          <w:tcPr>
            <w:tcW w:w="4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小组长签名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82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小组名称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户数（户）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540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注：1、此表的补贴面积合计为本村2022年晚造水稻实际种植5亩以上（含）有关农户的2022年晚稻实种面积之和。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2、补贴面积保留2位小数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3、此表一式3份，村小组、村委会、镇（街）农业农村部门各一份。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村主任签名：                                   村经办人签名：</w:t>
            </w:r>
          </w:p>
        </w:tc>
      </w:tr>
    </w:tbl>
    <w:tbl>
      <w:tblPr>
        <w:tblStyle w:val="10"/>
        <w:tblpPr w:leftFromText="180" w:rightFromText="180" w:vertAnchor="text" w:horzAnchor="page" w:tblpX="766" w:tblpY="-336"/>
        <w:tblOverlap w:val="never"/>
        <w:tblW w:w="159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425"/>
        <w:gridCol w:w="3405"/>
        <w:gridCol w:w="3510"/>
        <w:gridCol w:w="34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15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新会区2022年省级实际种粮农民一次性补贴种植晚稻面积镇级汇总表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镇（街、区）                                               日期：   年 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3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补贴面积合计（亩）</w:t>
            </w:r>
          </w:p>
        </w:tc>
        <w:tc>
          <w:tcPr>
            <w:tcW w:w="3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村名称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户数（户）</w:t>
            </w: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5907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注：1、此表的补贴面积合计为本辖区2022年晚造水稻实际种植5亩以上（含）有关农户的2022年晚稻实种面积之和。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2、补贴面积保留2位小数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3、此表一式2份，镇（街）农业农村部门、区农业农村局各一份。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农业农村部门盖章：              农业农村部门分管领导签名：                 复核人签名：                    经办人签名：</w:t>
            </w:r>
          </w:p>
        </w:tc>
      </w:tr>
    </w:tbl>
    <w:p>
      <w:pPr>
        <w:rPr>
          <w:rFonts w:hint="eastAsia"/>
          <w:lang w:val="en-US" w:eastAsia="zh-CN"/>
        </w:rPr>
      </w:pPr>
    </w:p>
    <w:tbl>
      <w:tblPr>
        <w:tblStyle w:val="10"/>
        <w:tblW w:w="157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335"/>
        <w:gridCol w:w="1710"/>
        <w:gridCol w:w="1485"/>
        <w:gridCol w:w="3540"/>
        <w:gridCol w:w="3105"/>
        <w:gridCol w:w="1505"/>
        <w:gridCol w:w="1415"/>
        <w:gridCol w:w="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新会区2022年省级实际种粮农民一次性补贴种植晚稻面积明细表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镇（街、区）（盖章）                                                   日期：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农户姓名</w:t>
            </w:r>
          </w:p>
        </w:tc>
        <w:tc>
          <w:tcPr>
            <w:tcW w:w="3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“一卡（折）通”银行账号</w:t>
            </w: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补贴面积（亩）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是否有合同（协议）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5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15717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注：1、此表的补贴面积为辖区范围内2022年晚造水稻种植5亩以上（含）的农户水稻实际种植面积。具体农户包括：粮食龙头企业、农民合作社、种粮大户等适度规模种植晚稻的新型粮食生产经营主体。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2、补贴面积保留2位小数。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3、此表一式3份，镇（街）农业农村部门一份，区农业农村局二份。</w:t>
            </w:r>
          </w:p>
        </w:tc>
      </w:tr>
    </w:tbl>
    <w:tbl>
      <w:tblPr>
        <w:tblStyle w:val="10"/>
        <w:tblpPr w:leftFromText="180" w:rightFromText="180" w:vertAnchor="text" w:horzAnchor="page" w:tblpX="766" w:tblpY="-247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160"/>
        <w:gridCol w:w="452"/>
        <w:gridCol w:w="688"/>
        <w:gridCol w:w="882"/>
        <w:gridCol w:w="1110"/>
        <w:gridCol w:w="1271"/>
        <w:gridCol w:w="2644"/>
        <w:gridCol w:w="2935"/>
        <w:gridCol w:w="3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56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新会区2022年省级实际种粮农民一次性补贴种植晚稻面积实地抽核情况表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20"/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 w:bidi="ar"/>
              </w:rPr>
              <w:t xml:space="preserve">镇（街、区）政府公章 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随机抽核日期：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抽核镇、村、组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登记公示在册信息</w:t>
            </w:r>
          </w:p>
        </w:tc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抽核情况</w:t>
            </w:r>
          </w:p>
        </w:tc>
        <w:tc>
          <w:tcPr>
            <w:tcW w:w="2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登记公示在册信息与抽核情况是否一致              （是/否）</w:t>
            </w:r>
          </w:p>
        </w:tc>
        <w:tc>
          <w:tcPr>
            <w:tcW w:w="3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参与实地抽核人员签名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镇（街）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</w:t>
            </w:r>
            <w:r>
              <w:rPr>
                <w:rStyle w:val="2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户姓名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补贴面积（亩）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田块坐标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田块面积（亩）</w:t>
            </w:r>
          </w:p>
        </w:tc>
        <w:tc>
          <w:tcPr>
            <w:tcW w:w="2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....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72" w:hanging="472" w:hanging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注：请按</w:t>
            </w:r>
            <w:r>
              <w:rPr>
                <w:rStyle w:val="2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《新会区2022年省级实际种粮农民一次性补贴工作实施方案》文件要求安排人员，切实做好随机实地抽核工作，并将实地抽核照片附后（测量方式：测亩宝APP或皮尺丈量，照片要求是水印照片）。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720" w:right="720" w:bottom="720" w:left="720" w:header="851" w:footer="1531" w:gutter="0"/>
      <w:pgNumType w:fmt="decimal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  <w:rPr>
        <w:rFonts w:eastAsia="宋体" w:cs="宋体"/>
        <w:sz w:val="28"/>
        <w:szCs w:val="28"/>
      </w:rPr>
    </w:pPr>
    <w:r>
      <w:rPr>
        <w:sz w:val="28"/>
      </w:rPr>
      <w:pict>
        <v:shape id="_x0000_s2050" o:spid="_x0000_s2050" o:spt="202" type="#_x0000_t202" style="position:absolute;left:0pt;margin-top:29.25pt;height:144pt;width:144pt;mso-position-horizontal:outside;mso-position-horizontal-relative:margin;mso-wrap-style:none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ind w:left="320" w:leftChars="100" w:right="320" w:rightChars="100"/>
                  <w:rPr>
                    <w:rStyle w:val="12"/>
                    <w:rFonts w:eastAsia="宋体" w:cs="宋体"/>
                    <w:b w:val="0"/>
                    <w:bCs w:val="0"/>
                    <w:sz w:val="28"/>
                    <w:szCs w:val="28"/>
                  </w:rPr>
                </w:pPr>
                <w:r>
                  <w:rPr>
                    <w:rStyle w:val="12"/>
                    <w:rFonts w:hint="eastAsia" w:eastAsia="宋体" w:cs="宋体"/>
                    <w:b w:val="0"/>
                    <w:bCs w:val="0"/>
                    <w:sz w:val="28"/>
                    <w:szCs w:val="28"/>
                  </w:rPr>
                  <w:t xml:space="preserve">— </w:t>
                </w:r>
                <w:r>
                  <w:rPr>
                    <w:rStyle w:val="12"/>
                    <w:rFonts w:hint="eastAsia" w:eastAsia="宋体" w:cs="宋体"/>
                    <w:b w:val="0"/>
                    <w:bCs w:val="0"/>
                    <w:sz w:val="28"/>
                    <w:szCs w:val="28"/>
                  </w:rPr>
                  <w:fldChar w:fldCharType="begin"/>
                </w:r>
                <w:r>
                  <w:rPr>
                    <w:rStyle w:val="12"/>
                    <w:rFonts w:hint="eastAsia" w:eastAsia="宋体" w:cs="宋体"/>
                    <w:b w:val="0"/>
                    <w:bCs w:val="0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Style w:val="12"/>
                    <w:rFonts w:hint="eastAsia" w:eastAsia="宋体" w:cs="宋体"/>
                    <w:b w:val="0"/>
                    <w:bCs w:val="0"/>
                    <w:sz w:val="28"/>
                    <w:szCs w:val="28"/>
                  </w:rPr>
                  <w:fldChar w:fldCharType="separate"/>
                </w:r>
                <w:r>
                  <w:rPr>
                    <w:rStyle w:val="12"/>
                    <w:rFonts w:hint="eastAsia" w:eastAsia="宋体" w:cs="宋体"/>
                    <w:b w:val="0"/>
                    <w:bCs w:val="0"/>
                    <w:sz w:val="28"/>
                    <w:szCs w:val="28"/>
                  </w:rPr>
                  <w:t>1</w:t>
                </w:r>
                <w:r>
                  <w:rPr>
                    <w:rStyle w:val="12"/>
                    <w:rFonts w:hint="eastAsia" w:eastAsia="宋体" w:cs="宋体"/>
                    <w:b w:val="0"/>
                    <w:bCs w:val="0"/>
                    <w:sz w:val="28"/>
                    <w:szCs w:val="28"/>
                  </w:rPr>
                  <w:fldChar w:fldCharType="end"/>
                </w:r>
                <w:r>
                  <w:rPr>
                    <w:rStyle w:val="12"/>
                    <w:rFonts w:hint="eastAsia" w:eastAsia="宋体" w:cs="宋体"/>
                    <w:b w:val="0"/>
                    <w:bCs w:val="0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  <w:p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2054" o:spid="_x0000_s2054" o:spt="202" type="#_x0000_t202" style="position:absolute;left:0pt;margin-top:29.25pt;height:20.7pt;width:8.7pt;mso-position-horizontal:outside;mso-position-horizontal-relative:margin;mso-wrap-style:none;z-index:25166540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3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60"/>
  <w:drawingGridVerticalSpacing w:val="45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zk0M2E4YWQ2NzA5ZTA4OTRjNGVjYmFlZWJmY2FlZmYifQ=="/>
  </w:docVars>
  <w:rsids>
    <w:rsidRoot w:val="000F1B41"/>
    <w:rsid w:val="000169A0"/>
    <w:rsid w:val="00024431"/>
    <w:rsid w:val="0004363D"/>
    <w:rsid w:val="000811F5"/>
    <w:rsid w:val="00095A31"/>
    <w:rsid w:val="000B4430"/>
    <w:rsid w:val="000C4D3D"/>
    <w:rsid w:val="000E5B6E"/>
    <w:rsid w:val="000F1B41"/>
    <w:rsid w:val="00100C81"/>
    <w:rsid w:val="001034DB"/>
    <w:rsid w:val="00103867"/>
    <w:rsid w:val="00106E10"/>
    <w:rsid w:val="00106FB6"/>
    <w:rsid w:val="00114A7F"/>
    <w:rsid w:val="00115C19"/>
    <w:rsid w:val="001379FE"/>
    <w:rsid w:val="00142BA2"/>
    <w:rsid w:val="001602E6"/>
    <w:rsid w:val="00166A58"/>
    <w:rsid w:val="00170B8E"/>
    <w:rsid w:val="001772F3"/>
    <w:rsid w:val="0019493D"/>
    <w:rsid w:val="001C08C6"/>
    <w:rsid w:val="001C0AF5"/>
    <w:rsid w:val="001E289F"/>
    <w:rsid w:val="001E313A"/>
    <w:rsid w:val="0020568D"/>
    <w:rsid w:val="00213774"/>
    <w:rsid w:val="0022257C"/>
    <w:rsid w:val="002446C0"/>
    <w:rsid w:val="00250E75"/>
    <w:rsid w:val="002532EB"/>
    <w:rsid w:val="002C4A49"/>
    <w:rsid w:val="00307089"/>
    <w:rsid w:val="00345B67"/>
    <w:rsid w:val="0036046B"/>
    <w:rsid w:val="003955EA"/>
    <w:rsid w:val="003A2189"/>
    <w:rsid w:val="003A28B2"/>
    <w:rsid w:val="003C485B"/>
    <w:rsid w:val="003D6247"/>
    <w:rsid w:val="003E0D8B"/>
    <w:rsid w:val="003E5E3B"/>
    <w:rsid w:val="003F6038"/>
    <w:rsid w:val="00403BC0"/>
    <w:rsid w:val="00411B8B"/>
    <w:rsid w:val="00413902"/>
    <w:rsid w:val="00460A3F"/>
    <w:rsid w:val="00460B25"/>
    <w:rsid w:val="00476A55"/>
    <w:rsid w:val="00481B9B"/>
    <w:rsid w:val="004A0018"/>
    <w:rsid w:val="004C2140"/>
    <w:rsid w:val="004C2436"/>
    <w:rsid w:val="004C3EB7"/>
    <w:rsid w:val="004D0BAD"/>
    <w:rsid w:val="004E6879"/>
    <w:rsid w:val="004F4671"/>
    <w:rsid w:val="004F5424"/>
    <w:rsid w:val="005051DF"/>
    <w:rsid w:val="0054409C"/>
    <w:rsid w:val="0055618B"/>
    <w:rsid w:val="00557F7F"/>
    <w:rsid w:val="005838B1"/>
    <w:rsid w:val="005B0EF3"/>
    <w:rsid w:val="005F53B2"/>
    <w:rsid w:val="0060544D"/>
    <w:rsid w:val="0067018E"/>
    <w:rsid w:val="006956FD"/>
    <w:rsid w:val="006A1FE8"/>
    <w:rsid w:val="006B51AB"/>
    <w:rsid w:val="006D65A3"/>
    <w:rsid w:val="006E325F"/>
    <w:rsid w:val="006F329B"/>
    <w:rsid w:val="00720828"/>
    <w:rsid w:val="00727257"/>
    <w:rsid w:val="007635BF"/>
    <w:rsid w:val="007A0FEC"/>
    <w:rsid w:val="007E0359"/>
    <w:rsid w:val="007E1492"/>
    <w:rsid w:val="00825535"/>
    <w:rsid w:val="00865168"/>
    <w:rsid w:val="008676E9"/>
    <w:rsid w:val="00875BF3"/>
    <w:rsid w:val="008E5A99"/>
    <w:rsid w:val="008F0552"/>
    <w:rsid w:val="008F4328"/>
    <w:rsid w:val="008F5124"/>
    <w:rsid w:val="0090241C"/>
    <w:rsid w:val="00914689"/>
    <w:rsid w:val="0094799A"/>
    <w:rsid w:val="00963536"/>
    <w:rsid w:val="00984CEB"/>
    <w:rsid w:val="009938B8"/>
    <w:rsid w:val="009B2925"/>
    <w:rsid w:val="009E07ED"/>
    <w:rsid w:val="00A142A7"/>
    <w:rsid w:val="00A3468F"/>
    <w:rsid w:val="00A53183"/>
    <w:rsid w:val="00A842BD"/>
    <w:rsid w:val="00A90098"/>
    <w:rsid w:val="00AB3D14"/>
    <w:rsid w:val="00AF4FF6"/>
    <w:rsid w:val="00B05333"/>
    <w:rsid w:val="00B176E7"/>
    <w:rsid w:val="00B51276"/>
    <w:rsid w:val="00B81943"/>
    <w:rsid w:val="00B861FD"/>
    <w:rsid w:val="00BF3A59"/>
    <w:rsid w:val="00C006CE"/>
    <w:rsid w:val="00C12F1A"/>
    <w:rsid w:val="00C464F7"/>
    <w:rsid w:val="00C543FA"/>
    <w:rsid w:val="00C7192A"/>
    <w:rsid w:val="00C75745"/>
    <w:rsid w:val="00C80F63"/>
    <w:rsid w:val="00C84D4C"/>
    <w:rsid w:val="00C973ED"/>
    <w:rsid w:val="00CA4B14"/>
    <w:rsid w:val="00CD0D31"/>
    <w:rsid w:val="00CD1DEB"/>
    <w:rsid w:val="00CF74ED"/>
    <w:rsid w:val="00D16CB7"/>
    <w:rsid w:val="00D24E37"/>
    <w:rsid w:val="00D33985"/>
    <w:rsid w:val="00D51BA0"/>
    <w:rsid w:val="00D64F6B"/>
    <w:rsid w:val="00D73151"/>
    <w:rsid w:val="00DA779F"/>
    <w:rsid w:val="00DB26A4"/>
    <w:rsid w:val="00DC5E34"/>
    <w:rsid w:val="00DC69C7"/>
    <w:rsid w:val="00DD55D3"/>
    <w:rsid w:val="00DE3E36"/>
    <w:rsid w:val="00E24B91"/>
    <w:rsid w:val="00E262BB"/>
    <w:rsid w:val="00E36516"/>
    <w:rsid w:val="00E40DC8"/>
    <w:rsid w:val="00E4313B"/>
    <w:rsid w:val="00E529DC"/>
    <w:rsid w:val="00E569A4"/>
    <w:rsid w:val="00EA44FC"/>
    <w:rsid w:val="00EB0534"/>
    <w:rsid w:val="00EB20B2"/>
    <w:rsid w:val="00EB43B8"/>
    <w:rsid w:val="00EE460A"/>
    <w:rsid w:val="00EF1341"/>
    <w:rsid w:val="00F4346F"/>
    <w:rsid w:val="00F534E9"/>
    <w:rsid w:val="00F66F37"/>
    <w:rsid w:val="00F81B5D"/>
    <w:rsid w:val="00FB0B32"/>
    <w:rsid w:val="00FE6B72"/>
    <w:rsid w:val="00FE7790"/>
    <w:rsid w:val="00FF0236"/>
    <w:rsid w:val="00FF2607"/>
    <w:rsid w:val="066E56B6"/>
    <w:rsid w:val="073A6099"/>
    <w:rsid w:val="0E174DB8"/>
    <w:rsid w:val="16461FE1"/>
    <w:rsid w:val="168F7E53"/>
    <w:rsid w:val="17A8645E"/>
    <w:rsid w:val="1E9E7977"/>
    <w:rsid w:val="1F951228"/>
    <w:rsid w:val="1FF1529E"/>
    <w:rsid w:val="220965B0"/>
    <w:rsid w:val="27706C62"/>
    <w:rsid w:val="2EB71CE9"/>
    <w:rsid w:val="35005BC3"/>
    <w:rsid w:val="3BB532FF"/>
    <w:rsid w:val="3E025771"/>
    <w:rsid w:val="3F154283"/>
    <w:rsid w:val="48FB05C5"/>
    <w:rsid w:val="4FEA56DC"/>
    <w:rsid w:val="51BC401E"/>
    <w:rsid w:val="5BA82B1E"/>
    <w:rsid w:val="5C157755"/>
    <w:rsid w:val="5FD27CC5"/>
    <w:rsid w:val="60B86476"/>
    <w:rsid w:val="67694994"/>
    <w:rsid w:val="67A07B6B"/>
    <w:rsid w:val="6BCD1D9F"/>
    <w:rsid w:val="6C001500"/>
    <w:rsid w:val="6C8B1D92"/>
    <w:rsid w:val="6CC42755"/>
    <w:rsid w:val="6F5978CB"/>
    <w:rsid w:val="712D0008"/>
    <w:rsid w:val="718E4E28"/>
    <w:rsid w:val="71E326C3"/>
    <w:rsid w:val="72DD35EF"/>
    <w:rsid w:val="7B5A4DD2"/>
    <w:rsid w:val="7E02106F"/>
    <w:rsid w:val="7E0B28C2"/>
    <w:rsid w:val="7E26757C"/>
    <w:rsid w:val="7E8D75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eastAsia="宋体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</w:style>
  <w:style w:type="paragraph" w:styleId="4">
    <w:name w:val="Body Text"/>
    <w:basedOn w:val="1"/>
    <w:link w:val="15"/>
    <w:qFormat/>
    <w:uiPriority w:val="0"/>
    <w:pPr>
      <w:spacing w:line="0" w:lineRule="atLeast"/>
    </w:pPr>
    <w:rPr>
      <w:rFonts w:eastAsia="小标宋"/>
      <w:sz w:val="44"/>
      <w:szCs w:val="32"/>
    </w:rPr>
  </w:style>
  <w:style w:type="paragraph" w:styleId="5">
    <w:name w:val="Plain Text"/>
    <w:basedOn w:val="1"/>
    <w:qFormat/>
    <w:uiPriority w:val="0"/>
    <w:rPr>
      <w:rFonts w:hint="eastAsia" w:hAnsi="Courier New"/>
      <w:szCs w:val="21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2">
    <w:name w:val="page number"/>
    <w:basedOn w:val="11"/>
    <w:qFormat/>
    <w:uiPriority w:val="0"/>
  </w:style>
  <w:style w:type="character" w:customStyle="1" w:styleId="13">
    <w:name w:val="页眉 Char"/>
    <w:link w:val="8"/>
    <w:semiHidden/>
    <w:qFormat/>
    <w:uiPriority w:val="99"/>
    <w:rPr>
      <w:rFonts w:ascii="宋体" w:hAnsi="宋体" w:eastAsia="方正仿宋简体"/>
      <w:sz w:val="18"/>
      <w:szCs w:val="18"/>
    </w:rPr>
  </w:style>
  <w:style w:type="character" w:customStyle="1" w:styleId="14">
    <w:name w:val="页脚 Char"/>
    <w:link w:val="7"/>
    <w:qFormat/>
    <w:uiPriority w:val="99"/>
    <w:rPr>
      <w:rFonts w:ascii="宋体" w:hAnsi="宋体" w:eastAsia="方正仿宋简体"/>
      <w:sz w:val="18"/>
      <w:szCs w:val="18"/>
    </w:rPr>
  </w:style>
  <w:style w:type="character" w:customStyle="1" w:styleId="15">
    <w:name w:val="正文文本 Char"/>
    <w:link w:val="4"/>
    <w:qFormat/>
    <w:uiPriority w:val="0"/>
    <w:rPr>
      <w:rFonts w:ascii="宋体" w:hAnsi="宋体" w:eastAsia="小标宋" w:cs="Times New Roman"/>
      <w:sz w:val="44"/>
      <w:szCs w:val="32"/>
    </w:rPr>
  </w:style>
  <w:style w:type="character" w:customStyle="1" w:styleId="16">
    <w:name w:val="批注框文本 Char"/>
    <w:basedOn w:val="11"/>
    <w:link w:val="6"/>
    <w:semiHidden/>
    <w:qFormat/>
    <w:uiPriority w:val="99"/>
    <w:rPr>
      <w:rFonts w:ascii="宋体" w:hAnsi="宋体" w:eastAsia="仿宋"/>
      <w:kern w:val="2"/>
      <w:sz w:val="18"/>
      <w:szCs w:val="18"/>
    </w:rPr>
  </w:style>
  <w:style w:type="character" w:customStyle="1" w:styleId="17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0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9">
    <w:name w:val="font31"/>
    <w:basedOn w:val="11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20">
    <w:name w:val="font2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54"/>
    <customShpInfo spid="_x0000_s1040"/>
    <customShpInfo spid="_x0000_s1036"/>
    <customShpInfo spid="_x0000_s1035"/>
    <customShpInfo spid="_x0000_s1034"/>
    <customShpInfo spid="_x0000_s1043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3391</Words>
  <Characters>3558</Characters>
  <Lines>1</Lines>
  <Paragraphs>1</Paragraphs>
  <TotalTime>0</TotalTime>
  <ScaleCrop>false</ScaleCrop>
  <LinksUpToDate>false</LinksUpToDate>
  <CharactersWithSpaces>4152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2020-07-14T09:00:00Z</dcterms:created>
  <dc:creator>区农林局收发员</dc:creator>
  <cp:lastModifiedBy>奇洛元维斯</cp:lastModifiedBy>
  <cp:lastPrinted>2022-10-13T04:04:00Z</cp:lastPrinted>
  <dcterms:modified xsi:type="dcterms:W3CDTF">2022-10-19T03:53:39Z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9947C1CE345C468593A955BF065AC539</vt:lpwstr>
  </property>
</Properties>
</file>