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vAlign w:val="center"/>
          </w:tcPr>
          <w:p>
            <w:pPr>
              <w:widowControl/>
              <w:jc w:val="center"/>
              <w:textAlignment w:val="center"/>
              <w:rPr>
                <w:rFonts w:ascii="宋体" w:cs="宋体"/>
                <w:b/>
                <w:color w:val="000000"/>
                <w:kern w:val="0"/>
                <w:sz w:val="24"/>
              </w:rPr>
            </w:pPr>
            <w:r>
              <w:rPr>
                <w:rFonts w:hint="eastAsia" w:ascii="宋体" w:hAnsi="宋体" w:cs="宋体"/>
                <w:b/>
                <w:color w:val="000000"/>
                <w:kern w:val="0"/>
                <w:sz w:val="40"/>
                <w:szCs w:val="40"/>
              </w:rPr>
              <w:t>广东法律服务网服务事项指南</w:t>
            </w:r>
          </w:p>
        </w:tc>
      </w:tr>
    </w:tbl>
    <w:p>
      <w:pPr>
        <w:widowControl/>
        <w:jc w:val="right"/>
        <w:textAlignment w:val="center"/>
        <w:rPr>
          <w:rFonts w:ascii="宋体" w:cs="宋体"/>
          <w:color w:val="000000"/>
          <w:sz w:val="20"/>
          <w:szCs w:val="20"/>
        </w:rPr>
      </w:pPr>
      <w:r>
        <w:rPr>
          <w:rFonts w:hint="eastAsia" w:ascii="宋体" w:hAnsi="宋体" w:cs="宋体"/>
          <w:color w:val="000000"/>
          <w:sz w:val="20"/>
          <w:szCs w:val="20"/>
        </w:rPr>
        <w:t>填写单位：</w:t>
      </w:r>
      <w:r>
        <w:rPr>
          <w:rFonts w:hint="eastAsia" w:ascii="宋体" w:hAnsi="宋体" w:eastAsia="宋体" w:cs="宋体"/>
          <w:i w:val="0"/>
          <w:color w:val="000000"/>
          <w:sz w:val="20"/>
          <w:szCs w:val="20"/>
          <w:u w:val="none"/>
          <w:lang w:eastAsia="zh-CN"/>
        </w:rPr>
        <w:t>江门市新会区司法局</w:t>
      </w:r>
      <w:bookmarkStart w:id="0" w:name="_GoBack"/>
      <w:bookmarkEnd w:id="0"/>
    </w:p>
    <w:tbl>
      <w:tblPr>
        <w:tblStyle w:val="2"/>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000000"/>
                <w:sz w:val="24"/>
              </w:rPr>
            </w:pPr>
            <w:r>
              <w:rPr>
                <w:rFonts w:hint="eastAsia" w:ascii="宋体" w:hAnsi="宋体" w:cs="宋体"/>
                <w:color w:val="000000"/>
                <w:sz w:val="24"/>
              </w:rPr>
              <w:t>公证业务申办预约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为群众办理有关公证业务申办预约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r>
              <w:rPr>
                <w:rFonts w:hint="eastAsia" w:ascii="宋体" w:hAnsi="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hint="eastAsia" w:ascii="宋体" w:hAnsi="宋体" w:cs="宋体"/>
                <w:color w:val="000000"/>
                <w:sz w:val="24"/>
              </w:rPr>
              <w:t>司法部关于推进公共法律服务平台建设的意见</w:t>
            </w:r>
            <w:r>
              <w:rPr>
                <w:rFonts w:hint="eastAsia" w:ascii="宋体" w:hAnsi="宋体" w:cs="宋体"/>
                <w:color w:val="000000"/>
                <w:sz w:val="24"/>
              </w:rPr>
              <w:fldChar w:fldCharType="end"/>
            </w:r>
            <w:r>
              <w:rPr>
                <w:rFonts w:hint="eastAsia" w:ascii="宋体" w:hAnsi="宋体" w:cs="宋体"/>
                <w:color w:val="000000"/>
                <w:sz w:val="24"/>
              </w:rPr>
              <w:t>》司发〔</w:t>
            </w:r>
            <w:r>
              <w:rPr>
                <w:rFonts w:ascii="宋体" w:hAnsi="宋体" w:cs="宋体"/>
                <w:color w:val="000000"/>
                <w:sz w:val="24"/>
              </w:rPr>
              <w:t>2017</w:t>
            </w:r>
            <w:r>
              <w:rPr>
                <w:rFonts w:hint="eastAsia" w:ascii="宋体" w:hAnsi="宋体" w:cs="宋体"/>
                <w:color w:val="000000"/>
                <w:sz w:val="24"/>
              </w:rPr>
              <w:t>〕</w:t>
            </w:r>
            <w:r>
              <w:rPr>
                <w:rFonts w:ascii="宋体" w:hAnsi="宋体" w:cs="宋体"/>
                <w:color w:val="000000"/>
                <w:sz w:val="24"/>
              </w:rPr>
              <w:t>9</w:t>
            </w:r>
            <w:r>
              <w:rPr>
                <w:rFonts w:hint="eastAsia" w:ascii="宋体" w:hAnsi="宋体" w:cs="宋体"/>
                <w:color w:val="000000"/>
                <w:sz w:val="24"/>
              </w:rPr>
              <w:t>号</w:t>
            </w:r>
            <w:r>
              <w:rPr>
                <w:rFonts w:ascii="宋体" w:hAnsi="宋体" w:cs="宋体"/>
                <w:color w:val="000000"/>
                <w:sz w:val="24"/>
              </w:rPr>
              <w:t xml:space="preserve"> </w:t>
            </w:r>
            <w:r>
              <w:rPr>
                <w:rFonts w:hint="eastAsia" w:ascii="宋体" w:hAnsi="宋体" w:cs="宋体"/>
                <w:color w:val="000000"/>
                <w:sz w:val="24"/>
              </w:rPr>
              <w:t>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前往广东省江门市新会区公共法律服务中心预约办理公证业务的群众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广东省江门市新会区公共法律服务中心</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r>
              <w:rPr>
                <w:rFonts w:hint="eastAsia" w:ascii="宋体" w:hAnsi="宋体" w:cs="宋体"/>
                <w:color w:val="000000"/>
                <w:sz w:val="28"/>
                <w:szCs w:val="28"/>
              </w:rPr>
              <w:t>新会区会城东庆北路</w:t>
            </w:r>
            <w:r>
              <w:rPr>
                <w:rFonts w:ascii="宋体" w:hAnsi="宋体" w:cs="宋体"/>
                <w:color w:val="000000"/>
                <w:sz w:val="28"/>
                <w:szCs w:val="28"/>
              </w:rPr>
              <w:t>28</w:t>
            </w:r>
            <w:r>
              <w:rPr>
                <w:rFonts w:hint="eastAsia" w:ascii="宋体" w:hAnsi="宋体" w:cs="宋体"/>
                <w:color w:val="000000"/>
                <w:sz w:val="28"/>
                <w:szCs w:val="28"/>
              </w:rPr>
              <w:t>号</w:t>
            </w:r>
            <w:r>
              <w:rPr>
                <w:rFonts w:ascii="宋体" w:hAnsi="宋体" w:cs="宋体"/>
                <w:color w:val="000000"/>
                <w:sz w:val="28"/>
                <w:szCs w:val="28"/>
              </w:rPr>
              <w:t xml:space="preserve"> </w:t>
            </w:r>
            <w:r>
              <w:rPr>
                <w:rFonts w:hint="eastAsia" w:ascii="宋体" w:hAnsi="宋体" w:cs="宋体"/>
                <w:color w:val="000000"/>
                <w:sz w:val="28"/>
                <w:szCs w:val="28"/>
              </w:rPr>
              <w:t>新会区公共法律服务中心</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8"/>
                <w:szCs w:val="28"/>
              </w:rPr>
            </w:pPr>
            <w:r>
              <w:rPr>
                <w:rFonts w:hint="eastAsia" w:ascii="宋体" w:hAnsi="宋体" w:cs="宋体"/>
                <w:color w:val="000000"/>
                <w:sz w:val="28"/>
                <w:szCs w:val="28"/>
              </w:rPr>
              <w:t>周一至周五（法定节假日除外）上午</w:t>
            </w:r>
            <w:r>
              <w:rPr>
                <w:rFonts w:ascii="宋体" w:hAnsi="宋体" w:cs="宋体"/>
                <w:color w:val="000000"/>
                <w:sz w:val="28"/>
                <w:szCs w:val="28"/>
              </w:rPr>
              <w:t>8:30-12:00</w:t>
            </w:r>
            <w:r>
              <w:rPr>
                <w:rFonts w:hint="eastAsia" w:ascii="宋体" w:hAnsi="宋体" w:cs="宋体"/>
                <w:color w:val="000000"/>
                <w:sz w:val="28"/>
                <w:szCs w:val="28"/>
              </w:rPr>
              <w:t>下午</w:t>
            </w:r>
            <w:r>
              <w:rPr>
                <w:rFonts w:ascii="宋体" w:hAnsi="宋体" w:cs="宋体"/>
                <w:color w:val="000000"/>
                <w:sz w:val="28"/>
                <w:szCs w:val="28"/>
              </w:rPr>
              <w:t>14:30-17:30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bCs/>
                <w:color w:val="000000"/>
                <w:sz w:val="20"/>
                <w:szCs w:val="20"/>
              </w:rPr>
            </w:pPr>
            <w:r>
              <w:rPr>
                <w:rFonts w:hint="eastAsia" w:ascii="宋体" w:hAnsi="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tabs>
                <w:tab w:val="center" w:pos="4589"/>
                <w:tab w:val="left" w:pos="5217"/>
              </w:tabs>
              <w:jc w:val="left"/>
              <w:rPr>
                <w:rFonts w:ascii="宋体" w:cs="宋体"/>
                <w:color w:val="000000"/>
                <w:sz w:val="24"/>
              </w:rPr>
            </w:pPr>
            <w:r>
              <w:rPr>
                <w:rFonts w:ascii="宋体" w:cs="宋体"/>
                <w:color w:val="000000"/>
                <w:sz w:val="24"/>
              </w:rPr>
              <w:tab/>
            </w:r>
            <w:r>
              <w:rPr>
                <w:rFonts w:hint="eastAsia" w:ascii="宋体" w:hAnsi="宋体" w:cs="宋体"/>
                <w:color w:val="000000"/>
                <w:sz w:val="24"/>
              </w:rPr>
              <w:t>无</w:t>
            </w:r>
            <w:r>
              <w:rPr>
                <w:rFonts w:ascii="宋体" w:cs="宋体"/>
                <w:color w:val="000000"/>
                <w:sz w:val="24"/>
              </w:rPr>
              <w:tab/>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bCs/>
                <w:color w:val="000000"/>
                <w:sz w:val="20"/>
                <w:szCs w:val="20"/>
              </w:rPr>
            </w:pPr>
            <w:r>
              <w:rPr>
                <w:rFonts w:hint="eastAsia" w:ascii="宋体" w:hAnsi="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有需要办理公证业务申办预约的群众均可前往预约</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是否必须原件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宋体" w:hAnsi="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
                <w:color w:val="000000"/>
                <w:sz w:val="24"/>
              </w:rPr>
            </w:pPr>
            <w:r>
              <w:rPr>
                <w:rFonts w:hint="eastAsia" w:ascii="Meiryo" w:hAnsi="Meiryo" w:eastAsia="Meiryo" w:cs="Meiryo"/>
                <w:b/>
                <w:color w:val="000000"/>
                <w:kern w:val="0"/>
                <w:sz w:val="24"/>
              </w:rPr>
              <w:t>⽰</w:t>
            </w:r>
            <w:r>
              <w:rPr>
                <w:rFonts w:hint="eastAsia" w:ascii="宋体" w:hAnsi="宋体" w:cs="宋体"/>
                <w:b/>
                <w:color w:val="000000"/>
                <w:kern w:val="0"/>
                <w:sz w:val="24"/>
              </w:rPr>
              <w:t>范</w:t>
            </w:r>
            <w:r>
              <w:rPr>
                <w:rFonts w:hint="eastAsia" w:ascii="Meiryo" w:hAnsi="Meiryo" w:eastAsia="Meiryo" w:cs="Meiryo"/>
                <w:b/>
                <w:color w:val="000000"/>
                <w:kern w:val="0"/>
                <w:sz w:val="24"/>
              </w:rPr>
              <w:t>⽂</w:t>
            </w:r>
            <w:r>
              <w:rPr>
                <w:rFonts w:hint="eastAsia" w:ascii="宋体" w:hAnsi="宋体" w:cs="宋体"/>
                <w:b/>
                <w:color w:val="000000"/>
                <w:kern w:val="0"/>
                <w:sz w:val="24"/>
              </w:rPr>
              <w:t>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52"/>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r>
              <w:rPr>
                <w:rFonts w:hint="eastAsia" w:ascii="宋体" w:hAnsi="Wingdings 2" w:cs="宋体"/>
                <w:color w:val="000000"/>
                <w:sz w:val="24"/>
              </w:rPr>
              <w:sym w:font="Wingdings 2" w:char="F0A3"/>
            </w:r>
            <w:r>
              <w:rPr>
                <w:rFonts w:hint="eastAsia" w:ascii="宋体" w:hAnsi="宋体" w:cs="宋体"/>
                <w:color w:val="000000"/>
                <w:sz w:val="24"/>
              </w:rPr>
              <w:t>是</w:t>
            </w:r>
            <w:r>
              <w:rPr>
                <w:rFonts w:ascii="宋体" w:hAnsi="宋体" w:cs="宋体"/>
                <w:color w:val="000000"/>
                <w:sz w:val="24"/>
              </w:rPr>
              <w:t xml:space="preserve"> </w:t>
            </w:r>
            <w:r>
              <w:rPr>
                <w:rFonts w:hint="eastAsia" w:ascii="宋体" w:hAnsi="Wingdings 2" w:cs="宋体"/>
                <w:color w:val="000000"/>
                <w:sz w:val="24"/>
              </w:rPr>
              <w:sym w:font="Wingdings 2" w:char="F0A3"/>
            </w:r>
            <w:r>
              <w:rPr>
                <w:rFonts w:hint="eastAsia" w:ascii="宋体" w:hAnsi="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cs="宋体"/>
                <w:color w:val="000000"/>
                <w:kern w:val="0"/>
                <w:sz w:val="28"/>
                <w:szCs w:val="28"/>
              </w:rPr>
            </w:pPr>
            <w:r>
              <w:rPr>
                <w:rFonts w:hint="eastAsia" w:ascii="宋体" w:hAnsi="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bCs/>
                <w:color w:val="000000"/>
                <w:kern w:val="0"/>
                <w:sz w:val="24"/>
              </w:rPr>
            </w:pPr>
            <w:r>
              <w:rPr>
                <w:rFonts w:hint="eastAsia" w:ascii="宋体" w:cs="宋体"/>
                <w:bCs/>
                <w:color w:val="000000"/>
                <w:kern w:val="0"/>
                <w:sz w:val="24"/>
              </w:rPr>
              <w:t>□</w:t>
            </w:r>
            <w:r>
              <w:rPr>
                <w:rFonts w:hint="eastAsia" w:ascii="宋体" w:hAnsi="宋体" w:cs="宋体"/>
                <w:bCs/>
                <w:color w:val="000000"/>
                <w:kern w:val="0"/>
                <w:sz w:val="24"/>
              </w:rPr>
              <w:t>邮寄接收</w:t>
            </w:r>
            <w:r>
              <w:rPr>
                <w:rFonts w:ascii="宋体" w:hAnsi="宋体" w:cs="宋体"/>
                <w:bCs/>
                <w:color w:val="000000"/>
                <w:kern w:val="0"/>
                <w:sz w:val="24"/>
              </w:rPr>
              <w:t xml:space="preserve">   </w:t>
            </w:r>
            <w:r>
              <w:rPr>
                <w:rFonts w:hint="eastAsia" w:ascii="宋体" w:hAnsi="Wingdings 2" w:cs="宋体"/>
                <w:bCs/>
                <w:color w:val="000000"/>
                <w:kern w:val="0"/>
                <w:sz w:val="24"/>
              </w:rPr>
              <w:sym w:font="Wingdings 2" w:char="F052"/>
            </w:r>
            <w:r>
              <w:rPr>
                <w:rFonts w:hint="eastAsia" w:ascii="宋体" w:hAnsi="宋体" w:cs="宋体"/>
                <w:bCs/>
                <w:color w:val="000000"/>
                <w:kern w:val="0"/>
                <w:sz w:val="24"/>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cs="宋体"/>
                <w:bCs/>
                <w:color w:val="000000"/>
                <w:kern w:val="0"/>
                <w:sz w:val="24"/>
              </w:rPr>
              <w:t>□</w:t>
            </w:r>
            <w:r>
              <w:rPr>
                <w:rFonts w:hint="eastAsia" w:ascii="宋体" w:hAnsi="宋体" w:cs="宋体"/>
                <w:bCs/>
                <w:color w:val="000000"/>
                <w:kern w:val="0"/>
                <w:sz w:val="24"/>
              </w:rPr>
              <w:t>口头答复</w:t>
            </w:r>
            <w:r>
              <w:rPr>
                <w:rFonts w:ascii="宋体" w:hAnsi="宋体" w:cs="宋体"/>
                <w:bCs/>
                <w:color w:val="000000"/>
                <w:kern w:val="0"/>
                <w:sz w:val="24"/>
              </w:rPr>
              <w:t xml:space="preserve">  </w:t>
            </w:r>
            <w:r>
              <w:rPr>
                <w:rFonts w:hint="eastAsia" w:ascii="宋体" w:hAnsi="Wingdings 2" w:cs="宋体"/>
                <w:bCs/>
                <w:color w:val="000000"/>
                <w:kern w:val="0"/>
                <w:sz w:val="24"/>
              </w:rPr>
              <w:sym w:font="Wingdings 2" w:char="F052"/>
            </w:r>
            <w:r>
              <w:rPr>
                <w:rFonts w:hint="eastAsia" w:ascii="宋体" w:hAnsi="宋体" w:cs="宋体"/>
                <w:bCs/>
                <w:color w:val="000000"/>
                <w:kern w:val="0"/>
                <w:sz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结果文书</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宋体" w:cs="宋体"/>
                <w:color w:val="000000"/>
                <w:sz w:val="24"/>
              </w:rPr>
              <w:t>预约受理通知书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Wingdings 2" w:cs="宋体"/>
                <w:color w:val="000000"/>
                <w:kern w:val="0"/>
                <w:sz w:val="24"/>
              </w:rPr>
              <w:sym w:font="Wingdings 2" w:char="F0A3"/>
            </w:r>
            <w:r>
              <w:rPr>
                <w:rFonts w:hint="eastAsia" w:ascii="宋体" w:hAnsi="宋体" w:cs="宋体"/>
                <w:color w:val="000000"/>
                <w:kern w:val="0"/>
                <w:sz w:val="24"/>
              </w:rPr>
              <w:t>是</w:t>
            </w:r>
            <w:r>
              <w:rPr>
                <w:rFonts w:ascii="宋体" w:hAnsi="宋体" w:cs="宋体"/>
                <w:color w:val="000000"/>
                <w:kern w:val="0"/>
                <w:sz w:val="24"/>
              </w:rPr>
              <w:t xml:space="preserve">       </w:t>
            </w:r>
            <w:r>
              <w:rPr>
                <w:rFonts w:hint="eastAsia" w:ascii="宋体" w:hAnsi="Wingdings 2" w:cs="宋体"/>
                <w:color w:val="000000"/>
                <w:kern w:val="0"/>
                <w:sz w:val="24"/>
              </w:rPr>
              <w:sym w:font="Wingdings 2" w:char="F052"/>
            </w:r>
            <w:r>
              <w:rPr>
                <w:rFonts w:hint="eastAsia" w:ascii="宋体" w:hAnsi="宋体" w:cs="宋体"/>
                <w:color w:val="000000"/>
                <w:kern w:val="0"/>
                <w:sz w:val="24"/>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4"/>
              </w:rPr>
            </w:pPr>
            <w:r>
              <w:rPr>
                <w:rFonts w:hint="eastAsia" w:ascii="宋体" w:hAnsi="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kern w:val="0"/>
                <w:sz w:val="24"/>
              </w:rPr>
            </w:pPr>
            <w:r>
              <w:rPr>
                <w:rFonts w:hint="eastAsia" w:ascii="宋体" w:cs="宋体"/>
                <w:color w:val="000000"/>
                <w:kern w:val="0"/>
                <w:sz w:val="24"/>
              </w:rPr>
              <w:t>□</w:t>
            </w:r>
            <w:r>
              <w:rPr>
                <w:rFonts w:hint="eastAsia" w:ascii="宋体" w:hAnsi="宋体" w:cs="宋体"/>
                <w:color w:val="000000"/>
                <w:kern w:val="0"/>
                <w:sz w:val="24"/>
              </w:rPr>
              <w:t>线上支付</w:t>
            </w:r>
            <w:r>
              <w:rPr>
                <w:rFonts w:ascii="宋体" w:hAnsi="宋体" w:cs="宋体"/>
                <w:color w:val="000000"/>
                <w:kern w:val="0"/>
                <w:sz w:val="24"/>
              </w:rPr>
              <w:t xml:space="preserve">        </w:t>
            </w:r>
            <w:r>
              <w:rPr>
                <w:rFonts w:hint="eastAsia" w:ascii="宋体" w:hAnsi="宋体" w:cs="宋体"/>
                <w:color w:val="000000"/>
                <w:kern w:val="0"/>
                <w:sz w:val="24"/>
              </w:rPr>
              <w:t>□现金支付</w:t>
            </w:r>
            <w:r>
              <w:rPr>
                <w:rFonts w:ascii="宋体" w:hAnsi="宋体" w:cs="宋体"/>
                <w:color w:val="000000"/>
                <w:kern w:val="0"/>
                <w:sz w:val="24"/>
              </w:rPr>
              <w:t xml:space="preserve">        </w:t>
            </w:r>
            <w:r>
              <w:rPr>
                <w:rFonts w:hint="eastAsia" w:ascii="宋体" w:hAnsi="Wingdings 2" w:cs="宋体"/>
                <w:color w:val="000000"/>
                <w:kern w:val="0"/>
                <w:sz w:val="24"/>
              </w:rPr>
              <w:sym w:font="Wingdings 2" w:char="F052"/>
            </w:r>
            <w:r>
              <w:rPr>
                <w:rFonts w:hint="eastAsia" w:ascii="宋体" w:hAnsi="宋体" w:cs="宋体"/>
                <w:color w:val="000000"/>
                <w:kern w:val="0"/>
                <w:sz w:val="24"/>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sz w:val="28"/>
                <w:szCs w:val="28"/>
              </w:rPr>
            </w:pPr>
            <w:r>
              <w:rPr>
                <w:rFonts w:hint="eastAsia" w:ascii="宋体" w:hAnsi="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4"/>
              </w:rPr>
            </w:pPr>
            <w:r>
              <w:rPr>
                <w:rFonts w:hint="eastAsia" w:ascii="宋体" w:hAnsi="Wingdings 2" w:cs="宋体"/>
                <w:bCs/>
                <w:color w:val="000000"/>
                <w:kern w:val="0"/>
                <w:sz w:val="24"/>
              </w:rPr>
              <w:sym w:font="Wingdings 2" w:char="F052"/>
            </w:r>
            <w:r>
              <w:rPr>
                <w:rFonts w:hint="eastAsia" w:ascii="宋体" w:hAnsi="宋体" w:cs="宋体"/>
                <w:color w:val="000000"/>
                <w:kern w:val="0"/>
                <w:sz w:val="24"/>
              </w:rPr>
              <w:t>自取</w:t>
            </w:r>
            <w:r>
              <w:rPr>
                <w:rFonts w:ascii="宋体" w:hAnsi="宋体" w:cs="宋体"/>
                <w:color w:val="000000"/>
                <w:kern w:val="0"/>
                <w:sz w:val="24"/>
              </w:rPr>
              <w:t xml:space="preserve">        </w:t>
            </w:r>
            <w:r>
              <w:rPr>
                <w:rFonts w:hint="eastAsia" w:ascii="宋体" w:hAnsi="宋体" w:cs="宋体"/>
                <w:color w:val="000000"/>
                <w:kern w:val="0"/>
                <w:sz w:val="24"/>
              </w:rPr>
              <w:t>□邮寄</w:t>
            </w:r>
            <w:r>
              <w:rPr>
                <w:rFonts w:ascii="宋体" w:hAnsi="宋体" w:cs="宋体"/>
                <w:color w:val="000000"/>
                <w:kern w:val="0"/>
                <w:sz w:val="24"/>
              </w:rPr>
              <w:t xml:space="preserve">       </w:t>
            </w:r>
            <w:r>
              <w:rPr>
                <w:rFonts w:hint="eastAsia" w:ascii="宋体" w:hAnsi="宋体" w:cs="宋体"/>
                <w:color w:val="000000"/>
                <w:kern w:val="0"/>
                <w:sz w:val="24"/>
              </w:rPr>
              <w:t>□网页自行下载</w:t>
            </w:r>
            <w:r>
              <w:rPr>
                <w:rFonts w:ascii="宋体" w:hAnsi="宋体" w:cs="宋体"/>
                <w:color w:val="000000"/>
                <w:kern w:val="0"/>
                <w:sz w:val="24"/>
              </w:rPr>
              <w:t xml:space="preserve">      </w:t>
            </w:r>
            <w:r>
              <w:rPr>
                <w:rFonts w:hint="eastAsia" w:ascii="宋体" w:hAnsi="宋体" w:cs="宋体"/>
                <w:color w:val="000000"/>
                <w:kern w:val="0"/>
                <w:sz w:val="24"/>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kern w:val="0"/>
                <w:sz w:val="28"/>
                <w:szCs w:val="28"/>
              </w:rPr>
            </w:pPr>
            <w:r>
              <w:rPr>
                <w:rFonts w:ascii="宋体" w:hAnsi="宋体" w:cs="宋体"/>
                <w:color w:val="000000"/>
                <w:sz w:val="28"/>
                <w:szCs w:val="28"/>
              </w:rPr>
              <w:t>0750—6166601</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宋体"/>
                <w:color w:val="000000"/>
                <w:kern w:val="0"/>
                <w:sz w:val="28"/>
                <w:szCs w:val="28"/>
              </w:rPr>
            </w:pPr>
            <w:r>
              <w:rPr>
                <w:rFonts w:hint="eastAsia" w:ascii="宋体" w:hAnsi="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eastAsia="宋体" w:cs="宋体"/>
                <w:color w:val="000000"/>
                <w:kern w:val="0"/>
                <w:sz w:val="28"/>
                <w:szCs w:val="28"/>
                <w:lang w:val="en-US" w:eastAsia="zh-CN"/>
              </w:rPr>
            </w:pPr>
            <w:r>
              <w:rPr>
                <w:rFonts w:ascii="宋体" w:hAnsi="宋体" w:cs="宋体"/>
                <w:color w:val="000000"/>
                <w:sz w:val="28"/>
                <w:szCs w:val="28"/>
              </w:rPr>
              <w:t>0750—6166</w:t>
            </w:r>
            <w:r>
              <w:rPr>
                <w:rFonts w:hint="eastAsia" w:ascii="宋体" w:hAnsi="宋体" w:cs="宋体"/>
                <w:color w:val="000000"/>
                <w:sz w:val="28"/>
                <w:szCs w:val="28"/>
                <w:lang w:val="en-US" w:eastAsia="zh-CN"/>
              </w:rPr>
              <w:t>810</w:t>
            </w:r>
          </w:p>
        </w:tc>
      </w:tr>
    </w:tbl>
    <w:p/>
    <w:p/>
    <w:p/>
    <w:p/>
    <w:p/>
    <w:p/>
    <w:p/>
    <w:p/>
    <w:p/>
    <w:p/>
    <w:p/>
    <w:p/>
    <w:p/>
    <w:p/>
    <w:p/>
    <w:p/>
    <w:p/>
    <w:p/>
    <w:p/>
    <w:p/>
    <w:p/>
    <w:p/>
    <w:p/>
    <w:p/>
    <w:p/>
    <w:p/>
    <w:p/>
    <w:p/>
    <w:p/>
    <w:p/>
    <w:p/>
    <w:p/>
    <w:p/>
    <w:p/>
    <w:p/>
    <w:p/>
    <w:p>
      <w:r>
        <w:rPr>
          <w:rFonts w:hint="eastAsia"/>
        </w:rP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2"/>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297"/>
        <w:gridCol w:w="420"/>
        <w:gridCol w:w="456"/>
        <w:gridCol w:w="444"/>
        <w:gridCol w:w="396"/>
        <w:gridCol w:w="407"/>
        <w:gridCol w:w="439"/>
        <w:gridCol w:w="439"/>
        <w:gridCol w:w="439"/>
        <w:gridCol w:w="460"/>
        <w:gridCol w:w="348"/>
        <w:gridCol w:w="180"/>
        <w:gridCol w:w="240"/>
        <w:gridCol w:w="216"/>
        <w:gridCol w:w="492"/>
        <w:gridCol w:w="162"/>
        <w:gridCol w:w="255"/>
        <w:gridCol w:w="435"/>
        <w:gridCol w:w="444"/>
        <w:gridCol w:w="131"/>
        <w:gridCol w:w="58"/>
        <w:gridCol w:w="231"/>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2"/>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2"/>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w:t>
            </w:r>
            <w:r>
              <w:rPr>
                <w:rFonts w:ascii="仿宋" w:hAnsi="仿宋" w:eastAsia="仿宋" w:cs="仿宋"/>
                <w:b/>
                <w:bCs/>
                <w:sz w:val="28"/>
                <w:szCs w:val="28"/>
              </w:rPr>
              <w:t xml:space="preserve">  </w:t>
            </w:r>
            <w:r>
              <w:rPr>
                <w:rFonts w:hint="eastAsia" w:ascii="仿宋" w:hAnsi="仿宋" w:eastAsia="仿宋" w:cs="仿宋"/>
                <w:b/>
                <w:bCs/>
                <w:sz w:val="28"/>
                <w:szCs w:val="28"/>
              </w:rPr>
              <w:t>询</w:t>
            </w:r>
            <w:r>
              <w:rPr>
                <w:rFonts w:ascii="仿宋" w:hAnsi="仿宋" w:eastAsia="仿宋" w:cs="仿宋"/>
                <w:b/>
                <w:bCs/>
                <w:sz w:val="28"/>
                <w:szCs w:val="28"/>
              </w:rPr>
              <w:t xml:space="preserve">  </w:t>
            </w:r>
            <w:r>
              <w:rPr>
                <w:rFonts w:hint="eastAsia" w:ascii="仿宋" w:hAnsi="仿宋" w:eastAsia="仿宋" w:cs="仿宋"/>
                <w:b/>
                <w:bCs/>
                <w:sz w:val="28"/>
                <w:szCs w:val="28"/>
              </w:rPr>
              <w:t>内</w:t>
            </w:r>
            <w:r>
              <w:rPr>
                <w:rFonts w:ascii="仿宋" w:hAnsi="仿宋" w:eastAsia="仿宋" w:cs="仿宋"/>
                <w:b/>
                <w:bCs/>
                <w:sz w:val="28"/>
                <w:szCs w:val="28"/>
              </w:rPr>
              <w:t xml:space="preserve">  </w:t>
            </w:r>
            <w:r>
              <w:rPr>
                <w:rFonts w:hint="eastAsia" w:ascii="仿宋" w:hAnsi="仿宋" w:eastAsia="仿宋" w:cs="仿宋"/>
                <w:b/>
                <w:bCs/>
                <w:sz w:val="28"/>
                <w:szCs w:val="28"/>
              </w:rPr>
              <w:t>容</w:t>
            </w:r>
          </w:p>
        </w:tc>
        <w:tc>
          <w:tcPr>
            <w:tcW w:w="8112" w:type="dxa"/>
            <w:gridSpan w:val="23"/>
            <w:vAlign w:val="center"/>
          </w:tcPr>
          <w:p>
            <w:pPr>
              <w:jc w:val="center"/>
              <w:rPr>
                <w:rFonts w:ascii="仿宋" w:hAnsi="仿宋" w:eastAsia="仿宋" w:cs="仿宋"/>
                <w:b/>
                <w:bCs/>
                <w:sz w:val="28"/>
                <w:szCs w:val="28"/>
              </w:rPr>
            </w:pPr>
            <w:r>
              <w:rPr>
                <w:rFonts w:hint="eastAsia" w:ascii="仿宋" w:hAnsi="仿宋" w:eastAsia="仿宋" w:cs="仿宋"/>
                <w:b/>
                <w:bCs/>
                <w:sz w:val="28"/>
                <w:szCs w:val="28"/>
              </w:rPr>
              <w:t>办理公证业务申办预约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5"/>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w:t>
            </w:r>
            <w:r>
              <w:rPr>
                <w:rFonts w:ascii="仿宋" w:hAnsi="仿宋" w:eastAsia="仿宋" w:cs="仿宋"/>
                <w:b/>
                <w:bCs/>
                <w:sz w:val="24"/>
              </w:rPr>
              <w:t xml:space="preserve">     </w:t>
            </w:r>
            <w:r>
              <w:rPr>
                <w:rFonts w:hint="eastAsia" w:ascii="仿宋" w:hAnsi="仿宋" w:eastAsia="仿宋" w:cs="仿宋"/>
                <w:b/>
                <w:bCs/>
                <w:sz w:val="24"/>
              </w:rPr>
              <w:t>□农民</w:t>
            </w:r>
            <w:r>
              <w:rPr>
                <w:rFonts w:ascii="仿宋" w:hAnsi="仿宋" w:eastAsia="仿宋" w:cs="仿宋"/>
                <w:b/>
                <w:bCs/>
                <w:sz w:val="24"/>
              </w:rPr>
              <w:t xml:space="preserve">    </w:t>
            </w:r>
            <w:r>
              <w:rPr>
                <w:rFonts w:hint="eastAsia" w:ascii="仿宋" w:hAnsi="仿宋" w:eastAsia="仿宋" w:cs="仿宋"/>
                <w:b/>
                <w:bCs/>
                <w:sz w:val="24"/>
              </w:rPr>
              <w:t>□农民工</w:t>
            </w:r>
            <w:r>
              <w:rPr>
                <w:rFonts w:ascii="仿宋" w:hAnsi="仿宋" w:eastAsia="仿宋" w:cs="仿宋"/>
                <w:b/>
                <w:bCs/>
                <w:sz w:val="24"/>
              </w:rPr>
              <w:t xml:space="preserve">    </w:t>
            </w:r>
            <w:r>
              <w:rPr>
                <w:rFonts w:hint="eastAsia" w:ascii="仿宋" w:hAnsi="仿宋" w:eastAsia="仿宋" w:cs="仿宋"/>
                <w:b/>
                <w:bCs/>
                <w:sz w:val="24"/>
              </w:rPr>
              <w:t>□军人军属</w:t>
            </w:r>
          </w:p>
          <w:p>
            <w:pPr>
              <w:spacing w:line="360" w:lineRule="auto"/>
              <w:rPr>
                <w:rFonts w:ascii="仿宋" w:hAnsi="仿宋" w:eastAsia="仿宋" w:cs="仿宋"/>
                <w:b/>
                <w:bCs/>
                <w:sz w:val="24"/>
              </w:rPr>
            </w:pPr>
            <w:r>
              <w:rPr>
                <w:rFonts w:hint="eastAsia" w:ascii="仿宋" w:hAnsi="仿宋" w:eastAsia="仿宋" w:cs="仿宋"/>
                <w:b/>
                <w:bCs/>
                <w:sz w:val="24"/>
              </w:rPr>
              <w:t>□妇女</w:t>
            </w:r>
            <w:r>
              <w:rPr>
                <w:rFonts w:ascii="仿宋" w:hAnsi="仿宋" w:eastAsia="仿宋" w:cs="仿宋"/>
                <w:b/>
                <w:bCs/>
                <w:sz w:val="24"/>
              </w:rPr>
              <w:t xml:space="preserve">        </w:t>
            </w:r>
            <w:r>
              <w:rPr>
                <w:rFonts w:hint="eastAsia" w:ascii="仿宋" w:hAnsi="仿宋" w:eastAsia="仿宋" w:cs="仿宋"/>
                <w:b/>
                <w:bCs/>
                <w:sz w:val="24"/>
              </w:rPr>
              <w:t>□</w:t>
            </w:r>
            <w:r>
              <w:rPr>
                <w:rFonts w:ascii="仿宋" w:hAnsi="仿宋" w:eastAsia="仿宋" w:cs="仿宋"/>
                <w:b/>
                <w:bCs/>
                <w:sz w:val="24"/>
              </w:rPr>
              <w:t>60</w:t>
            </w:r>
            <w:r>
              <w:rPr>
                <w:rFonts w:hint="eastAsia" w:ascii="仿宋" w:hAnsi="仿宋" w:eastAsia="仿宋" w:cs="仿宋"/>
                <w:b/>
                <w:bCs/>
                <w:sz w:val="24"/>
              </w:rPr>
              <w:t>岁以上老年人</w:t>
            </w:r>
            <w:r>
              <w:rPr>
                <w:rFonts w:ascii="仿宋" w:hAnsi="仿宋" w:eastAsia="仿宋" w:cs="仿宋"/>
                <w:b/>
                <w:bCs/>
                <w:sz w:val="24"/>
              </w:rPr>
              <w:t xml:space="preserve">      </w:t>
            </w:r>
            <w:r>
              <w:rPr>
                <w:rFonts w:hint="eastAsia" w:ascii="仿宋" w:hAnsi="仿宋" w:eastAsia="仿宋" w:cs="仿宋"/>
                <w:b/>
                <w:bCs/>
                <w:sz w:val="24"/>
              </w:rPr>
              <w:t>□未成年人</w:t>
            </w:r>
          </w:p>
          <w:p>
            <w:pPr>
              <w:spacing w:line="360" w:lineRule="auto"/>
              <w:rPr>
                <w:rFonts w:ascii="仿宋" w:hAnsi="仿宋" w:eastAsia="仿宋" w:cs="仿宋"/>
                <w:b/>
                <w:bCs/>
                <w:sz w:val="24"/>
              </w:rPr>
            </w:pPr>
            <w:r>
              <w:rPr>
                <w:rFonts w:hint="eastAsia" w:ascii="仿宋" w:hAnsi="仿宋" w:eastAsia="仿宋" w:cs="仿宋"/>
                <w:b/>
                <w:bCs/>
                <w:sz w:val="24"/>
              </w:rPr>
              <w:t>□少数民族</w:t>
            </w:r>
            <w:r>
              <w:rPr>
                <w:rFonts w:ascii="仿宋" w:hAnsi="仿宋" w:eastAsia="仿宋" w:cs="仿宋"/>
                <w:b/>
                <w:bCs/>
                <w:sz w:val="24"/>
              </w:rPr>
              <w:t xml:space="preserve">    </w:t>
            </w:r>
            <w:r>
              <w:rPr>
                <w:rFonts w:hint="eastAsia" w:ascii="仿宋" w:hAnsi="仿宋" w:eastAsia="仿宋" w:cs="仿宋"/>
                <w:b/>
                <w:bCs/>
                <w:sz w:val="24"/>
              </w:rPr>
              <w:t>□下岗失业人员</w:t>
            </w:r>
            <w:r>
              <w:rPr>
                <w:rFonts w:ascii="仿宋" w:hAnsi="仿宋" w:eastAsia="仿宋" w:cs="仿宋"/>
                <w:b/>
                <w:bCs/>
                <w:sz w:val="24"/>
              </w:rPr>
              <w:t xml:space="preserve">      </w:t>
            </w:r>
            <w:r>
              <w:rPr>
                <w:rFonts w:hint="eastAsia" w:ascii="仿宋" w:hAnsi="仿宋" w:eastAsia="仿宋" w:cs="仿宋"/>
                <w:b/>
                <w:bCs/>
                <w:sz w:val="24"/>
              </w:rPr>
              <w:t>□自由职业者</w:t>
            </w:r>
          </w:p>
          <w:p>
            <w:pPr>
              <w:spacing w:line="360" w:lineRule="auto"/>
              <w:rPr>
                <w:rFonts w:ascii="仿宋" w:hAnsi="仿宋" w:eastAsia="仿宋" w:cs="仿宋"/>
                <w:b/>
                <w:bCs/>
                <w:sz w:val="24"/>
              </w:rPr>
            </w:pPr>
            <w:r>
              <w:rPr>
                <w:rFonts w:hint="eastAsia" w:ascii="仿宋" w:hAnsi="仿宋" w:eastAsia="仿宋" w:cs="仿宋"/>
                <w:b/>
                <w:bCs/>
                <w:sz w:val="24"/>
              </w:rPr>
              <w:t>□其他</w:t>
            </w:r>
            <w:r>
              <w:rPr>
                <w:rFonts w:ascii="仿宋" w:hAnsi="仿宋" w:eastAsia="仿宋" w:cs="仿宋"/>
                <w:b/>
                <w:bCs/>
                <w:sz w:val="24"/>
              </w:rPr>
              <w:t xml:space="preserve"> </w:t>
            </w:r>
          </w:p>
          <w:p>
            <w:pPr>
              <w:spacing w:line="360" w:lineRule="auto"/>
              <w:rPr>
                <w:rFonts w:ascii="仿宋" w:hAnsi="仿宋" w:eastAsia="仿宋" w:cs="仿宋"/>
                <w:b/>
                <w:bCs/>
                <w:sz w:val="24"/>
              </w:rPr>
            </w:pPr>
            <w:r>
              <w:rPr>
                <w:rFonts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71" w:type="dxa"/>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w:t>
            </w:r>
            <w:r>
              <w:rPr>
                <w:rFonts w:ascii="仿宋" w:hAnsi="仿宋" w:eastAsia="仿宋" w:cs="仿宋"/>
                <w:b/>
                <w:bCs/>
                <w:sz w:val="28"/>
                <w:szCs w:val="28"/>
              </w:rPr>
              <w:t xml:space="preserve"> </w:t>
            </w:r>
            <w:r>
              <w:rPr>
                <w:rFonts w:hint="eastAsia" w:ascii="仿宋" w:hAnsi="仿宋" w:eastAsia="仿宋" w:cs="仿宋"/>
                <w:b/>
                <w:bCs/>
                <w:sz w:val="28"/>
                <w:szCs w:val="28"/>
              </w:rPr>
              <w:t>询</w:t>
            </w:r>
            <w:r>
              <w:rPr>
                <w:rFonts w:ascii="仿宋" w:hAnsi="仿宋" w:eastAsia="仿宋" w:cs="仿宋"/>
                <w:b/>
                <w:bCs/>
                <w:sz w:val="28"/>
                <w:szCs w:val="28"/>
              </w:rPr>
              <w:t xml:space="preserve"> </w:t>
            </w:r>
            <w:r>
              <w:rPr>
                <w:rFonts w:hint="eastAsia" w:ascii="仿宋" w:hAnsi="仿宋" w:eastAsia="仿宋" w:cs="仿宋"/>
                <w:b/>
                <w:bCs/>
                <w:sz w:val="28"/>
                <w:szCs w:val="28"/>
              </w:rPr>
              <w:t>事</w:t>
            </w:r>
            <w:r>
              <w:rPr>
                <w:rFonts w:ascii="仿宋" w:hAnsi="仿宋" w:eastAsia="仿宋" w:cs="仿宋"/>
                <w:b/>
                <w:bCs/>
                <w:sz w:val="28"/>
                <w:szCs w:val="28"/>
              </w:rPr>
              <w:t xml:space="preserve"> </w:t>
            </w:r>
            <w:r>
              <w:rPr>
                <w:rFonts w:hint="eastAsia" w:ascii="仿宋" w:hAnsi="仿宋" w:eastAsia="仿宋" w:cs="仿宋"/>
                <w:b/>
                <w:bCs/>
                <w:sz w:val="28"/>
                <w:szCs w:val="28"/>
              </w:rPr>
              <w:t>项</w:t>
            </w:r>
            <w:r>
              <w:rPr>
                <w:rFonts w:ascii="仿宋" w:hAnsi="仿宋" w:eastAsia="仿宋" w:cs="仿宋"/>
                <w:b/>
                <w:bCs/>
                <w:sz w:val="28"/>
                <w:szCs w:val="28"/>
              </w:rPr>
              <w:t xml:space="preserve"> </w:t>
            </w:r>
            <w:r>
              <w:rPr>
                <w:rFonts w:hint="eastAsia" w:ascii="仿宋" w:hAnsi="仿宋" w:eastAsia="仿宋" w:cs="仿宋"/>
                <w:b/>
                <w:bCs/>
                <w:sz w:val="28"/>
                <w:szCs w:val="28"/>
              </w:rPr>
              <w:t>类</w:t>
            </w:r>
            <w:r>
              <w:rPr>
                <w:rFonts w:ascii="仿宋" w:hAnsi="仿宋" w:eastAsia="仿宋" w:cs="仿宋"/>
                <w:b/>
                <w:bCs/>
                <w:sz w:val="28"/>
                <w:szCs w:val="28"/>
              </w:rPr>
              <w:t xml:space="preserve"> </w:t>
            </w:r>
            <w:r>
              <w:rPr>
                <w:rFonts w:hint="eastAsia" w:ascii="仿宋" w:hAnsi="仿宋" w:eastAsia="仿宋" w:cs="仿宋"/>
                <w:b/>
                <w:bCs/>
                <w:sz w:val="28"/>
                <w:szCs w:val="28"/>
              </w:rPr>
              <w:t>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□最低生活保障待遇</w:t>
            </w:r>
            <w:r>
              <w:rPr>
                <w:rFonts w:ascii="仿宋" w:hAnsi="仿宋" w:eastAsia="仿宋" w:cs="仿宋"/>
                <w:b/>
                <w:bCs/>
                <w:sz w:val="24"/>
              </w:rPr>
              <w:t xml:space="preserve">        </w:t>
            </w:r>
            <w:r>
              <w:rPr>
                <w:rFonts w:hint="eastAsia" w:ascii="仿宋" w:hAnsi="仿宋" w:eastAsia="仿宋" w:cs="仿宋"/>
                <w:b/>
                <w:bCs/>
                <w:sz w:val="24"/>
              </w:rPr>
              <w:t>□抚恤金、救济金</w:t>
            </w:r>
            <w:r>
              <w:rPr>
                <w:rFonts w:ascii="仿宋" w:hAnsi="仿宋" w:eastAsia="仿宋" w:cs="仿宋"/>
                <w:b/>
                <w:bCs/>
                <w:sz w:val="24"/>
              </w:rPr>
              <w:t xml:space="preserve">          </w:t>
            </w:r>
            <w:r>
              <w:rPr>
                <w:rFonts w:hint="eastAsia" w:ascii="仿宋" w:hAnsi="仿宋" w:eastAsia="仿宋" w:cs="仿宋"/>
                <w:b/>
                <w:bCs/>
                <w:sz w:val="24"/>
              </w:rPr>
              <w:t>□给付赡养费</w:t>
            </w:r>
            <w:r>
              <w:rPr>
                <w:rFonts w:ascii="仿宋" w:hAnsi="仿宋" w:eastAsia="仿宋" w:cs="仿宋"/>
                <w:b/>
                <w:bCs/>
                <w:sz w:val="24"/>
              </w:rPr>
              <w:t xml:space="preserve">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w:t>
            </w:r>
            <w:r>
              <w:rPr>
                <w:rFonts w:ascii="仿宋" w:hAnsi="仿宋" w:eastAsia="仿宋" w:cs="仿宋"/>
                <w:b/>
                <w:bCs/>
                <w:sz w:val="24"/>
              </w:rPr>
              <w:t xml:space="preserve">              </w:t>
            </w:r>
            <w:r>
              <w:rPr>
                <w:rFonts w:hint="eastAsia" w:ascii="仿宋" w:hAnsi="仿宋" w:eastAsia="仿宋" w:cs="仿宋"/>
                <w:b/>
                <w:bCs/>
                <w:sz w:val="24"/>
              </w:rPr>
              <w:t>□追索劳动报酬</w:t>
            </w:r>
            <w:r>
              <w:rPr>
                <w:rFonts w:ascii="仿宋" w:hAnsi="仿宋" w:eastAsia="仿宋" w:cs="仿宋"/>
                <w:b/>
                <w:bCs/>
                <w:sz w:val="24"/>
              </w:rPr>
              <w:t xml:space="preserve">            </w:t>
            </w:r>
            <w:r>
              <w:rPr>
                <w:rFonts w:hint="eastAsia" w:ascii="仿宋" w:hAnsi="仿宋" w:eastAsia="仿宋" w:cs="仿宋"/>
                <w:b/>
                <w:bCs/>
                <w:sz w:val="24"/>
              </w:rPr>
              <w:t>□婚姻家庭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w:t>
            </w:r>
            <w:r>
              <w:rPr>
                <w:rFonts w:ascii="仿宋" w:hAnsi="仿宋" w:eastAsia="仿宋" w:cs="仿宋"/>
                <w:b/>
                <w:bCs/>
                <w:sz w:val="24"/>
              </w:rPr>
              <w:t xml:space="preserve">          </w:t>
            </w:r>
            <w:r>
              <w:rPr>
                <w:rFonts w:hint="eastAsia" w:ascii="仿宋" w:hAnsi="仿宋" w:eastAsia="仿宋" w:cs="仿宋"/>
                <w:b/>
                <w:bCs/>
                <w:sz w:val="24"/>
              </w:rPr>
              <w:t>□医疗事故</w:t>
            </w:r>
            <w:r>
              <w:rPr>
                <w:rFonts w:ascii="仿宋" w:hAnsi="仿宋" w:eastAsia="仿宋" w:cs="仿宋"/>
                <w:b/>
                <w:bCs/>
                <w:sz w:val="24"/>
              </w:rPr>
              <w:t xml:space="preserve">         </w:t>
            </w:r>
            <w:r>
              <w:rPr>
                <w:rFonts w:hint="eastAsia" w:ascii="仿宋" w:hAnsi="仿宋" w:eastAsia="仿宋" w:cs="仿宋"/>
                <w:b/>
                <w:bCs/>
                <w:sz w:val="24"/>
              </w:rPr>
              <w:t>□主张见义勇为行为的民事权益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□刑事案件</w:t>
            </w:r>
            <w:r>
              <w:rPr>
                <w:rFonts w:ascii="仿宋" w:hAnsi="仿宋" w:eastAsia="仿宋" w:cs="仿宋"/>
                <w:b/>
                <w:bCs/>
                <w:sz w:val="24"/>
              </w:rPr>
              <w:t xml:space="preserve">          </w:t>
            </w:r>
            <w:r>
              <w:rPr>
                <w:rFonts w:hint="eastAsia" w:ascii="仿宋" w:hAnsi="仿宋" w:eastAsia="仿宋" w:cs="仿宋"/>
                <w:b/>
                <w:bCs/>
                <w:sz w:val="24"/>
              </w:rPr>
              <w:t>□国家赔偿</w:t>
            </w:r>
            <w:r>
              <w:rPr>
                <w:rFonts w:ascii="仿宋" w:hAnsi="仿宋" w:eastAsia="仿宋" w:cs="仿宋"/>
                <w:b/>
                <w:bCs/>
                <w:sz w:val="24"/>
              </w:rPr>
              <w:t xml:space="preserve">         </w:t>
            </w:r>
            <w:r>
              <w:rPr>
                <w:rFonts w:hint="eastAsia" w:ascii="仿宋" w:hAnsi="仿宋" w:eastAsia="仿宋" w:cs="仿宋"/>
                <w:b/>
                <w:bCs/>
                <w:sz w:val="24"/>
              </w:rPr>
              <w:t>□社会保险待遇</w:t>
            </w:r>
            <w:r>
              <w:rPr>
                <w:rFonts w:ascii="仿宋" w:hAnsi="仿宋" w:eastAsia="仿宋" w:cs="仿宋"/>
                <w:b/>
                <w:bCs/>
                <w:sz w:val="24"/>
              </w:rPr>
              <w:t xml:space="preserve">      </w:t>
            </w:r>
            <w:r>
              <w:rPr>
                <w:rFonts w:hint="eastAsia" w:ascii="仿宋" w:hAnsi="仿宋" w:eastAsia="仿宋" w:cs="仿宋"/>
                <w:b/>
                <w:bCs/>
                <w:sz w:val="24"/>
              </w:rPr>
              <w:t>□工伤</w:t>
            </w:r>
            <w:r>
              <w:rPr>
                <w:rFonts w:ascii="仿宋" w:hAnsi="仿宋" w:eastAsia="仿宋" w:cs="仿宋"/>
                <w:b/>
                <w:bCs/>
                <w:sz w:val="24"/>
              </w:rPr>
              <w:t xml:space="preserve">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5" w:hRule="atLeast"/>
        </w:trPr>
        <w:tc>
          <w:tcPr>
            <w:tcW w:w="1671" w:type="dxa"/>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w:t>
            </w:r>
            <w:r>
              <w:rPr>
                <w:rFonts w:ascii="仿宋" w:hAnsi="仿宋" w:eastAsia="仿宋" w:cs="仿宋"/>
                <w:b/>
                <w:bCs/>
                <w:sz w:val="28"/>
                <w:szCs w:val="28"/>
              </w:rPr>
              <w:t xml:space="preserve">  </w:t>
            </w:r>
            <w:r>
              <w:rPr>
                <w:rFonts w:hint="eastAsia" w:ascii="仿宋" w:hAnsi="仿宋" w:eastAsia="仿宋" w:cs="仿宋"/>
                <w:b/>
                <w:bCs/>
                <w:sz w:val="28"/>
                <w:szCs w:val="28"/>
              </w:rPr>
              <w:t>复</w:t>
            </w:r>
            <w:r>
              <w:rPr>
                <w:rFonts w:ascii="仿宋" w:hAnsi="仿宋" w:eastAsia="仿宋" w:cs="仿宋"/>
                <w:b/>
                <w:bCs/>
                <w:sz w:val="28"/>
                <w:szCs w:val="28"/>
              </w:rPr>
              <w:t xml:space="preserve">  </w:t>
            </w:r>
            <w:r>
              <w:rPr>
                <w:rFonts w:hint="eastAsia" w:ascii="仿宋" w:hAnsi="仿宋" w:eastAsia="仿宋" w:cs="仿宋"/>
                <w:b/>
                <w:bCs/>
                <w:sz w:val="28"/>
                <w:szCs w:val="28"/>
              </w:rPr>
              <w:t>意</w:t>
            </w:r>
            <w:r>
              <w:rPr>
                <w:rFonts w:ascii="仿宋" w:hAnsi="仿宋" w:eastAsia="仿宋" w:cs="仿宋"/>
                <w:b/>
                <w:bCs/>
                <w:sz w:val="28"/>
                <w:szCs w:val="28"/>
              </w:rPr>
              <w:t xml:space="preserve">  </w:t>
            </w:r>
            <w:r>
              <w:rPr>
                <w:rFonts w:hint="eastAsia" w:ascii="仿宋" w:hAnsi="仿宋" w:eastAsia="仿宋" w:cs="仿宋"/>
                <w:b/>
                <w:bCs/>
                <w:sz w:val="28"/>
                <w:szCs w:val="28"/>
              </w:rPr>
              <w:t>见</w:t>
            </w:r>
          </w:p>
        </w:tc>
        <w:tc>
          <w:tcPr>
            <w:tcW w:w="8334" w:type="dxa"/>
            <w:gridSpan w:val="24"/>
            <w:vAlign w:val="bottom"/>
          </w:tcPr>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解答人员（签字）：＿＿＿＿＿＿＿＿＿＿＿</w:t>
            </w:r>
            <w:r>
              <w:rPr>
                <w:rFonts w:ascii="仿宋" w:hAnsi="仿宋" w:eastAsia="仿宋" w:cs="仿宋"/>
                <w:b/>
                <w:bCs/>
                <w:sz w:val="28"/>
                <w:szCs w:val="28"/>
              </w:rPr>
              <w:t xml:space="preserve"> </w:t>
            </w:r>
          </w:p>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解答人员所在单位：＿＿＿＿＿＿＿＿＿＿＿</w:t>
            </w:r>
          </w:p>
          <w:p>
            <w:pPr>
              <w:jc w:val="center"/>
              <w:rPr>
                <w:rFonts w:ascii="仿宋" w:hAnsi="仿宋" w:eastAsia="仿宋" w:cs="仿宋"/>
                <w:b/>
                <w:bCs/>
                <w:sz w:val="28"/>
                <w:szCs w:val="28"/>
              </w:rPr>
            </w:pPr>
            <w:r>
              <w:rPr>
                <w:rFonts w:ascii="仿宋" w:hAnsi="仿宋" w:eastAsia="仿宋" w:cs="仿宋"/>
                <w:b/>
                <w:bCs/>
                <w:sz w:val="28"/>
                <w:szCs w:val="28"/>
              </w:rPr>
              <w:t xml:space="preserve">                                   </w:t>
            </w:r>
            <w:r>
              <w:rPr>
                <w:rFonts w:hint="eastAsia" w:ascii="仿宋" w:hAnsi="仿宋" w:eastAsia="仿宋" w:cs="仿宋"/>
                <w:b/>
                <w:bCs/>
                <w:sz w:val="28"/>
                <w:szCs w:val="28"/>
              </w:rPr>
              <w:t>年</w:t>
            </w:r>
            <w:r>
              <w:rPr>
                <w:rFonts w:ascii="仿宋" w:hAnsi="仿宋" w:eastAsia="仿宋" w:cs="仿宋"/>
                <w:b/>
                <w:bCs/>
                <w:sz w:val="28"/>
                <w:szCs w:val="28"/>
              </w:rPr>
              <w:t xml:space="preserve">      </w:t>
            </w:r>
            <w:r>
              <w:rPr>
                <w:rFonts w:hint="eastAsia" w:ascii="仿宋" w:hAnsi="仿宋" w:eastAsia="仿宋" w:cs="仿宋"/>
                <w:b/>
                <w:bCs/>
                <w:sz w:val="28"/>
                <w:szCs w:val="28"/>
              </w:rPr>
              <w:t>月</w:t>
            </w:r>
            <w:r>
              <w:rPr>
                <w:rFonts w:ascii="仿宋" w:hAnsi="仿宋" w:eastAsia="仿宋" w:cs="仿宋"/>
                <w:b/>
                <w:bCs/>
                <w:sz w:val="28"/>
                <w:szCs w:val="28"/>
              </w:rPr>
              <w:t xml:space="preserve">     </w:t>
            </w:r>
            <w:r>
              <w:rPr>
                <w:rFonts w:hint="eastAsia" w:ascii="仿宋" w:hAnsi="仿宋" w:eastAsia="仿宋" w:cs="仿宋"/>
                <w:b/>
                <w:bCs/>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rPr>
          <w:rFonts w:hint="eastAsia"/>
        </w:rPr>
        <w:t>附件二：办理流程图</w:t>
      </w:r>
    </w:p>
    <w:p>
      <w:pPr>
        <w:jc w:val="center"/>
      </w:pPr>
      <w:r>
        <w:pict>
          <v:shape id="_x0000_i1025" o:spt="75" alt="屏幕快照 2020-06-15 12.54.11 PM" type="#_x0000_t75" style="height:681pt;width:371.25pt;" filled="f" o:preferrelative="t" stroked="f" coordsize="21600,21600">
            <v:path/>
            <v:fill on="f" focussize="0,0"/>
            <v:stroke on="f" joinstyle="miter"/>
            <v:imagedata r:id="rId4" o:title=""/>
            <o:lock v:ext="edit" aspectratio="t"/>
            <w10:wrap type="none"/>
            <w10:anchorlock/>
          </v:shape>
        </w:pict>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0000000000000000000"/>
    <w:charset w:val="88"/>
    <w:family w:val="swiss"/>
    <w:pitch w:val="default"/>
    <w:sig w:usb0="00000000" w:usb1="00000000" w:usb2="00000010" w:usb3="00000000" w:csb0="00100000" w:csb1="00000000"/>
  </w:font>
  <w:font w:name="Microsoft JhengHei UI Light">
    <w:altName w:val="Microsoft JhengHei"/>
    <w:panose1 w:val="00000000000000000000"/>
    <w:charset w:val="88"/>
    <w:family w:val="swiss"/>
    <w:pitch w:val="default"/>
    <w:sig w:usb0="00000000" w:usb1="00000000" w:usb2="00000010" w:usb3="00000000" w:csb0="00100000" w:csb1="00000000"/>
  </w:font>
  <w:font w:name="Meiryo">
    <w:panose1 w:val="020B0604030504040204"/>
    <w:charset w:val="80"/>
    <w:family w:val="swiss"/>
    <w:pitch w:val="default"/>
    <w:sig w:usb0="E10102FF" w:usb1="EAC7FFFF" w:usb2="00010012" w:usb3="00000000" w:csb0="6002009F" w:csb1="DFD7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D1FFDB7B"/>
    <w:rsid w:val="00092583"/>
    <w:rsid w:val="00226CE9"/>
    <w:rsid w:val="00267593"/>
    <w:rsid w:val="00386023"/>
    <w:rsid w:val="0058116F"/>
    <w:rsid w:val="006565A5"/>
    <w:rsid w:val="006E778B"/>
    <w:rsid w:val="007514D1"/>
    <w:rsid w:val="007600F8"/>
    <w:rsid w:val="00924787"/>
    <w:rsid w:val="00BD0D49"/>
    <w:rsid w:val="00BE605B"/>
    <w:rsid w:val="00D84FDF"/>
    <w:rsid w:val="00E467F9"/>
    <w:rsid w:val="00F822DB"/>
    <w:rsid w:val="00FD2E27"/>
    <w:rsid w:val="08693AD1"/>
    <w:rsid w:val="0F6E1253"/>
    <w:rsid w:val="2E993522"/>
    <w:rsid w:val="4CBA72A8"/>
    <w:rsid w:val="57671A88"/>
    <w:rsid w:val="5F5A3F72"/>
    <w:rsid w:val="6A49F83B"/>
    <w:rsid w:val="76BDE588"/>
    <w:rsid w:val="7CF598A8"/>
    <w:rsid w:val="7EFD7E07"/>
    <w:rsid w:val="7FBFCCF6"/>
    <w:rsid w:val="7FF604C2"/>
    <w:rsid w:val="BF7FF36E"/>
    <w:rsid w:val="C2DFB118"/>
    <w:rsid w:val="C57F8CA1"/>
    <w:rsid w:val="C7032B0E"/>
    <w:rsid w:val="D1FFDB7B"/>
    <w:rsid w:val="DFF7A363"/>
    <w:rsid w:val="F559D836"/>
    <w:rsid w:val="F5CD0C1E"/>
    <w:rsid w:val="FEEE4708"/>
    <w:rsid w:val="FFFE237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uiPriority="99"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
    <w:name w:val="Hyperlink"/>
    <w:basedOn w:val="4"/>
    <w:qFormat/>
    <w:uiPriority w:val="99"/>
    <w:rPr>
      <w:rFonts w:cs="Times New Roman"/>
      <w:color w:val="0000FF"/>
      <w:u w:val="single"/>
    </w:rPr>
  </w:style>
  <w:style w:type="character" w:customStyle="1" w:styleId="6">
    <w:name w:val="font21"/>
    <w:basedOn w:val="4"/>
    <w:uiPriority w:val="99"/>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uiPriority w:val="99"/>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203</Words>
  <Characters>1267</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2020-04-17T22:12:00Z</dcterms:created>
  <dc:creator>guagua</dc:creator>
  <cp:lastModifiedBy>Administrator</cp:lastModifiedBy>
  <dcterms:modified xsi:type="dcterms:W3CDTF">2020-12-15T00:45:16Z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