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10423"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eastAsia" w:ascii="宋体" w:hAnsi="宋体" w:eastAsia="宋体" w:cs="宋体"/>
          <w:i w:val="0"/>
          <w:color w:val="000000"/>
          <w:sz w:val="20"/>
          <w:szCs w:val="20"/>
          <w:u w:val="none"/>
          <w:lang w:eastAsia="zh-CN"/>
        </w:rPr>
        <w:t>江门市新会区司法局</w:t>
      </w:r>
      <w:bookmarkStart w:id="0" w:name="_GoBack"/>
      <w:bookmarkEnd w:id="0"/>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广东法律服务网实体平台信息查询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新会区内</w:t>
            </w:r>
            <w:r>
              <w:rPr>
                <w:rFonts w:hint="default" w:ascii="宋体" w:hAnsi="宋体" w:eastAsia="宋体" w:cs="宋体"/>
                <w:i w:val="0"/>
                <w:color w:val="000000"/>
                <w:sz w:val="24"/>
                <w:szCs w:val="24"/>
                <w:u w:val="none"/>
              </w:rPr>
              <w:t>公共法律服务中心（站）信息查询服务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新会区</w:t>
            </w:r>
            <w:r>
              <w:rPr>
                <w:rFonts w:hint="default" w:ascii="宋体" w:hAnsi="宋体" w:eastAsia="宋体" w:cs="宋体"/>
                <w:i w:val="0"/>
                <w:color w:val="000000"/>
                <w:sz w:val="24"/>
                <w:szCs w:val="24"/>
                <w:u w:val="none"/>
              </w:rPr>
              <w:t>公共法律服务中心查询</w:t>
            </w:r>
            <w:r>
              <w:rPr>
                <w:rFonts w:hint="eastAsia" w:ascii="宋体" w:hAnsi="宋体" w:eastAsia="宋体" w:cs="宋体"/>
                <w:i w:val="0"/>
                <w:color w:val="000000"/>
                <w:sz w:val="24"/>
                <w:szCs w:val="24"/>
                <w:u w:val="none"/>
                <w:lang w:eastAsia="zh-CN"/>
              </w:rPr>
              <w:t>新会区内</w:t>
            </w:r>
            <w:r>
              <w:rPr>
                <w:rFonts w:hint="default" w:ascii="宋体" w:hAnsi="宋体" w:eastAsia="宋体" w:cs="宋体"/>
                <w:i w:val="0"/>
                <w:color w:val="000000"/>
                <w:sz w:val="24"/>
                <w:szCs w:val="24"/>
                <w:u w:val="none"/>
              </w:rPr>
              <w:t>广东法律服务网实体平台信息的群众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广东省</w:t>
            </w:r>
            <w:r>
              <w:rPr>
                <w:rFonts w:hint="eastAsia" w:ascii="宋体" w:hAnsi="宋体" w:eastAsia="宋体" w:cs="宋体"/>
                <w:i w:val="0"/>
                <w:color w:val="000000"/>
                <w:sz w:val="24"/>
                <w:szCs w:val="24"/>
                <w:u w:val="none"/>
                <w:lang w:eastAsia="zh-CN"/>
              </w:rPr>
              <w:t>江门市新会区</w:t>
            </w:r>
            <w:r>
              <w:rPr>
                <w:rFonts w:hint="default" w:ascii="宋体" w:hAnsi="宋体" w:eastAsia="宋体" w:cs="宋体"/>
                <w:i w:val="0"/>
                <w:color w:val="000000"/>
                <w:sz w:val="24"/>
                <w:szCs w:val="24"/>
                <w:u w:val="none"/>
              </w:rPr>
              <w:t>公共法律服务中心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lang w:eastAsia="zh-CN"/>
              </w:rPr>
              <w:t>新会区会城东庆北路</w:t>
            </w:r>
            <w:r>
              <w:rPr>
                <w:rFonts w:hint="eastAsia" w:ascii="宋体" w:hAnsi="宋体" w:eastAsia="宋体" w:cs="宋体"/>
                <w:i w:val="0"/>
                <w:color w:val="000000"/>
                <w:sz w:val="28"/>
                <w:szCs w:val="28"/>
                <w:u w:val="none"/>
                <w:lang w:val="en-US" w:eastAsia="zh-CN"/>
              </w:rPr>
              <w:t>28号</w:t>
            </w:r>
            <w:r>
              <w:rPr>
                <w:rFonts w:hint="default" w:ascii="宋体" w:hAnsi="宋体" w:eastAsia="宋体" w:cs="宋体"/>
                <w:i w:val="0"/>
                <w:color w:val="000000"/>
                <w:sz w:val="28"/>
                <w:szCs w:val="28"/>
                <w:u w:val="none"/>
              </w:rPr>
              <w:t xml:space="preserve"> </w:t>
            </w:r>
            <w:r>
              <w:rPr>
                <w:rFonts w:hint="eastAsia" w:ascii="宋体" w:hAnsi="宋体" w:eastAsia="宋体" w:cs="宋体"/>
                <w:i w:val="0"/>
                <w:color w:val="000000"/>
                <w:sz w:val="28"/>
                <w:szCs w:val="28"/>
                <w:u w:val="none"/>
                <w:lang w:eastAsia="zh-CN"/>
              </w:rPr>
              <w:t>新会区</w:t>
            </w:r>
            <w:r>
              <w:rPr>
                <w:rFonts w:hint="default" w:ascii="宋体" w:hAnsi="宋体" w:eastAsia="宋体" w:cs="宋体"/>
                <w:i w:val="0"/>
                <w:color w:val="000000"/>
                <w:sz w:val="28"/>
                <w:szCs w:val="28"/>
                <w:u w:val="none"/>
              </w:rPr>
              <w:t>公共法律服务中心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周一至周五（法定节假日除外）上午8:</w:t>
            </w:r>
            <w:r>
              <w:rPr>
                <w:rFonts w:hint="default" w:ascii="宋体" w:hAnsi="宋体" w:eastAsia="宋体" w:cs="宋体"/>
                <w:i w:val="0"/>
                <w:color w:val="000000"/>
                <w:sz w:val="28"/>
                <w:szCs w:val="28"/>
                <w:u w:val="none"/>
              </w:rPr>
              <w:t>3</w:t>
            </w:r>
            <w:r>
              <w:rPr>
                <w:rFonts w:hint="eastAsia" w:ascii="宋体" w:hAnsi="宋体" w:eastAsia="宋体" w:cs="宋体"/>
                <w:i w:val="0"/>
                <w:color w:val="000000"/>
                <w:sz w:val="28"/>
                <w:szCs w:val="28"/>
                <w:u w:val="none"/>
              </w:rPr>
              <w:t>0-12:00下午14:</w:t>
            </w:r>
            <w:r>
              <w:rPr>
                <w:rFonts w:hint="eastAsia" w:ascii="宋体" w:hAnsi="宋体" w:eastAsia="宋体" w:cs="宋体"/>
                <w:i w:val="0"/>
                <w:color w:val="000000"/>
                <w:sz w:val="28"/>
                <w:szCs w:val="28"/>
                <w:u w:val="none"/>
                <w:lang w:val="en-US" w:eastAsia="zh-CN"/>
              </w:rPr>
              <w:t>3</w:t>
            </w:r>
            <w:r>
              <w:rPr>
                <w:rFonts w:hint="eastAsia" w:ascii="宋体" w:hAnsi="宋体" w:eastAsia="宋体" w:cs="宋体"/>
                <w:i w:val="0"/>
                <w:color w:val="000000"/>
                <w:sz w:val="28"/>
                <w:szCs w:val="28"/>
                <w:u w:val="none"/>
              </w:rPr>
              <w:t>0-17:30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新会区</w:t>
            </w:r>
            <w:r>
              <w:rPr>
                <w:rFonts w:hint="default" w:ascii="宋体" w:hAnsi="宋体" w:eastAsia="宋体" w:cs="宋体"/>
                <w:i w:val="0"/>
                <w:color w:val="000000"/>
                <w:sz w:val="24"/>
                <w:szCs w:val="24"/>
                <w:u w:val="none"/>
              </w:rPr>
              <w:t>内广东法律服务网实体平台信息</w:t>
            </w:r>
          </w:p>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二、申请查询广东法律服务网实体平台信息的群众需提供以下要素之一以供查询：</w:t>
            </w:r>
          </w:p>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1.法律服务网实体平台（公共法律服务中心/站）名称；</w:t>
            </w:r>
          </w:p>
          <w:p>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2.所在区域（</w:t>
            </w:r>
            <w:r>
              <w:rPr>
                <w:rFonts w:hint="eastAsia" w:ascii="宋体" w:hAnsi="宋体" w:eastAsia="宋体" w:cs="宋体"/>
                <w:i w:val="0"/>
                <w:color w:val="000000"/>
                <w:sz w:val="24"/>
                <w:szCs w:val="24"/>
                <w:u w:val="none"/>
                <w:lang w:eastAsia="zh-CN"/>
              </w:rPr>
              <w:t>新会区</w:t>
            </w:r>
            <w:r>
              <w:rPr>
                <w:rFonts w:hint="default" w:ascii="宋体" w:hAnsi="宋体" w:eastAsia="宋体" w:cs="宋体"/>
                <w:i w:val="0"/>
                <w:color w:val="000000"/>
                <w:sz w:val="24"/>
                <w:szCs w:val="24"/>
                <w:u w:val="none"/>
              </w:rPr>
              <w:t>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kern w:val="0"/>
                <w:sz w:val="28"/>
                <w:szCs w:val="28"/>
                <w:u w:val="none"/>
                <w:lang w:eastAsia="zh-CN" w:bidi="ar"/>
              </w:rPr>
            </w:pPr>
            <w:r>
              <w:rPr>
                <w:rFonts w:hint="eastAsia" w:ascii="宋体" w:hAnsi="宋体" w:eastAsia="宋体" w:cs="宋体"/>
                <w:i w:val="0"/>
                <w:color w:val="auto"/>
                <w:kern w:val="0"/>
                <w:sz w:val="28"/>
                <w:szCs w:val="28"/>
                <w:u w:val="none"/>
                <w:lang w:val="en-US" w:eastAsia="zh-CN" w:bidi="ar"/>
              </w:rPr>
              <w:t>0750-6166280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color w:val="000000"/>
                <w:sz w:val="28"/>
                <w:szCs w:val="28"/>
              </w:rPr>
              <w:t>0750—6166</w:t>
            </w:r>
            <w:r>
              <w:rPr>
                <w:rFonts w:hint="eastAsia" w:ascii="宋体" w:hAnsi="宋体" w:eastAsia="宋体" w:cs="宋体"/>
                <w:color w:val="000000"/>
                <w:sz w:val="28"/>
                <w:szCs w:val="28"/>
                <w:lang w:val="en-US" w:eastAsia="zh-CN"/>
              </w:rPr>
              <w:t>810</w:t>
            </w:r>
          </w:p>
        </w:tc>
      </w:tr>
    </w:tbl>
    <w:p/>
    <w:p/>
    <w:p/>
    <w:p/>
    <w:p/>
    <w:p/>
    <w:p/>
    <w:p/>
    <w:p/>
    <w:p/>
    <w:p/>
    <w:p/>
    <w:p/>
    <w:p/>
    <w:p/>
    <w:p/>
    <w:p/>
    <w:p/>
    <w:p/>
    <w:p/>
    <w:p/>
    <w:p/>
    <w:p/>
    <w:p/>
    <w:p/>
    <w:p/>
    <w:p/>
    <w:p/>
    <w:p/>
    <w:p/>
    <w:p/>
    <w:p/>
    <w:p/>
    <w:p/>
    <w:p/>
    <w:p/>
    <w:p>
      <w:r>
        <w:t>附件一：申请材料样本</w:t>
      </w:r>
    </w:p>
    <w:p>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pPr>
              <w:jc w:val="both"/>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pPr>
              <w:jc w:val="center"/>
              <w:rPr>
                <w:rFonts w:hint="eastAsia" w:ascii="仿宋" w:hAnsi="仿宋" w:eastAsia="仿宋" w:cs="仿宋"/>
                <w:b/>
                <w:bCs/>
                <w:kern w:val="2"/>
                <w:sz w:val="28"/>
                <w:szCs w:val="28"/>
                <w:vertAlign w:val="baseline"/>
                <w:lang w:eastAsia="zh-CN" w:bidi="ar-SA"/>
              </w:rPr>
            </w:pPr>
            <w:r>
              <w:rPr>
                <w:rFonts w:hint="default" w:ascii="仿宋" w:hAnsi="仿宋" w:eastAsia="仿宋" w:cs="仿宋"/>
                <w:b/>
                <w:bCs/>
                <w:kern w:val="2"/>
                <w:sz w:val="28"/>
                <w:szCs w:val="28"/>
                <w:vertAlign w:val="baseline"/>
                <w:lang w:eastAsia="zh-CN" w:bidi="ar-SA"/>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pPr>
              <w:spacing w:line="360" w:lineRule="auto"/>
              <w:jc w:val="both"/>
              <w:rPr>
                <w:rFonts w:hint="eastAsia" w:ascii="仿宋" w:hAnsi="仿宋" w:eastAsia="仿宋" w:cs="仿宋"/>
                <w:b/>
                <w:bCs/>
                <w:kern w:val="2"/>
                <w:sz w:val="24"/>
                <w:szCs w:val="24"/>
                <w:vertAlign w:val="baseline"/>
                <w:lang w:val="en-US" w:eastAsia="zh-CN" w:bidi="ar-SA"/>
              </w:rPr>
            </w:pP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pPr>
              <w:jc w:val="both"/>
              <w:rPr>
                <w:rFonts w:hint="eastAsia" w:ascii="仿宋" w:hAnsi="仿宋" w:eastAsia="仿宋" w:cs="仿宋"/>
                <w:b/>
                <w:bCs/>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pPr>
              <w:jc w:val="center"/>
              <w:rPr>
                <w:rFonts w:hint="eastAsia" w:ascii="仿宋" w:hAnsi="仿宋" w:eastAsia="仿宋" w:cs="仿宋"/>
                <w:b/>
                <w:bCs/>
                <w:kern w:val="2"/>
                <w:sz w:val="28"/>
                <w:szCs w:val="28"/>
                <w:vertAlign w:val="baseline"/>
                <w:lang w:val="en-US" w:eastAsia="zh-CN" w:bidi="ar-SA"/>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22E7F9D"/>
    <w:rsid w:val="0F6E1253"/>
    <w:rsid w:val="1B4B343A"/>
    <w:rsid w:val="1FCBC273"/>
    <w:rsid w:val="22A207A0"/>
    <w:rsid w:val="2A9C7BB4"/>
    <w:rsid w:val="2FF9160A"/>
    <w:rsid w:val="336E3F2D"/>
    <w:rsid w:val="3BFF04C5"/>
    <w:rsid w:val="3FE1077E"/>
    <w:rsid w:val="417F3C32"/>
    <w:rsid w:val="419946FB"/>
    <w:rsid w:val="457E7FC4"/>
    <w:rsid w:val="57671A88"/>
    <w:rsid w:val="5E185AC3"/>
    <w:rsid w:val="5F5A3F72"/>
    <w:rsid w:val="67FF8A43"/>
    <w:rsid w:val="6A49F83B"/>
    <w:rsid w:val="6EE91EF5"/>
    <w:rsid w:val="6FDF411E"/>
    <w:rsid w:val="73403215"/>
    <w:rsid w:val="73F60B8C"/>
    <w:rsid w:val="76BDE588"/>
    <w:rsid w:val="78D01DE7"/>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2020-12-15T00:42:38Z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