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r>
        <w:rPr>
          <w:rFonts w:ascii="仿宋" w:hAnsi="仿宋" w:eastAsia="仿宋"/>
          <w:sz w:val="32"/>
          <w:szCs w:val="32"/>
        </w:rPr>
        <w:pict>
          <v:shape id="_x0000_s1046" o:spid="_x0000_s1046" o:spt="202" type="#_x0000_t202" style="position:absolute;left:0pt;margin-left:53.15pt;margin-top:-45.75pt;height:26.7pt;width:112.6pt;z-index:251660288;mso-width-relative:margin;mso-height-relative:margin;" stroked="f" coordsize="21600,21600">
            <v:path/>
            <v:fill focussize="0,0"/>
            <v:stroke on="f" joinstyle="miter"/>
            <v:imagedata o:title=""/>
            <o:lock v:ext="edit"/>
            <v:textbox>
              <w:txbxContent>
                <w:p>
                  <w:pPr>
                    <w:spacing w:after="0"/>
                    <w:rPr>
                      <w:rFonts w:ascii="黑体" w:hAnsi="黑体" w:eastAsia="黑体"/>
                      <w:sz w:val="32"/>
                      <w:szCs w:val="32"/>
                    </w:rPr>
                  </w:pPr>
                </w:p>
              </w:txbxContent>
            </v:textbox>
          </v:shape>
        </w:pict>
      </w:r>
      <w:r>
        <w:rPr>
          <w:rFonts w:ascii="方正小标宋简体" w:eastAsia="方正小标宋简体"/>
          <w:sz w:val="36"/>
          <w:szCs w:val="36"/>
        </w:rPr>
        <w:pict>
          <v:shape id="_x0000_i1025" o:spt="136" type="#_x0000_t136" style="height:27.75pt;width:437.25pt;" fillcolor="#FF0000" filled="t" stroked="t" coordsize="21600,21600" adj="10800">
            <v:path/>
            <v:fill on="t" color2="#FFFFFF" focussize="0,0"/>
            <v:stroke weight="1.25pt" color="#FF0000"/>
            <v:imagedata o:title=""/>
            <o:lock v:ext="edit" aspectratio="f"/>
            <v:textpath on="t" fitshape="t" fitpath="t" trim="t" xscale="f" string="江门市新会区农作物重大病虫疫情防控指挥部办公室" style="font-family:宋体;font-size:32pt;v-text-align:center;v-text-spacing:98304f;"/>
            <w10:wrap type="none"/>
            <w10:anchorlock/>
          </v:shape>
        </w:pict>
      </w:r>
    </w:p>
    <w:p>
      <w:pPr>
        <w:spacing w:after="0"/>
        <w:rPr>
          <w:rFonts w:ascii="仿宋" w:hAnsi="仿宋" w:eastAsia="仿宋" w:cs="仿宋"/>
          <w:sz w:val="32"/>
          <w:szCs w:val="32"/>
        </w:rPr>
      </w:pPr>
      <w:r>
        <w:rPr>
          <w:rFonts w:ascii="仿宋" w:hAnsi="仿宋" w:eastAsia="仿宋"/>
          <w:sz w:val="32"/>
          <w:szCs w:val="32"/>
        </w:rPr>
        <w:pict>
          <v:line id="BTBX" o:spid="_x0000_s1033" o:spt="20" style="position:absolute;left:0pt;margin-left:-15.95pt;margin-top:127pt;height:0pt;width:481.9pt;mso-position-horizontal-relative:margin;mso-position-vertical-relative:page;z-index:251659264;mso-width-relative:page;mso-height-relative:page;" stroked="t" coordsize="21600,21600">
            <v:path arrowok="t"/>
            <v:fill focussize="0,0"/>
            <v:stroke weight="4.5pt" color="#FF0000" linestyle="thickThin"/>
            <v:imagedata o:title=""/>
            <o:lock v:ext="edit"/>
            <w10:anchorlock/>
          </v:line>
        </w:pict>
      </w:r>
      <w:r>
        <w:rPr>
          <w:rFonts w:ascii="仿宋" w:hAnsi="仿宋" w:eastAsia="仿宋"/>
          <w:sz w:val="32"/>
          <w:szCs w:val="32"/>
        </w:rPr>
        <w:pict>
          <v:line id="_x0000_s1052" o:spid="_x0000_s1052" o:spt="20" style="position:absolute;left:0pt;margin-left:-19.35pt;margin-top:771.35pt;height:0.05pt;width:493.85pt;mso-position-horizontal-relative:margin;mso-position-vertical-relative:page;z-index:251661312;mso-width-relative:page;mso-height-relative:page;" stroked="t" coordsize="21600,21600">
            <v:path arrowok="t"/>
            <v:fill focussize="0,0"/>
            <v:stroke weight="4.5pt" color="#FF0000" linestyle="thickThin"/>
            <v:imagedata o:title=""/>
            <o:lock v:ext="edit"/>
            <w10:anchorlock/>
          </v:line>
        </w:pict>
      </w:r>
    </w:p>
    <w:p>
      <w:pPr>
        <w:pStyle w:val="2"/>
        <w:keepNext w:val="0"/>
        <w:keepLines w:val="0"/>
        <w:pageBreakBefore w:val="0"/>
        <w:widowControl/>
        <w:kinsoku/>
        <w:wordWrap/>
        <w:overflowPunct/>
        <w:topLinePunct w:val="0"/>
        <w:autoSpaceDE/>
        <w:autoSpaceDN/>
        <w:bidi w:val="0"/>
        <w:spacing w:after="0" w:line="560" w:lineRule="exact"/>
        <w:textAlignment w:val="auto"/>
        <w:rPr>
          <w:rFonts w:hint="eastAsi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val="en-US" w:eastAsia="zh-CN"/>
        </w:rPr>
        <w:t>印发《</w:t>
      </w:r>
      <w:r>
        <w:rPr>
          <w:rFonts w:hint="eastAsia" w:ascii="方正小标宋简体" w:hAnsi="方正小标宋简体" w:eastAsia="方正小标宋简体" w:cs="方正小标宋简体"/>
          <w:b w:val="0"/>
          <w:bCs w:val="0"/>
          <w:sz w:val="44"/>
          <w:szCs w:val="44"/>
        </w:rPr>
        <w:t>新会区全民全域持续开展红火蚁群防群控行动倡议书</w:t>
      </w:r>
      <w:r>
        <w:rPr>
          <w:rFonts w:hint="eastAsia" w:ascii="方正小标宋简体" w:hAnsi="方正小标宋简体" w:eastAsia="方正小标宋简体" w:cs="方正小标宋简体"/>
          <w:b w:val="0"/>
          <w:bCs w:val="0"/>
          <w:sz w:val="44"/>
          <w:szCs w:val="44"/>
          <w:lang w:val="en-US" w:eastAsia="zh-CN"/>
        </w:rPr>
        <w:t>》</w:t>
      </w:r>
      <w:r>
        <w:rPr>
          <w:rFonts w:hint="eastAsia" w:ascii="方正小标宋简体" w:hAnsi="方正小标宋简体" w:eastAsia="方正小标宋简体" w:cs="方正小标宋简体"/>
          <w:b w:val="0"/>
          <w:bCs w:val="0"/>
          <w:sz w:val="44"/>
          <w:szCs w:val="44"/>
          <w:lang w:eastAsia="zh-CN"/>
        </w:rPr>
        <w:t>通知</w:t>
      </w:r>
    </w:p>
    <w:p>
      <w:pPr>
        <w:keepNext w:val="0"/>
        <w:keepLines w:val="0"/>
        <w:pageBreakBefore w:val="0"/>
        <w:widowControl/>
        <w:kinsoku/>
        <w:wordWrap/>
        <w:overflowPunct/>
        <w:topLinePunct w:val="0"/>
        <w:autoSpaceDE/>
        <w:autoSpaceDN/>
        <w:bidi w:val="0"/>
        <w:spacing w:after="0" w:line="560" w:lineRule="exact"/>
        <w:ind w:left="0" w:leftChars="0"/>
        <w:textAlignment w:val="auto"/>
        <w:rPr>
          <w:rFonts w:hint="eastAsia" w:ascii="仿宋_GB2312" w:hAnsi="仿宋_GB2312" w:eastAsia="仿宋_GB2312" w:cs="仿宋_GB2312"/>
          <w:color w:val="0C0C0C" w:themeColor="text1" w:themeTint="F2"/>
          <w:sz w:val="32"/>
          <w:szCs w:val="32"/>
        </w:rPr>
      </w:pPr>
    </w:p>
    <w:p>
      <w:pPr>
        <w:keepNext w:val="0"/>
        <w:keepLines w:val="0"/>
        <w:pageBreakBefore w:val="0"/>
        <w:widowControl/>
        <w:kinsoku/>
        <w:wordWrap/>
        <w:overflowPunct/>
        <w:topLinePunct w:val="0"/>
        <w:autoSpaceDE/>
        <w:autoSpaceDN/>
        <w:bidi w:val="0"/>
        <w:spacing w:after="0" w:line="560" w:lineRule="exact"/>
        <w:ind w:left="0" w:leftChars="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各镇（街、区）政府（办事处、管委会）</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区农作物重大病虫疫情防控指挥部成员单位</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现将《新会区全民全域持续开展红火蚁群防群控行动倡议书》印发给你们</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持续开展全民全域红火蚁群防群控行动</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并</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于</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11</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月</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30</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日前，</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通过广播、发宣传单等多种方式，</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将该</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倡议书</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送达到辖区</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广大人民群众和各单位，齐参与持续防控红火蚁行动，为防止红火蚁在我区扩散蔓延，保障农林业生产、生态环境和人民群众生命安全作出贡献！</w:t>
      </w:r>
    </w:p>
    <w:p>
      <w:pPr>
        <w:keepNext w:val="0"/>
        <w:keepLines w:val="0"/>
        <w:pageBreakBefore w:val="0"/>
        <w:widowControl/>
        <w:kinsoku/>
        <w:wordWrap/>
        <w:overflowPunct/>
        <w:topLinePunct w:val="0"/>
        <w:autoSpaceDE/>
        <w:autoSpaceDN/>
        <w:bidi w:val="0"/>
        <w:spacing w:after="0" w:line="560" w:lineRule="exact"/>
        <w:ind w:firstLine="3840" w:firstLineChars="1200"/>
        <w:jc w:val="left"/>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after="0" w:line="560" w:lineRule="exact"/>
        <w:ind w:firstLine="3840" w:firstLineChars="1200"/>
        <w:jc w:val="left"/>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江门市新会区农作物重大病虫</w:t>
      </w:r>
    </w:p>
    <w:p>
      <w:pPr>
        <w:keepNext w:val="0"/>
        <w:keepLines w:val="0"/>
        <w:pageBreakBefore w:val="0"/>
        <w:widowControl/>
        <w:kinsoku/>
        <w:wordWrap/>
        <w:overflowPunct/>
        <w:topLinePunct w:val="0"/>
        <w:autoSpaceDE/>
        <w:autoSpaceDN/>
        <w:bidi w:val="0"/>
        <w:spacing w:after="0" w:line="560" w:lineRule="exact"/>
        <w:ind w:firstLine="4160" w:firstLineChars="1300"/>
        <w:jc w:val="left"/>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疫情防控指挥部办公室</w:t>
      </w:r>
    </w:p>
    <w:p>
      <w:pPr>
        <w:keepNext w:val="0"/>
        <w:keepLines w:val="0"/>
        <w:pageBreakBefore w:val="0"/>
        <w:widowControl/>
        <w:kinsoku/>
        <w:wordWrap/>
        <w:overflowPunct/>
        <w:topLinePunct w:val="0"/>
        <w:autoSpaceDE/>
        <w:autoSpaceDN/>
        <w:bidi w:val="0"/>
        <w:spacing w:after="0" w:line="560" w:lineRule="exact"/>
        <w:ind w:firstLine="5120" w:firstLineChars="1600"/>
        <w:jc w:val="left"/>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（代章）</w:t>
      </w:r>
      <w:r>
        <w:rPr>
          <w:rFonts w:hint="eastAsia" w:ascii="仿宋_GB2312" w:hAnsi="仿宋_GB2312" w:eastAsia="仿宋_GB2312" w:cs="仿宋_GB2312"/>
          <w:color w:val="0D0D0D" w:themeColor="text1" w:themeTint="F2"/>
          <w:kern w:val="0"/>
          <w:sz w:val="32"/>
          <w:szCs w:val="32"/>
          <w:lang w:bidi="ar"/>
          <w14:textFill>
            <w14:solidFill>
              <w14:schemeClr w14:val="tx1">
                <w14:lumMod w14:val="95000"/>
                <w14:lumOff w14:val="5000"/>
              </w14:schemeClr>
            </w14:solidFill>
          </w14:textFill>
        </w:rPr>
        <w:t xml:space="preserve"> </w:t>
      </w:r>
    </w:p>
    <w:p>
      <w:pPr>
        <w:keepNext w:val="0"/>
        <w:keepLines w:val="0"/>
        <w:pageBreakBefore w:val="0"/>
        <w:widowControl/>
        <w:kinsoku/>
        <w:wordWrap/>
        <w:overflowPunct/>
        <w:topLinePunct w:val="0"/>
        <w:autoSpaceDE/>
        <w:autoSpaceDN/>
        <w:bidi w:val="0"/>
        <w:spacing w:after="0" w:line="560" w:lineRule="exact"/>
        <w:ind w:firstLine="4480" w:firstLineChars="1400"/>
        <w:jc w:val="left"/>
        <w:textAlignment w:val="auto"/>
        <w:rPr>
          <w:rFonts w:hint="eastAsia" w:ascii="仿宋_GB2312" w:hAnsi="仿宋_GB2312" w:eastAsia="仿宋_GB2312" w:cs="仿宋_GB2312"/>
          <w:color w:val="0D0D0D" w:themeColor="text1" w:themeTint="F2"/>
          <w:kern w:val="0"/>
          <w:sz w:val="32"/>
          <w:szCs w:val="32"/>
          <w:lang w:bidi="ar"/>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0"/>
          <w:sz w:val="32"/>
          <w:szCs w:val="32"/>
          <w:lang w:bidi="ar"/>
          <w14:textFill>
            <w14:solidFill>
              <w14:schemeClr w14:val="tx1">
                <w14:lumMod w14:val="95000"/>
                <w14:lumOff w14:val="5000"/>
              </w14:schemeClr>
            </w14:solidFill>
          </w14:textFill>
        </w:rPr>
        <w:t>2022年</w:t>
      </w:r>
      <w:r>
        <w:rPr>
          <w:rFonts w:hint="eastAsia" w:ascii="仿宋_GB2312" w:hAnsi="仿宋_GB2312" w:eastAsia="仿宋_GB2312" w:cs="仿宋_GB2312"/>
          <w:color w:val="0D0D0D" w:themeColor="text1" w:themeTint="F2"/>
          <w:kern w:val="0"/>
          <w:sz w:val="32"/>
          <w:szCs w:val="32"/>
          <w:lang w:val="en-US" w:eastAsia="zh-CN" w:bidi="ar"/>
          <w14:textFill>
            <w14:solidFill>
              <w14:schemeClr w14:val="tx1">
                <w14:lumMod w14:val="95000"/>
                <w14:lumOff w14:val="5000"/>
              </w14:schemeClr>
            </w14:solidFill>
          </w14:textFill>
        </w:rPr>
        <w:t>11</w:t>
      </w:r>
      <w:r>
        <w:rPr>
          <w:rFonts w:hint="eastAsia" w:ascii="仿宋_GB2312" w:hAnsi="仿宋_GB2312" w:eastAsia="仿宋_GB2312" w:cs="仿宋_GB2312"/>
          <w:color w:val="0D0D0D" w:themeColor="text1" w:themeTint="F2"/>
          <w:kern w:val="0"/>
          <w:sz w:val="32"/>
          <w:szCs w:val="32"/>
          <w:lang w:bidi="ar"/>
          <w14:textFill>
            <w14:solidFill>
              <w14:schemeClr w14:val="tx1">
                <w14:lumMod w14:val="95000"/>
                <w14:lumOff w14:val="5000"/>
              </w14:schemeClr>
            </w14:solidFill>
          </w14:textFill>
        </w:rPr>
        <w:t>月</w:t>
      </w:r>
      <w:r>
        <w:rPr>
          <w:rFonts w:hint="eastAsia" w:ascii="仿宋_GB2312" w:hAnsi="仿宋_GB2312" w:eastAsia="仿宋_GB2312" w:cs="仿宋_GB2312"/>
          <w:color w:val="0D0D0D" w:themeColor="text1" w:themeTint="F2"/>
          <w:kern w:val="0"/>
          <w:sz w:val="32"/>
          <w:szCs w:val="32"/>
          <w:lang w:val="en-US" w:eastAsia="zh-CN" w:bidi="ar"/>
          <w14:textFill>
            <w14:solidFill>
              <w14:schemeClr w14:val="tx1">
                <w14:lumMod w14:val="95000"/>
                <w14:lumOff w14:val="5000"/>
              </w14:schemeClr>
            </w14:solidFill>
          </w14:textFill>
        </w:rPr>
        <w:t>28</w:t>
      </w:r>
      <w:r>
        <w:rPr>
          <w:rFonts w:hint="eastAsia" w:ascii="仿宋_GB2312" w:hAnsi="仿宋_GB2312" w:eastAsia="仿宋_GB2312" w:cs="仿宋_GB2312"/>
          <w:color w:val="0D0D0D" w:themeColor="text1" w:themeTint="F2"/>
          <w:kern w:val="0"/>
          <w:sz w:val="32"/>
          <w:szCs w:val="32"/>
          <w:lang w:bidi="ar"/>
          <w14:textFill>
            <w14:solidFill>
              <w14:schemeClr w14:val="tx1">
                <w14:lumMod w14:val="95000"/>
                <w14:lumOff w14:val="5000"/>
              </w14:schemeClr>
            </w14:solidFill>
          </w14:textFill>
        </w:rPr>
        <w:t>日</w:t>
      </w:r>
    </w:p>
    <w:p>
      <w:pPr>
        <w:keepNext w:val="0"/>
        <w:keepLines w:val="0"/>
        <w:pageBreakBefore w:val="0"/>
        <w:widowControl/>
        <w:kinsoku/>
        <w:wordWrap/>
        <w:overflowPunct/>
        <w:topLinePunct w:val="0"/>
        <w:autoSpaceDE/>
        <w:autoSpaceDN/>
        <w:bidi w:val="0"/>
        <w:spacing w:after="0" w:line="560" w:lineRule="exact"/>
        <w:ind w:left="0" w:leftChars="0"/>
        <w:jc w:val="center"/>
        <w:textAlignment w:val="auto"/>
        <w:rPr>
          <w:rFonts w:hint="eastAsia" w:ascii="仿宋_GB2312" w:hAnsi="仿宋_GB2312" w:eastAsia="仿宋_GB2312" w:cs="仿宋_GB2312"/>
          <w:color w:val="0D0D0D" w:themeColor="text1" w:themeTint="F2"/>
          <w:kern w:val="0"/>
          <w:sz w:val="32"/>
          <w:szCs w:val="32"/>
          <w:lang w:bidi="ar"/>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after="0" w:line="560" w:lineRule="exact"/>
        <w:ind w:left="0" w:leftChars="0"/>
        <w:jc w:val="center"/>
        <w:textAlignment w:val="auto"/>
        <w:rPr>
          <w:rFonts w:hint="eastAsia" w:ascii="黑体" w:hAnsi="黑体" w:eastAsia="黑体" w:cs="黑体"/>
          <w:color w:val="0D0D0D" w:themeColor="text1" w:themeTint="F2"/>
          <w:kern w:val="0"/>
          <w:sz w:val="32"/>
          <w:szCs w:val="32"/>
          <w:lang w:val="en-US" w:eastAsia="zh-CN" w:bidi="ar"/>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0"/>
          <w:sz w:val="32"/>
          <w:szCs w:val="32"/>
          <w:lang w:bidi="ar"/>
          <w14:textFill>
            <w14:solidFill>
              <w14:schemeClr w14:val="tx1">
                <w14:lumMod w14:val="95000"/>
                <w14:lumOff w14:val="5000"/>
              </w14:schemeClr>
            </w14:solidFill>
          </w14:textFill>
        </w:rPr>
        <w:t>（联系人：</w:t>
      </w:r>
      <w:r>
        <w:rPr>
          <w:rFonts w:hint="eastAsia" w:ascii="仿宋_GB2312" w:hAnsi="仿宋_GB2312" w:eastAsia="仿宋_GB2312" w:cs="仿宋_GB2312"/>
          <w:color w:val="0D0D0D" w:themeColor="text1" w:themeTint="F2"/>
          <w:kern w:val="0"/>
          <w:sz w:val="32"/>
          <w:szCs w:val="32"/>
          <w:lang w:eastAsia="zh-CN" w:bidi="ar"/>
          <w14:textFill>
            <w14:solidFill>
              <w14:schemeClr w14:val="tx1">
                <w14:lumMod w14:val="95000"/>
                <w14:lumOff w14:val="5000"/>
              </w14:schemeClr>
            </w14:solidFill>
          </w14:textFill>
        </w:rPr>
        <w:t>钟振山</w:t>
      </w:r>
      <w:r>
        <w:rPr>
          <w:rFonts w:hint="eastAsia" w:ascii="仿宋_GB2312" w:hAnsi="仿宋_GB2312" w:eastAsia="仿宋_GB2312" w:cs="仿宋_GB2312"/>
          <w:color w:val="0D0D0D" w:themeColor="text1" w:themeTint="F2"/>
          <w:kern w:val="0"/>
          <w:sz w:val="32"/>
          <w:szCs w:val="32"/>
          <w:lang w:bidi="ar"/>
          <w14:textFill>
            <w14:solidFill>
              <w14:schemeClr w14:val="tx1">
                <w14:lumMod w14:val="95000"/>
                <w14:lumOff w14:val="5000"/>
              </w14:schemeClr>
            </w14:solidFill>
          </w14:textFill>
        </w:rPr>
        <w:t>，联系电话：</w:t>
      </w:r>
      <w:r>
        <w:rPr>
          <w:rFonts w:hint="eastAsia" w:ascii="仿宋_GB2312" w:hAnsi="仿宋_GB2312" w:eastAsia="仿宋_GB2312" w:cs="仿宋_GB2312"/>
          <w:color w:val="0D0D0D" w:themeColor="text1" w:themeTint="F2"/>
          <w:sz w:val="32"/>
          <w:szCs w:val="32"/>
          <w:highlight w:val="none"/>
          <w:lang w:val="en-US" w:eastAsia="zh-CN" w:bidi="ar-SA"/>
          <w14:textFill>
            <w14:solidFill>
              <w14:schemeClr w14:val="tx1">
                <w14:lumMod w14:val="95000"/>
                <w14:lumOff w14:val="5000"/>
              </w14:schemeClr>
            </w14:solidFill>
          </w14:textFill>
        </w:rPr>
        <w:t>6373979</w:t>
      </w:r>
      <w:r>
        <w:rPr>
          <w:rFonts w:hint="eastAsia" w:ascii="仿宋_GB2312" w:hAnsi="仿宋_GB2312" w:eastAsia="仿宋_GB2312" w:cs="仿宋_GB2312"/>
          <w:color w:val="0D0D0D" w:themeColor="text1" w:themeTint="F2"/>
          <w:kern w:val="0"/>
          <w:sz w:val="32"/>
          <w:szCs w:val="32"/>
          <w:lang w:bidi="ar"/>
          <w14:textFill>
            <w14:solidFill>
              <w14:schemeClr w14:val="tx1">
                <w14:lumMod w14:val="95000"/>
                <w14:lumOff w14:val="5000"/>
              </w14:schemeClr>
            </w14:solidFill>
          </w14:textFill>
        </w:rPr>
        <w:t>）</w:t>
      </w:r>
    </w:p>
    <w:p>
      <w:pPr>
        <w:pStyle w:val="2"/>
        <w:rPr>
          <w:rFonts w:hint="eastAsia"/>
          <w:color w:val="0C0C0C" w:themeColor="text1" w:themeTint="F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jc w:val="left"/>
        <w:textAlignment w:val="auto"/>
        <w:rPr>
          <w:rFonts w:hint="eastAsia" w:ascii="仿宋_GB2312" w:hAnsi="仿宋_GB2312" w:eastAsia="仿宋_GB2312" w:cs="仿宋_GB2312"/>
          <w:color w:val="0C0C0C" w:themeColor="text1" w:themeTint="F2"/>
          <w:kern w:val="0"/>
          <w:sz w:val="32"/>
          <w:szCs w:val="32"/>
          <w:lang w:val="en-US" w:eastAsia="zh-CN" w:bidi="ar"/>
        </w:rPr>
      </w:pPr>
      <w:r>
        <w:rPr>
          <w:rFonts w:hint="eastAsia" w:ascii="黑体" w:hAnsi="黑体" w:eastAsia="黑体" w:cs="黑体"/>
          <w:color w:val="0C0C0C" w:themeColor="text1" w:themeTint="F2"/>
          <w:kern w:val="0"/>
          <w:sz w:val="32"/>
          <w:szCs w:val="32"/>
          <w:lang w:val="en-US" w:eastAsia="zh-CN" w:bidi="ar"/>
        </w:rPr>
        <w:t>公开方式：</w:t>
      </w:r>
      <w:r>
        <w:rPr>
          <w:rFonts w:hint="eastAsia" w:ascii="仿宋_GB2312" w:hAnsi="仿宋_GB2312" w:eastAsia="仿宋_GB2312" w:cs="仿宋_GB2312"/>
          <w:color w:val="0C0C0C" w:themeColor="text1" w:themeTint="F2"/>
          <w:kern w:val="0"/>
          <w:sz w:val="32"/>
          <w:szCs w:val="32"/>
          <w:lang w:val="en-US" w:eastAsia="zh-CN" w:bidi="ar"/>
        </w:rPr>
        <w:t>主动公开</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0"/>
        <w:jc w:val="center"/>
        <w:rPr>
          <w:rFonts w:ascii="宋体" w:hAnsi="宋体" w:eastAsia="宋体" w:cs="宋体"/>
          <w:sz w:val="36"/>
          <w:szCs w:val="36"/>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宋体" w:hAnsi="宋体" w:eastAsia="宋体" w:cs="宋体"/>
          <w:sz w:val="36"/>
          <w:szCs w:val="36"/>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0C0C0C" w:themeColor="text1" w:themeTint="F2"/>
          <w:sz w:val="44"/>
          <w:szCs w:val="44"/>
        </w:rPr>
      </w:pPr>
      <w:r>
        <w:rPr>
          <w:rFonts w:hint="eastAsia" w:ascii="方正小标宋简体" w:hAnsi="方正小标宋简体" w:eastAsia="方正小标宋简体" w:cs="方正小标宋简体"/>
          <w:color w:val="0C0C0C" w:themeColor="text1" w:themeTint="F2"/>
          <w:sz w:val="44"/>
          <w:szCs w:val="44"/>
        </w:rPr>
        <w:t>新会区全民全域持续开展红火蚁群防群控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0C0C0C" w:themeColor="text1" w:themeTint="F2"/>
          <w:sz w:val="44"/>
          <w:szCs w:val="44"/>
        </w:rPr>
      </w:pPr>
      <w:bookmarkStart w:id="0" w:name="_GoBack"/>
      <w:bookmarkEnd w:id="0"/>
      <w:r>
        <w:rPr>
          <w:rFonts w:hint="eastAsia" w:ascii="方正小标宋简体" w:hAnsi="方正小标宋简体" w:eastAsia="方正小标宋简体" w:cs="方正小标宋简体"/>
          <w:color w:val="0C0C0C" w:themeColor="text1" w:themeTint="F2"/>
          <w:sz w:val="44"/>
          <w:szCs w:val="44"/>
        </w:rPr>
        <w:t>行动倡议书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0"/>
        <w:jc w:val="center"/>
        <w:rPr>
          <w:rFonts w:hint="eastAsia" w:ascii="宋体" w:hAnsi="宋体" w:eastAsia="宋体" w:cs="宋体"/>
          <w:color w:val="0C0C0C" w:themeColor="text1" w:themeTint="F2"/>
          <w:sz w:val="32"/>
          <w:szCs w:val="32"/>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C0C0C" w:themeColor="text1" w:themeTint="F2"/>
          <w:sz w:val="32"/>
          <w:szCs w:val="32"/>
          <w:lang w:val="en-US" w:eastAsia="zh-CN"/>
        </w:rPr>
      </w:pPr>
      <w:r>
        <w:rPr>
          <w:rFonts w:hint="eastAsia" w:ascii="仿宋_GB2312" w:hAnsi="仿宋_GB2312" w:eastAsia="仿宋_GB2312" w:cs="仿宋_GB2312"/>
          <w:color w:val="0C0C0C" w:themeColor="text1" w:themeTint="F2"/>
          <w:sz w:val="32"/>
          <w:szCs w:val="32"/>
          <w:lang w:val="en-US" w:eastAsia="zh-CN"/>
        </w:rPr>
        <w:t>全区广大人民群众和各单位：</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仿宋_GB2312" w:hAnsi="仿宋_GB2312" w:eastAsia="仿宋_GB2312" w:cs="仿宋_GB2312"/>
          <w:i w:val="0"/>
          <w:iCs w:val="0"/>
          <w:caps w:val="0"/>
          <w:color w:val="0C0C0C" w:themeColor="text1" w:themeTint="F2"/>
          <w:spacing w:val="30"/>
          <w:sz w:val="32"/>
          <w:szCs w:val="32"/>
          <w:lang w:val="en-US" w:eastAsia="zh-CN"/>
        </w:rPr>
      </w:pPr>
      <w:r>
        <w:rPr>
          <w:rFonts w:hint="eastAsia" w:ascii="仿宋_GB2312" w:hAnsi="仿宋_GB2312" w:eastAsia="仿宋_GB2312" w:cs="仿宋_GB2312"/>
          <w:i w:val="0"/>
          <w:iCs w:val="0"/>
          <w:caps w:val="0"/>
          <w:color w:val="0C0C0C" w:themeColor="text1" w:themeTint="F2"/>
          <w:spacing w:val="30"/>
          <w:sz w:val="32"/>
          <w:szCs w:val="32"/>
          <w:lang w:val="en-US" w:eastAsia="zh-CN"/>
        </w:rPr>
        <w:t>红火蚁是全球公认的100种最危险的入侵物种之一，喜潮湿炎热，尤其喜欢在土壤潮湿的草坪上筑巢。10月份以来我区以全民群查、全民群防、全民群控以及全民再群查、再群控等方式实施2022年红火蚁秋季统一防控行动，效果显著。据巡查，近期我区温暖雨天，草根料足，极利于红火蚁的发生。为了减少红火蚁对生态环境和农业生产的影响，提高红火蚁防控意识与防控技术水平，我办倡议全区广大人民群众和各单位，齐参与持续防控红火蚁行动，为防止红火蚁在我区扩散蔓延，保障农林业生产、生态环境和人民群众生命安全作出贡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C0C0C" w:themeColor="text1" w:themeTint="F2"/>
          <w:spacing w:val="30"/>
          <w:sz w:val="32"/>
          <w:szCs w:val="32"/>
          <w:lang w:val="en-US" w:eastAsia="zh-CN"/>
        </w:rPr>
      </w:pPr>
      <w:r>
        <w:rPr>
          <w:rFonts w:hint="eastAsia" w:ascii="仿宋_GB2312" w:hAnsi="仿宋_GB2312" w:eastAsia="仿宋_GB2312" w:cs="仿宋_GB2312"/>
          <w:i w:val="0"/>
          <w:iCs w:val="0"/>
          <w:caps w:val="0"/>
          <w:color w:val="0C0C0C" w:themeColor="text1" w:themeTint="F2"/>
          <w:spacing w:val="30"/>
          <w:sz w:val="32"/>
          <w:szCs w:val="32"/>
          <w:lang w:val="en-US" w:eastAsia="zh-CN"/>
        </w:rPr>
        <w:t xml:space="preserve">    </w:t>
      </w:r>
      <w:r>
        <w:rPr>
          <w:rFonts w:hint="eastAsia" w:ascii="黑体" w:hAnsi="黑体" w:eastAsia="黑体" w:cs="黑体"/>
          <w:b w:val="0"/>
          <w:bCs w:val="0"/>
          <w:i w:val="0"/>
          <w:iCs w:val="0"/>
          <w:caps w:val="0"/>
          <w:color w:val="0C0C0C" w:themeColor="text1" w:themeTint="F2"/>
          <w:spacing w:val="30"/>
          <w:sz w:val="32"/>
          <w:szCs w:val="32"/>
          <w:lang w:val="en-US" w:eastAsia="zh-CN"/>
        </w:rPr>
        <w:t>一、强化组织领导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760" w:firstLineChars="200"/>
        <w:jc w:val="both"/>
        <w:textAlignment w:val="auto"/>
        <w:rPr>
          <w:rFonts w:hint="eastAsia" w:ascii="仿宋_GB2312" w:hAnsi="仿宋_GB2312" w:eastAsia="仿宋_GB2312" w:cs="仿宋_GB2312"/>
          <w:i w:val="0"/>
          <w:iCs w:val="0"/>
          <w:caps w:val="0"/>
          <w:color w:val="0C0C0C" w:themeColor="text1" w:themeTint="F2"/>
          <w:spacing w:val="30"/>
          <w:sz w:val="32"/>
          <w:szCs w:val="32"/>
          <w:lang w:val="en-US" w:eastAsia="zh-CN"/>
        </w:rPr>
      </w:pPr>
      <w:r>
        <w:rPr>
          <w:rFonts w:hint="eastAsia" w:ascii="仿宋_GB2312" w:hAnsi="仿宋_GB2312" w:eastAsia="仿宋_GB2312" w:cs="仿宋_GB2312"/>
          <w:i w:val="0"/>
          <w:iCs w:val="0"/>
          <w:caps w:val="0"/>
          <w:color w:val="0C0C0C" w:themeColor="text1" w:themeTint="F2"/>
          <w:spacing w:val="30"/>
          <w:sz w:val="32"/>
          <w:szCs w:val="32"/>
          <w:lang w:val="en-US" w:eastAsia="zh-CN"/>
        </w:rPr>
        <w:t>各镇（街、区）、村（居）委会和有关单位要强化属地行政推动，压实防控责任，加大力度，持续开展全民全域红火蚁群防群控行动。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760" w:firstLineChars="200"/>
        <w:jc w:val="both"/>
        <w:textAlignment w:val="auto"/>
        <w:rPr>
          <w:rFonts w:hint="eastAsia" w:ascii="黑体" w:hAnsi="黑体" w:eastAsia="黑体" w:cs="黑体"/>
          <w:b w:val="0"/>
          <w:bCs w:val="0"/>
          <w:i w:val="0"/>
          <w:iCs w:val="0"/>
          <w:caps w:val="0"/>
          <w:color w:val="0C0C0C" w:themeColor="text1" w:themeTint="F2"/>
          <w:spacing w:val="30"/>
          <w:sz w:val="32"/>
          <w:szCs w:val="32"/>
          <w:lang w:val="en-US" w:eastAsia="zh-CN"/>
        </w:rPr>
      </w:pPr>
      <w:r>
        <w:rPr>
          <w:rFonts w:hint="eastAsia" w:ascii="黑体" w:hAnsi="黑体" w:eastAsia="黑体" w:cs="黑体"/>
          <w:b w:val="0"/>
          <w:bCs w:val="0"/>
          <w:i w:val="0"/>
          <w:iCs w:val="0"/>
          <w:caps w:val="0"/>
          <w:color w:val="0C0C0C" w:themeColor="text1" w:themeTint="F2"/>
          <w:spacing w:val="30"/>
          <w:sz w:val="32"/>
          <w:szCs w:val="32"/>
          <w:lang w:val="en-US" w:eastAsia="zh-CN"/>
        </w:rPr>
        <w:t>二、持续开展行动时间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760" w:firstLineChars="200"/>
        <w:jc w:val="both"/>
        <w:textAlignment w:val="auto"/>
        <w:rPr>
          <w:rFonts w:hint="eastAsia" w:ascii="仿宋_GB2312" w:hAnsi="仿宋_GB2312" w:eastAsia="仿宋_GB2312" w:cs="仿宋_GB2312"/>
          <w:i w:val="0"/>
          <w:iCs w:val="0"/>
          <w:caps w:val="0"/>
          <w:color w:val="0C0C0C" w:themeColor="text1" w:themeTint="F2"/>
          <w:spacing w:val="30"/>
          <w:sz w:val="32"/>
          <w:szCs w:val="32"/>
          <w:lang w:val="en-US" w:eastAsia="zh-CN"/>
        </w:rPr>
      </w:pPr>
      <w:r>
        <w:rPr>
          <w:rFonts w:hint="eastAsia" w:ascii="仿宋_GB2312" w:hAnsi="仿宋_GB2312" w:eastAsia="仿宋_GB2312" w:cs="仿宋_GB2312"/>
          <w:i w:val="0"/>
          <w:iCs w:val="0"/>
          <w:caps w:val="0"/>
          <w:color w:val="0C0C0C" w:themeColor="text1" w:themeTint="F2"/>
          <w:spacing w:val="30"/>
          <w:sz w:val="32"/>
          <w:szCs w:val="32"/>
          <w:lang w:val="en-US" w:eastAsia="zh-CN"/>
        </w:rPr>
        <w:t>2022年12月1日至2023年12月31日。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760" w:firstLineChars="200"/>
        <w:jc w:val="both"/>
        <w:textAlignment w:val="auto"/>
        <w:rPr>
          <w:rFonts w:hint="eastAsia" w:ascii="黑体" w:hAnsi="黑体" w:eastAsia="黑体" w:cs="黑体"/>
          <w:b w:val="0"/>
          <w:bCs w:val="0"/>
          <w:i w:val="0"/>
          <w:iCs w:val="0"/>
          <w:caps w:val="0"/>
          <w:color w:val="0C0C0C" w:themeColor="text1" w:themeTint="F2"/>
          <w:spacing w:val="30"/>
          <w:sz w:val="32"/>
          <w:szCs w:val="32"/>
          <w:lang w:val="en-US" w:eastAsia="zh-CN"/>
        </w:rPr>
      </w:pPr>
      <w:r>
        <w:rPr>
          <w:rFonts w:hint="eastAsia" w:ascii="黑体" w:hAnsi="黑体" w:eastAsia="黑体" w:cs="黑体"/>
          <w:b w:val="0"/>
          <w:bCs w:val="0"/>
          <w:i w:val="0"/>
          <w:iCs w:val="0"/>
          <w:caps w:val="0"/>
          <w:color w:val="0C0C0C" w:themeColor="text1" w:themeTint="F2"/>
          <w:spacing w:val="30"/>
          <w:sz w:val="32"/>
          <w:szCs w:val="32"/>
          <w:lang w:val="en-US" w:eastAsia="zh-CN"/>
        </w:rPr>
        <w:t>三、全民持续群查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760" w:firstLineChars="200"/>
        <w:jc w:val="both"/>
        <w:textAlignment w:val="auto"/>
        <w:rPr>
          <w:rFonts w:hint="eastAsia" w:ascii="仿宋_GB2312" w:hAnsi="仿宋_GB2312" w:eastAsia="仿宋_GB2312" w:cs="仿宋_GB2312"/>
          <w:i w:val="0"/>
          <w:iCs w:val="0"/>
          <w:caps w:val="0"/>
          <w:color w:val="0C0C0C" w:themeColor="text1" w:themeTint="F2"/>
          <w:spacing w:val="30"/>
          <w:sz w:val="32"/>
          <w:szCs w:val="32"/>
          <w:lang w:val="en-US" w:eastAsia="zh-CN"/>
        </w:rPr>
      </w:pPr>
      <w:r>
        <w:rPr>
          <w:rFonts w:hint="eastAsia" w:ascii="仿宋_GB2312" w:hAnsi="仿宋_GB2312" w:eastAsia="仿宋_GB2312" w:cs="仿宋_GB2312"/>
          <w:i w:val="0"/>
          <w:iCs w:val="0"/>
          <w:caps w:val="0"/>
          <w:color w:val="0C0C0C" w:themeColor="text1" w:themeTint="F2"/>
          <w:spacing w:val="30"/>
          <w:sz w:val="32"/>
          <w:szCs w:val="32"/>
          <w:lang w:val="en-US" w:eastAsia="zh-CN"/>
        </w:rPr>
        <w:t>全区广大人民群众和各单位要积极对农地、林地果园、道路绿化带、河堤、水库、鱼塘基、撂荒弃耕地、公园、景区、城乡住宅区、民宅、校园、厂区、仓储、码头、公共卫生、通信、电力和办公场所等红火蚁易发生区域进行全方位普查，及时将地点、面积、活蚁巢数等相关信息报到属地村（居）委会或有关单位，登记《清册》（详见附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760" w:firstLineChars="200"/>
        <w:jc w:val="both"/>
        <w:textAlignment w:val="auto"/>
        <w:rPr>
          <w:rFonts w:hint="eastAsia" w:ascii="黑体" w:hAnsi="黑体" w:eastAsia="黑体" w:cs="黑体"/>
          <w:b w:val="0"/>
          <w:bCs w:val="0"/>
          <w:i w:val="0"/>
          <w:iCs w:val="0"/>
          <w:caps w:val="0"/>
          <w:color w:val="0C0C0C" w:themeColor="text1" w:themeTint="F2"/>
          <w:spacing w:val="30"/>
          <w:sz w:val="32"/>
          <w:szCs w:val="32"/>
          <w:lang w:val="en-US" w:eastAsia="zh-CN"/>
        </w:rPr>
      </w:pPr>
      <w:r>
        <w:rPr>
          <w:rFonts w:hint="eastAsia" w:ascii="黑体" w:hAnsi="黑体" w:eastAsia="黑体" w:cs="黑体"/>
          <w:b w:val="0"/>
          <w:bCs w:val="0"/>
          <w:i w:val="0"/>
          <w:iCs w:val="0"/>
          <w:caps w:val="0"/>
          <w:color w:val="0C0C0C" w:themeColor="text1" w:themeTint="F2"/>
          <w:spacing w:val="30"/>
          <w:sz w:val="32"/>
          <w:szCs w:val="32"/>
          <w:lang w:val="en-US" w:eastAsia="zh-CN"/>
        </w:rPr>
        <w:t>四、全民持续群防群控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仿宋_GB2312" w:hAnsi="仿宋_GB2312" w:eastAsia="仿宋_GB2312" w:cs="仿宋_GB2312"/>
          <w:i w:val="0"/>
          <w:iCs w:val="0"/>
          <w:caps w:val="0"/>
          <w:color w:val="0C0C0C" w:themeColor="text1" w:themeTint="F2"/>
          <w:spacing w:val="30"/>
          <w:sz w:val="32"/>
          <w:szCs w:val="32"/>
          <w:lang w:val="en-US" w:eastAsia="zh-CN"/>
        </w:rPr>
      </w:pPr>
      <w:r>
        <w:rPr>
          <w:rFonts w:hint="eastAsia" w:ascii="楷体_GB2312" w:hAnsi="楷体_GB2312" w:eastAsia="楷体_GB2312" w:cs="楷体_GB2312"/>
          <w:b w:val="0"/>
          <w:bCs w:val="0"/>
          <w:i w:val="0"/>
          <w:iCs w:val="0"/>
          <w:caps w:val="0"/>
          <w:color w:val="0C0C0C" w:themeColor="text1" w:themeTint="F2"/>
          <w:spacing w:val="30"/>
          <w:sz w:val="32"/>
          <w:szCs w:val="32"/>
          <w:lang w:val="en-US" w:eastAsia="zh-CN"/>
        </w:rPr>
        <w:t>（一）第一阶段（冬季连防二次）：</w:t>
      </w:r>
      <w:r>
        <w:rPr>
          <w:rFonts w:hint="eastAsia" w:ascii="仿宋_GB2312" w:hAnsi="仿宋_GB2312" w:eastAsia="仿宋_GB2312" w:cs="仿宋_GB2312"/>
          <w:i w:val="0"/>
          <w:iCs w:val="0"/>
          <w:caps w:val="0"/>
          <w:color w:val="0C0C0C" w:themeColor="text1" w:themeTint="F2"/>
          <w:spacing w:val="30"/>
          <w:sz w:val="32"/>
          <w:szCs w:val="32"/>
          <w:lang w:val="en-US" w:eastAsia="zh-CN"/>
        </w:rPr>
        <w:t>各镇（街、区）和区成员单位分别于12月8日前和12月20日前将登记《清册》（含电子文档和盖农办或单位公章的扫描件，下同）报给区农业农村局核发防控药剂。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仿宋_GB2312" w:hAnsi="仿宋_GB2312" w:eastAsia="仿宋_GB2312" w:cs="仿宋_GB2312"/>
          <w:i w:val="0"/>
          <w:iCs w:val="0"/>
          <w:caps w:val="0"/>
          <w:color w:val="0C0C0C" w:themeColor="text1" w:themeTint="F2"/>
          <w:spacing w:val="30"/>
          <w:sz w:val="32"/>
          <w:szCs w:val="32"/>
          <w:lang w:val="en-US" w:eastAsia="zh-CN"/>
        </w:rPr>
      </w:pPr>
      <w:r>
        <w:rPr>
          <w:rFonts w:hint="eastAsia" w:ascii="仿宋_GB2312" w:hAnsi="仿宋_GB2312" w:eastAsia="仿宋_GB2312" w:cs="仿宋_GB2312"/>
          <w:i w:val="0"/>
          <w:iCs w:val="0"/>
          <w:caps w:val="0"/>
          <w:color w:val="0C0C0C" w:themeColor="text1" w:themeTint="F2"/>
          <w:spacing w:val="30"/>
          <w:sz w:val="32"/>
          <w:szCs w:val="32"/>
          <w:lang w:val="en-US" w:eastAsia="zh-CN"/>
        </w:rPr>
        <w:t>登记在《清册》的广大人民群众分别于12月13日前和12月25日前，到属地村（居）委会</w:t>
      </w:r>
      <w:r>
        <w:rPr>
          <w:rFonts w:hint="eastAsia" w:ascii="仿宋_GB2312" w:hAnsi="仿宋_GB2312" w:eastAsia="仿宋_GB2312" w:cs="仿宋_GB2312"/>
          <w:b/>
          <w:bCs/>
          <w:i w:val="0"/>
          <w:iCs w:val="0"/>
          <w:caps w:val="0"/>
          <w:color w:val="0C0C0C" w:themeColor="text1" w:themeTint="F2"/>
          <w:spacing w:val="30"/>
          <w:sz w:val="32"/>
          <w:szCs w:val="32"/>
          <w:lang w:val="en-US" w:eastAsia="zh-CN"/>
        </w:rPr>
        <w:t>免费领取红火蚁药剂</w:t>
      </w:r>
      <w:r>
        <w:rPr>
          <w:rFonts w:hint="eastAsia" w:ascii="仿宋_GB2312" w:hAnsi="仿宋_GB2312" w:eastAsia="仿宋_GB2312" w:cs="仿宋_GB2312"/>
          <w:i w:val="0"/>
          <w:iCs w:val="0"/>
          <w:caps w:val="0"/>
          <w:color w:val="0C0C0C" w:themeColor="text1" w:themeTint="F2"/>
          <w:spacing w:val="30"/>
          <w:sz w:val="32"/>
          <w:szCs w:val="32"/>
          <w:lang w:val="en-US" w:eastAsia="zh-CN"/>
        </w:rPr>
        <w:t>，按指引施药防控红火蚁。有关单位的防控药剂到区农业农村局或镇（街）农办</w:t>
      </w:r>
      <w:r>
        <w:rPr>
          <w:rFonts w:hint="eastAsia" w:ascii="仿宋_GB2312" w:hAnsi="仿宋_GB2312" w:eastAsia="仿宋_GB2312" w:cs="仿宋_GB2312"/>
          <w:b/>
          <w:bCs/>
          <w:i w:val="0"/>
          <w:iCs w:val="0"/>
          <w:caps w:val="0"/>
          <w:color w:val="0C0C0C" w:themeColor="text1" w:themeTint="F2"/>
          <w:spacing w:val="30"/>
          <w:sz w:val="32"/>
          <w:szCs w:val="32"/>
          <w:lang w:val="en-US" w:eastAsia="zh-CN"/>
        </w:rPr>
        <w:t>免费领取</w:t>
      </w:r>
      <w:r>
        <w:rPr>
          <w:rFonts w:hint="eastAsia" w:ascii="仿宋_GB2312" w:hAnsi="仿宋_GB2312" w:eastAsia="仿宋_GB2312" w:cs="仿宋_GB2312"/>
          <w:i w:val="0"/>
          <w:iCs w:val="0"/>
          <w:caps w:val="0"/>
          <w:color w:val="0C0C0C" w:themeColor="text1" w:themeTint="F2"/>
          <w:spacing w:val="30"/>
          <w:sz w:val="32"/>
          <w:szCs w:val="32"/>
          <w:lang w:val="en-US" w:eastAsia="zh-CN"/>
        </w:rPr>
        <w:t>。</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760" w:firstLineChars="200"/>
        <w:jc w:val="both"/>
        <w:textAlignment w:val="auto"/>
        <w:rPr>
          <w:rFonts w:hint="eastAsia" w:ascii="仿宋_GB2312" w:hAnsi="仿宋_GB2312" w:eastAsia="仿宋_GB2312" w:cs="仿宋_GB2312"/>
          <w:i w:val="0"/>
          <w:iCs w:val="0"/>
          <w:caps w:val="0"/>
          <w:color w:val="0C0C0C" w:themeColor="text1" w:themeTint="F2"/>
          <w:spacing w:val="30"/>
          <w:sz w:val="32"/>
          <w:szCs w:val="32"/>
          <w:lang w:val="en-US" w:eastAsia="zh-CN"/>
        </w:rPr>
      </w:pPr>
      <w:r>
        <w:rPr>
          <w:rFonts w:hint="eastAsia" w:ascii="楷体_GB2312" w:hAnsi="楷体_GB2312" w:eastAsia="楷体_GB2312" w:cs="楷体_GB2312"/>
          <w:b w:val="0"/>
          <w:bCs w:val="0"/>
          <w:i w:val="0"/>
          <w:iCs w:val="0"/>
          <w:caps w:val="0"/>
          <w:color w:val="0C0C0C" w:themeColor="text1" w:themeTint="F2"/>
          <w:spacing w:val="30"/>
          <w:sz w:val="32"/>
          <w:szCs w:val="32"/>
          <w:lang w:val="en-US" w:eastAsia="zh-CN"/>
        </w:rPr>
        <w:t>（二）第二阶段（2023年全年防控）：</w:t>
      </w:r>
      <w:r>
        <w:rPr>
          <w:rFonts w:hint="eastAsia" w:ascii="仿宋_GB2312" w:hAnsi="仿宋_GB2312" w:eastAsia="仿宋_GB2312" w:cs="仿宋_GB2312"/>
          <w:i w:val="0"/>
          <w:iCs w:val="0"/>
          <w:caps w:val="0"/>
          <w:color w:val="0C0C0C" w:themeColor="text1" w:themeTint="F2"/>
          <w:spacing w:val="30"/>
          <w:sz w:val="32"/>
          <w:szCs w:val="32"/>
          <w:lang w:val="en-US" w:eastAsia="zh-CN"/>
        </w:rPr>
        <w:t>2023年1月至12月，各镇（街、区）和区成员单位于每月10日前将登记《清册》报给区农业农村局核发防控药剂。</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760" w:firstLineChars="200"/>
        <w:jc w:val="both"/>
        <w:textAlignment w:val="auto"/>
        <w:rPr>
          <w:rFonts w:hint="eastAsia" w:ascii="仿宋_GB2312" w:hAnsi="仿宋_GB2312" w:eastAsia="仿宋_GB2312" w:cs="仿宋_GB2312"/>
          <w:i w:val="0"/>
          <w:iCs w:val="0"/>
          <w:caps w:val="0"/>
          <w:color w:val="0C0C0C" w:themeColor="text1" w:themeTint="F2"/>
          <w:spacing w:val="30"/>
          <w:sz w:val="32"/>
          <w:szCs w:val="32"/>
          <w:lang w:val="en-US" w:eastAsia="zh-CN"/>
        </w:rPr>
      </w:pPr>
      <w:r>
        <w:rPr>
          <w:rFonts w:hint="eastAsia" w:ascii="仿宋_GB2312" w:hAnsi="仿宋_GB2312" w:eastAsia="仿宋_GB2312" w:cs="仿宋_GB2312"/>
          <w:i w:val="0"/>
          <w:iCs w:val="0"/>
          <w:caps w:val="0"/>
          <w:color w:val="0C0C0C" w:themeColor="text1" w:themeTint="F2"/>
          <w:spacing w:val="30"/>
          <w:sz w:val="32"/>
          <w:szCs w:val="32"/>
          <w:lang w:val="en-US" w:eastAsia="zh-CN"/>
        </w:rPr>
        <w:t>登记在《清册》的广大人民群众于每月15日前到属地村（居）委会</w:t>
      </w:r>
      <w:r>
        <w:rPr>
          <w:rFonts w:hint="eastAsia" w:ascii="仿宋_GB2312" w:hAnsi="仿宋_GB2312" w:eastAsia="仿宋_GB2312" w:cs="仿宋_GB2312"/>
          <w:b/>
          <w:bCs/>
          <w:i w:val="0"/>
          <w:iCs w:val="0"/>
          <w:caps w:val="0"/>
          <w:color w:val="0C0C0C" w:themeColor="text1" w:themeTint="F2"/>
          <w:spacing w:val="30"/>
          <w:sz w:val="32"/>
          <w:szCs w:val="32"/>
          <w:lang w:val="en-US" w:eastAsia="zh-CN"/>
        </w:rPr>
        <w:t>免费领取</w:t>
      </w:r>
      <w:r>
        <w:rPr>
          <w:rFonts w:hint="eastAsia" w:ascii="仿宋_GB2312" w:hAnsi="仿宋_GB2312" w:eastAsia="仿宋_GB2312" w:cs="仿宋_GB2312"/>
          <w:i w:val="0"/>
          <w:iCs w:val="0"/>
          <w:caps w:val="0"/>
          <w:color w:val="0C0C0C" w:themeColor="text1" w:themeTint="F2"/>
          <w:spacing w:val="30"/>
          <w:sz w:val="32"/>
          <w:szCs w:val="32"/>
          <w:lang w:val="en-US" w:eastAsia="zh-CN"/>
        </w:rPr>
        <w:t>红火蚁药剂，按指引施药防控红火蚁。有关单位的防控药剂到区农业农村局或镇（街）农办</w:t>
      </w:r>
      <w:r>
        <w:rPr>
          <w:rFonts w:hint="eastAsia" w:ascii="仿宋_GB2312" w:hAnsi="仿宋_GB2312" w:eastAsia="仿宋_GB2312" w:cs="仿宋_GB2312"/>
          <w:b/>
          <w:bCs/>
          <w:i w:val="0"/>
          <w:iCs w:val="0"/>
          <w:caps w:val="0"/>
          <w:color w:val="0C0C0C" w:themeColor="text1" w:themeTint="F2"/>
          <w:spacing w:val="30"/>
          <w:sz w:val="32"/>
          <w:szCs w:val="32"/>
          <w:lang w:val="en-US" w:eastAsia="zh-CN"/>
        </w:rPr>
        <w:t>免费领取</w:t>
      </w:r>
      <w:r>
        <w:rPr>
          <w:rFonts w:hint="eastAsia" w:ascii="仿宋_GB2312" w:hAnsi="仿宋_GB2312" w:eastAsia="仿宋_GB2312" w:cs="仿宋_GB2312"/>
          <w:i w:val="0"/>
          <w:iCs w:val="0"/>
          <w:caps w:val="0"/>
          <w:color w:val="0C0C0C" w:themeColor="text1" w:themeTint="F2"/>
          <w:spacing w:val="30"/>
          <w:sz w:val="32"/>
          <w:szCs w:val="32"/>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仿宋_GB2312" w:hAnsi="仿宋_GB2312" w:eastAsia="仿宋_GB2312" w:cs="仿宋_GB2312"/>
          <w:i w:val="0"/>
          <w:iCs w:val="0"/>
          <w:caps w:val="0"/>
          <w:color w:val="0C0C0C" w:themeColor="text1" w:themeTint="F2"/>
          <w:spacing w:val="30"/>
          <w:sz w:val="32"/>
          <w:szCs w:val="32"/>
          <w:lang w:val="en-US" w:eastAsia="zh-CN"/>
        </w:rPr>
      </w:pPr>
      <w:r>
        <w:rPr>
          <w:rFonts w:hint="eastAsia" w:ascii="楷体_GB2312" w:hAnsi="楷体_GB2312" w:eastAsia="楷体_GB2312" w:cs="楷体_GB2312"/>
          <w:b w:val="0"/>
          <w:bCs w:val="0"/>
          <w:i w:val="0"/>
          <w:iCs w:val="0"/>
          <w:caps w:val="0"/>
          <w:color w:val="0C0C0C" w:themeColor="text1" w:themeTint="F2"/>
          <w:spacing w:val="30"/>
          <w:sz w:val="32"/>
          <w:szCs w:val="32"/>
          <w:lang w:val="en-US" w:eastAsia="zh-CN"/>
        </w:rPr>
        <w:t>（三）日常防控：</w:t>
      </w:r>
      <w:r>
        <w:rPr>
          <w:rFonts w:hint="eastAsia" w:ascii="仿宋_GB2312" w:hAnsi="仿宋_GB2312" w:eastAsia="仿宋_GB2312" w:cs="仿宋_GB2312"/>
          <w:i w:val="0"/>
          <w:iCs w:val="0"/>
          <w:caps w:val="0"/>
          <w:color w:val="0C0C0C" w:themeColor="text1" w:themeTint="F2"/>
          <w:spacing w:val="30"/>
          <w:sz w:val="32"/>
          <w:szCs w:val="32"/>
          <w:lang w:val="en-US" w:eastAsia="zh-CN"/>
        </w:rPr>
        <w:t>广大人民群众和单位可到农资店购买农业农村部登记的红火蚁药剂防控。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760" w:firstLineChars="200"/>
        <w:jc w:val="both"/>
        <w:textAlignment w:val="auto"/>
        <w:rPr>
          <w:rFonts w:hint="eastAsia" w:ascii="黑体" w:hAnsi="黑体" w:eastAsia="黑体" w:cs="黑体"/>
          <w:b w:val="0"/>
          <w:bCs w:val="0"/>
          <w:i w:val="0"/>
          <w:iCs w:val="0"/>
          <w:caps w:val="0"/>
          <w:color w:val="0C0C0C" w:themeColor="text1" w:themeTint="F2"/>
          <w:spacing w:val="30"/>
          <w:sz w:val="32"/>
          <w:szCs w:val="32"/>
          <w:lang w:val="en-US" w:eastAsia="zh-CN"/>
        </w:rPr>
      </w:pPr>
      <w:r>
        <w:rPr>
          <w:rFonts w:hint="eastAsia" w:ascii="黑体" w:hAnsi="黑体" w:eastAsia="黑体" w:cs="黑体"/>
          <w:b w:val="0"/>
          <w:bCs w:val="0"/>
          <w:i w:val="0"/>
          <w:iCs w:val="0"/>
          <w:caps w:val="0"/>
          <w:color w:val="0C0C0C" w:themeColor="text1" w:themeTint="F2"/>
          <w:spacing w:val="30"/>
          <w:sz w:val="32"/>
          <w:szCs w:val="32"/>
          <w:lang w:val="en-US" w:eastAsia="zh-CN"/>
        </w:rPr>
        <w:t>五、自觉做好防控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仿宋_GB2312" w:hAnsi="仿宋_GB2312" w:eastAsia="仿宋_GB2312" w:cs="仿宋_GB2312"/>
          <w:i w:val="0"/>
          <w:iCs w:val="0"/>
          <w:caps w:val="0"/>
          <w:color w:val="0C0C0C" w:themeColor="text1" w:themeTint="F2"/>
          <w:spacing w:val="30"/>
          <w:sz w:val="32"/>
          <w:szCs w:val="32"/>
          <w:lang w:val="en-US" w:eastAsia="zh-CN"/>
        </w:rPr>
      </w:pPr>
      <w:r>
        <w:rPr>
          <w:rFonts w:hint="eastAsia" w:ascii="仿宋_GB2312" w:hAnsi="仿宋_GB2312" w:eastAsia="仿宋_GB2312" w:cs="仿宋_GB2312"/>
          <w:i w:val="0"/>
          <w:iCs w:val="0"/>
          <w:caps w:val="0"/>
          <w:color w:val="0C0C0C" w:themeColor="text1" w:themeTint="F2"/>
          <w:spacing w:val="30"/>
          <w:sz w:val="32"/>
          <w:szCs w:val="32"/>
          <w:lang w:val="en-US" w:eastAsia="zh-CN"/>
        </w:rPr>
        <w:t>（一）在野外遇见红火蚁，请及时避开，不要踩踏、触摸，防止被叮蜇。如不小心被红火蚁蜇咬，要按照“冷敷、清洗、不挠、就医”的原则及时处理。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仿宋_GB2312" w:hAnsi="仿宋_GB2312" w:eastAsia="仿宋_GB2312" w:cs="仿宋_GB2312"/>
          <w:i w:val="0"/>
          <w:iCs w:val="0"/>
          <w:caps w:val="0"/>
          <w:color w:val="0C0C0C" w:themeColor="text1" w:themeTint="F2"/>
          <w:spacing w:val="30"/>
          <w:sz w:val="32"/>
          <w:szCs w:val="32"/>
          <w:lang w:val="en-US" w:eastAsia="zh-CN"/>
        </w:rPr>
      </w:pPr>
      <w:r>
        <w:rPr>
          <w:rFonts w:hint="eastAsia" w:ascii="仿宋_GB2312" w:hAnsi="仿宋_GB2312" w:eastAsia="仿宋_GB2312" w:cs="仿宋_GB2312"/>
          <w:i w:val="0"/>
          <w:iCs w:val="0"/>
          <w:caps w:val="0"/>
          <w:color w:val="0C0C0C" w:themeColor="text1" w:themeTint="F2"/>
          <w:spacing w:val="30"/>
          <w:sz w:val="32"/>
          <w:szCs w:val="32"/>
          <w:lang w:val="en-US" w:eastAsia="zh-CN"/>
        </w:rPr>
        <w:t>（二）在红火蚁发生区域劳作，建议穿上长衣长裤和长筒胶鞋，并在长筒胶鞋外壁上涂抹滑石粉，千万不要用脚踩蚁巢或用手碰触红火蚁。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仿宋_GB2312" w:hAnsi="仿宋_GB2312" w:eastAsia="仿宋_GB2312" w:cs="仿宋_GB2312"/>
          <w:i w:val="0"/>
          <w:iCs w:val="0"/>
          <w:caps w:val="0"/>
          <w:color w:val="0C0C0C" w:themeColor="text1" w:themeTint="F2"/>
          <w:spacing w:val="30"/>
          <w:sz w:val="32"/>
          <w:szCs w:val="32"/>
          <w:lang w:val="en-US" w:eastAsia="zh-CN"/>
        </w:rPr>
      </w:pPr>
      <w:r>
        <w:rPr>
          <w:rFonts w:hint="eastAsia" w:ascii="仿宋_GB2312" w:hAnsi="仿宋_GB2312" w:eastAsia="仿宋_GB2312" w:cs="仿宋_GB2312"/>
          <w:i w:val="0"/>
          <w:iCs w:val="0"/>
          <w:caps w:val="0"/>
          <w:color w:val="0C0C0C" w:themeColor="text1" w:themeTint="F2"/>
          <w:spacing w:val="30"/>
          <w:sz w:val="32"/>
          <w:szCs w:val="32"/>
          <w:lang w:val="en-US" w:eastAsia="zh-CN"/>
        </w:rPr>
        <w:t>（三）发现红火蚁蚁巢时，选用农业农村部登记的红火蚁药剂进行防控，在蚁巢密度小的区域采用点状或环状法施药，在蚁巢密度较大的区域采用撒施法施药防治。施药时不要惊动蚁巢。</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仿宋_GB2312" w:hAnsi="仿宋_GB2312" w:eastAsia="仿宋_GB2312" w:cs="仿宋_GB2312"/>
          <w:i w:val="0"/>
          <w:iCs w:val="0"/>
          <w:caps w:val="0"/>
          <w:color w:val="0C0C0C" w:themeColor="text1" w:themeTint="F2"/>
          <w:spacing w:val="30"/>
          <w:sz w:val="32"/>
          <w:szCs w:val="32"/>
          <w:lang w:val="en-US" w:eastAsia="zh-CN"/>
        </w:rPr>
      </w:pPr>
      <w:r>
        <w:rPr>
          <w:rFonts w:hint="eastAsia" w:ascii="仿宋_GB2312" w:hAnsi="仿宋_GB2312" w:eastAsia="仿宋_GB2312" w:cs="仿宋_GB2312"/>
          <w:i w:val="0"/>
          <w:iCs w:val="0"/>
          <w:caps w:val="0"/>
          <w:color w:val="0C0C0C" w:themeColor="text1" w:themeTint="F2"/>
          <w:spacing w:val="30"/>
          <w:sz w:val="32"/>
          <w:szCs w:val="32"/>
          <w:lang w:val="en-US" w:eastAsia="zh-CN"/>
        </w:rPr>
        <w:t>（四）除用药剂灭杀红火蚁外，还可以通过做好周边卫生，清除杂草，预防红火蚁滋生。</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仿宋_GB2312" w:hAnsi="仿宋_GB2312" w:eastAsia="仿宋_GB2312" w:cs="仿宋_GB2312"/>
          <w:color w:val="0C0C0C" w:themeColor="text1" w:themeTint="F2"/>
          <w:sz w:val="32"/>
          <w:szCs w:val="32"/>
          <w:lang w:val="en-US" w:eastAsia="zh-CN"/>
        </w:rPr>
      </w:pPr>
      <w:r>
        <w:rPr>
          <w:rFonts w:hint="eastAsia" w:ascii="仿宋_GB2312" w:hAnsi="仿宋_GB2312" w:eastAsia="仿宋_GB2312" w:cs="仿宋_GB2312"/>
          <w:i w:val="0"/>
          <w:iCs w:val="0"/>
          <w:caps w:val="0"/>
          <w:color w:val="0C0C0C" w:themeColor="text1" w:themeTint="F2"/>
          <w:spacing w:val="30"/>
          <w:sz w:val="32"/>
          <w:szCs w:val="32"/>
          <w:lang w:val="en-US" w:eastAsia="zh-CN"/>
        </w:rPr>
        <w:t>（五）选择晴天施药，施药三天内不要淋（洒）水</w:t>
      </w:r>
      <w:r>
        <w:rPr>
          <w:rFonts w:hint="eastAsia" w:ascii="仿宋_GB2312" w:hAnsi="仿宋_GB2312" w:eastAsia="仿宋_GB2312" w:cs="仿宋_GB2312"/>
          <w:color w:val="0C0C0C" w:themeColor="text1" w:themeTint="F2"/>
          <w:sz w:val="32"/>
          <w:szCs w:val="32"/>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仿宋_GB2312" w:hAnsi="仿宋_GB2312" w:eastAsia="仿宋_GB2312" w:cs="仿宋_GB2312"/>
          <w:i w:val="0"/>
          <w:iCs w:val="0"/>
          <w:caps w:val="0"/>
          <w:color w:val="0C0C0C" w:themeColor="text1" w:themeTint="F2"/>
          <w:spacing w:val="30"/>
          <w:sz w:val="32"/>
          <w:szCs w:val="32"/>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778" w:leftChars="290" w:right="0" w:hanging="1140" w:hangingChars="300"/>
        <w:jc w:val="both"/>
        <w:textAlignment w:val="auto"/>
        <w:rPr>
          <w:rFonts w:hint="default"/>
          <w:color w:val="0C0C0C" w:themeColor="text1" w:themeTint="F2"/>
          <w:sz w:val="36"/>
          <w:szCs w:val="36"/>
          <w:lang w:val="en-US" w:eastAsia="zh-CN"/>
        </w:rPr>
      </w:pPr>
      <w:r>
        <w:rPr>
          <w:rFonts w:hint="eastAsia" w:ascii="仿宋_GB2312" w:hAnsi="仿宋_GB2312" w:eastAsia="仿宋_GB2312" w:cs="仿宋_GB2312"/>
          <w:i w:val="0"/>
          <w:iCs w:val="0"/>
          <w:caps w:val="0"/>
          <w:color w:val="0C0C0C" w:themeColor="text1" w:themeTint="F2"/>
          <w:spacing w:val="30"/>
          <w:sz w:val="32"/>
          <w:szCs w:val="32"/>
          <w:lang w:val="en-US" w:eastAsia="zh-CN"/>
        </w:rPr>
        <w:t>附件：</w:t>
      </w:r>
      <w:r>
        <w:rPr>
          <w:rFonts w:hint="default" w:ascii="仿宋_GB2312" w:hAnsi="仿宋_GB2312" w:eastAsia="仿宋_GB2312" w:cs="仿宋_GB2312"/>
          <w:i w:val="0"/>
          <w:iCs w:val="0"/>
          <w:caps w:val="0"/>
          <w:color w:val="0C0C0C" w:themeColor="text1" w:themeTint="F2"/>
          <w:spacing w:val="30"/>
          <w:sz w:val="32"/>
          <w:szCs w:val="32"/>
          <w:lang w:val="en-US" w:eastAsia="zh-CN"/>
        </w:rPr>
        <w:t>新会区全民全域持续开展红火蚁群防群控行</w:t>
      </w:r>
      <w:r>
        <w:rPr>
          <w:rFonts w:hint="eastAsia" w:ascii="仿宋_GB2312" w:hAnsi="仿宋_GB2312" w:eastAsia="仿宋_GB2312" w:cs="仿宋_GB2312"/>
          <w:i w:val="0"/>
          <w:iCs w:val="0"/>
          <w:caps w:val="0"/>
          <w:color w:val="0C0C0C" w:themeColor="text1" w:themeTint="F2"/>
          <w:spacing w:val="30"/>
          <w:sz w:val="32"/>
          <w:szCs w:val="32"/>
          <w:lang w:val="en-US" w:eastAsia="zh-CN"/>
        </w:rPr>
        <w:t xml:space="preserve"> </w:t>
      </w:r>
      <w:r>
        <w:rPr>
          <w:rFonts w:hint="default" w:ascii="仿宋_GB2312" w:hAnsi="仿宋_GB2312" w:eastAsia="仿宋_GB2312" w:cs="仿宋_GB2312"/>
          <w:i w:val="0"/>
          <w:iCs w:val="0"/>
          <w:caps w:val="0"/>
          <w:color w:val="0C0C0C" w:themeColor="text1" w:themeTint="F2"/>
          <w:spacing w:val="30"/>
          <w:sz w:val="32"/>
          <w:szCs w:val="32"/>
          <w:lang w:val="en-US" w:eastAsia="zh-CN"/>
        </w:rPr>
        <w:t>动清册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default" w:ascii="仿宋_GB2312" w:hAnsi="仿宋_GB2312" w:eastAsia="仿宋_GB2312" w:cs="仿宋_GB2312"/>
          <w:i w:val="0"/>
          <w:iCs w:val="0"/>
          <w:caps w:val="0"/>
          <w:color w:val="222222"/>
          <w:spacing w:val="30"/>
          <w:sz w:val="32"/>
          <w:szCs w:val="32"/>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default" w:ascii="仿宋_GB2312" w:hAnsi="仿宋_GB2312" w:eastAsia="仿宋_GB2312" w:cs="仿宋_GB2312"/>
          <w:i w:val="0"/>
          <w:iCs w:val="0"/>
          <w:caps w:val="0"/>
          <w:color w:val="222222"/>
          <w:spacing w:val="30"/>
          <w:sz w:val="32"/>
          <w:szCs w:val="32"/>
          <w:lang w:val="en-US" w:eastAsia="zh-CN"/>
        </w:rPr>
      </w:pPr>
    </w:p>
    <w:p>
      <w:pPr>
        <w:keepNext w:val="0"/>
        <w:keepLines w:val="0"/>
        <w:pageBreakBefore w:val="0"/>
        <w:widowControl/>
        <w:kinsoku/>
        <w:wordWrap/>
        <w:overflowPunct/>
        <w:topLinePunct w:val="0"/>
        <w:autoSpaceDE/>
        <w:autoSpaceDN/>
        <w:bidi w:val="0"/>
        <w:spacing w:after="0" w:line="560" w:lineRule="exact"/>
        <w:ind w:firstLine="3840" w:firstLineChars="1200"/>
        <w:jc w:val="left"/>
        <w:textAlignment w:val="auto"/>
        <w:rPr>
          <w:rFonts w:hint="eastAsia" w:ascii="仿宋_GB2312" w:hAnsi="仿宋_GB2312" w:eastAsia="仿宋_GB2312" w:cs="仿宋_GB2312"/>
          <w:color w:val="0C0C0C" w:themeColor="text1" w:themeTint="F2"/>
          <w:sz w:val="32"/>
          <w:szCs w:val="32"/>
          <w:lang w:val="en-US" w:eastAsia="zh-CN"/>
        </w:rPr>
      </w:pPr>
      <w:r>
        <w:rPr>
          <w:rFonts w:hint="eastAsia" w:ascii="仿宋_GB2312" w:hAnsi="仿宋_GB2312" w:eastAsia="仿宋_GB2312" w:cs="仿宋_GB2312"/>
          <w:color w:val="0C0C0C" w:themeColor="text1" w:themeTint="F2"/>
          <w:sz w:val="32"/>
          <w:szCs w:val="32"/>
          <w:lang w:val="en-US" w:eastAsia="zh-CN"/>
        </w:rPr>
        <w:t>江门市新会区农作物重大病虫</w:t>
      </w:r>
    </w:p>
    <w:p>
      <w:pPr>
        <w:keepNext w:val="0"/>
        <w:keepLines w:val="0"/>
        <w:pageBreakBefore w:val="0"/>
        <w:widowControl/>
        <w:kinsoku/>
        <w:wordWrap/>
        <w:overflowPunct/>
        <w:topLinePunct w:val="0"/>
        <w:autoSpaceDE/>
        <w:autoSpaceDN/>
        <w:bidi w:val="0"/>
        <w:spacing w:after="0" w:line="560" w:lineRule="exact"/>
        <w:ind w:firstLine="4160" w:firstLineChars="1300"/>
        <w:jc w:val="left"/>
        <w:textAlignment w:val="auto"/>
        <w:rPr>
          <w:rFonts w:hint="eastAsia" w:ascii="仿宋_GB2312" w:hAnsi="仿宋_GB2312" w:eastAsia="仿宋_GB2312" w:cs="仿宋_GB2312"/>
          <w:color w:val="0C0C0C" w:themeColor="text1" w:themeTint="F2"/>
          <w:sz w:val="32"/>
          <w:szCs w:val="32"/>
          <w:lang w:val="en-US" w:eastAsia="zh-CN"/>
        </w:rPr>
      </w:pPr>
      <w:r>
        <w:rPr>
          <w:rFonts w:hint="eastAsia" w:ascii="仿宋_GB2312" w:hAnsi="仿宋_GB2312" w:eastAsia="仿宋_GB2312" w:cs="仿宋_GB2312"/>
          <w:color w:val="0C0C0C" w:themeColor="text1" w:themeTint="F2"/>
          <w:sz w:val="32"/>
          <w:szCs w:val="32"/>
          <w:lang w:val="en-US" w:eastAsia="zh-CN"/>
        </w:rPr>
        <w:t>疫情防控指挥部办公室</w:t>
      </w:r>
    </w:p>
    <w:p>
      <w:pPr>
        <w:keepNext w:val="0"/>
        <w:keepLines w:val="0"/>
        <w:pageBreakBefore w:val="0"/>
        <w:widowControl/>
        <w:kinsoku/>
        <w:wordWrap/>
        <w:overflowPunct/>
        <w:topLinePunct w:val="0"/>
        <w:autoSpaceDE/>
        <w:autoSpaceDN/>
        <w:bidi w:val="0"/>
        <w:spacing w:after="0" w:line="560" w:lineRule="exact"/>
        <w:ind w:firstLine="5120" w:firstLineChars="1600"/>
        <w:jc w:val="left"/>
        <w:textAlignment w:val="auto"/>
        <w:rPr>
          <w:rFonts w:hint="eastAsia" w:ascii="仿宋_GB2312" w:hAnsi="仿宋_GB2312" w:eastAsia="仿宋_GB2312" w:cs="仿宋_GB2312"/>
          <w:color w:val="0C0C0C" w:themeColor="text1" w:themeTint="F2"/>
          <w:sz w:val="32"/>
          <w:szCs w:val="32"/>
          <w:lang w:val="en-US" w:eastAsia="zh-CN"/>
        </w:rPr>
      </w:pPr>
      <w:r>
        <w:rPr>
          <w:rFonts w:hint="eastAsia" w:ascii="仿宋_GB2312" w:hAnsi="仿宋_GB2312" w:eastAsia="仿宋_GB2312" w:cs="仿宋_GB2312"/>
          <w:color w:val="0C0C0C" w:themeColor="text1" w:themeTint="F2"/>
          <w:sz w:val="32"/>
          <w:szCs w:val="32"/>
          <w:lang w:val="en-US" w:eastAsia="zh-CN"/>
        </w:rPr>
        <w:t>（代章）</w:t>
      </w:r>
      <w:r>
        <w:rPr>
          <w:rFonts w:hint="eastAsia" w:ascii="仿宋_GB2312" w:hAnsi="仿宋_GB2312" w:eastAsia="仿宋_GB2312" w:cs="仿宋_GB2312"/>
          <w:color w:val="0C0C0C" w:themeColor="text1" w:themeTint="F2"/>
          <w:kern w:val="0"/>
          <w:sz w:val="32"/>
          <w:szCs w:val="32"/>
          <w:lang w:bidi="ar"/>
        </w:rPr>
        <w:t xml:space="preserve"> </w:t>
      </w:r>
    </w:p>
    <w:p>
      <w:pPr>
        <w:keepNext w:val="0"/>
        <w:keepLines w:val="0"/>
        <w:pageBreakBefore w:val="0"/>
        <w:widowControl/>
        <w:kinsoku/>
        <w:wordWrap/>
        <w:overflowPunct/>
        <w:topLinePunct w:val="0"/>
        <w:autoSpaceDE/>
        <w:autoSpaceDN/>
        <w:bidi w:val="0"/>
        <w:spacing w:after="0" w:line="560" w:lineRule="exact"/>
        <w:ind w:firstLine="4480" w:firstLineChars="1400"/>
        <w:jc w:val="left"/>
        <w:textAlignment w:val="auto"/>
        <w:rPr>
          <w:rFonts w:hint="eastAsia" w:ascii="仿宋_GB2312" w:hAnsi="仿宋_GB2312" w:eastAsia="仿宋_GB2312" w:cs="仿宋_GB2312"/>
          <w:color w:val="0C0C0C" w:themeColor="text1" w:themeTint="F2"/>
          <w:kern w:val="0"/>
          <w:sz w:val="32"/>
          <w:szCs w:val="32"/>
          <w:lang w:bidi="ar"/>
        </w:rPr>
      </w:pPr>
      <w:r>
        <w:rPr>
          <w:rFonts w:hint="eastAsia" w:ascii="仿宋_GB2312" w:hAnsi="仿宋_GB2312" w:eastAsia="仿宋_GB2312" w:cs="仿宋_GB2312"/>
          <w:color w:val="0C0C0C" w:themeColor="text1" w:themeTint="F2"/>
          <w:kern w:val="0"/>
          <w:sz w:val="32"/>
          <w:szCs w:val="32"/>
          <w:lang w:bidi="ar"/>
        </w:rPr>
        <w:t>2022年</w:t>
      </w:r>
      <w:r>
        <w:rPr>
          <w:rFonts w:hint="eastAsia" w:ascii="仿宋_GB2312" w:hAnsi="仿宋_GB2312" w:eastAsia="仿宋_GB2312" w:cs="仿宋_GB2312"/>
          <w:color w:val="0C0C0C" w:themeColor="text1" w:themeTint="F2"/>
          <w:kern w:val="0"/>
          <w:sz w:val="32"/>
          <w:szCs w:val="32"/>
          <w:lang w:val="en-US" w:eastAsia="zh-CN" w:bidi="ar"/>
        </w:rPr>
        <w:t>11</w:t>
      </w:r>
      <w:r>
        <w:rPr>
          <w:rFonts w:hint="eastAsia" w:ascii="仿宋_GB2312" w:hAnsi="仿宋_GB2312" w:eastAsia="仿宋_GB2312" w:cs="仿宋_GB2312"/>
          <w:color w:val="0C0C0C" w:themeColor="text1" w:themeTint="F2"/>
          <w:kern w:val="0"/>
          <w:sz w:val="32"/>
          <w:szCs w:val="32"/>
          <w:lang w:bidi="ar"/>
        </w:rPr>
        <w:t>月</w:t>
      </w:r>
      <w:r>
        <w:rPr>
          <w:rFonts w:hint="eastAsia" w:ascii="仿宋_GB2312" w:hAnsi="仿宋_GB2312" w:eastAsia="仿宋_GB2312" w:cs="仿宋_GB2312"/>
          <w:color w:val="0C0C0C" w:themeColor="text1" w:themeTint="F2"/>
          <w:kern w:val="0"/>
          <w:sz w:val="32"/>
          <w:szCs w:val="32"/>
          <w:lang w:val="en-US" w:eastAsia="zh-CN" w:bidi="ar"/>
        </w:rPr>
        <w:t>28</w:t>
      </w:r>
      <w:r>
        <w:rPr>
          <w:rFonts w:hint="eastAsia" w:ascii="仿宋_GB2312" w:hAnsi="仿宋_GB2312" w:eastAsia="仿宋_GB2312" w:cs="仿宋_GB2312"/>
          <w:color w:val="0C0C0C" w:themeColor="text1" w:themeTint="F2"/>
          <w:kern w:val="0"/>
          <w:sz w:val="32"/>
          <w:szCs w:val="32"/>
          <w:lang w:bidi="ar"/>
        </w:rPr>
        <w:t>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Microsoft Tai Le" w:hAnsi="Microsoft Tai Le" w:eastAsia="Microsoft Tai Le" w:cs="Microsoft Tai Le"/>
          <w:i w:val="0"/>
          <w:iCs w:val="0"/>
          <w:caps w:val="0"/>
          <w:color w:val="222222"/>
          <w:spacing w:val="30"/>
          <w:sz w:val="24"/>
          <w:szCs w:val="24"/>
          <w:shd w:val="clear" w:fill="F4F8FF"/>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00" w:firstLineChars="200"/>
        <w:jc w:val="right"/>
        <w:textAlignment w:val="auto"/>
        <w:rPr>
          <w:rFonts w:hint="eastAsia" w:ascii="Microsoft Tai Le" w:hAnsi="Microsoft Tai Le" w:eastAsia="Microsoft Tai Le" w:cs="Microsoft Tai Le"/>
          <w:i w:val="0"/>
          <w:iCs w:val="0"/>
          <w:caps w:val="0"/>
          <w:color w:val="222222"/>
          <w:spacing w:val="30"/>
          <w:sz w:val="24"/>
          <w:szCs w:val="24"/>
          <w:shd w:val="clear" w:fill="F4F8FF"/>
        </w:rPr>
        <w:sectPr>
          <w:footerReference r:id="rId4" w:type="default"/>
          <w:pgSz w:w="11906" w:h="16838"/>
          <w:pgMar w:top="1701" w:right="1587" w:bottom="1417" w:left="1587" w:header="851" w:footer="992" w:gutter="0"/>
          <w:pgNumType w:fmt="decimal"/>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新会区全民全域持续开展红火蚁群防群控行动清册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right="0"/>
        <w:jc w:val="left"/>
        <w:textAlignment w:val="auto"/>
        <w:rPr>
          <w:rFonts w:hint="default"/>
          <w:sz w:val="32"/>
          <w:szCs w:val="32"/>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填报单位：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（公章）                                    填报时间：   年     月     日</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212"/>
        <w:gridCol w:w="944"/>
        <w:gridCol w:w="889"/>
        <w:gridCol w:w="870"/>
        <w:gridCol w:w="870"/>
        <w:gridCol w:w="915"/>
        <w:gridCol w:w="855"/>
        <w:gridCol w:w="1110"/>
        <w:gridCol w:w="1080"/>
        <w:gridCol w:w="1095"/>
        <w:gridCol w:w="900"/>
        <w:gridCol w:w="975"/>
        <w:gridCol w:w="10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59" w:type="dxa"/>
            <w:vMerge w:val="restart"/>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一、序号</w:t>
            </w:r>
          </w:p>
        </w:tc>
        <w:tc>
          <w:tcPr>
            <w:tcW w:w="1212" w:type="dxa"/>
            <w:vMerge w:val="restart"/>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二、实施镇（街、区）、区成员单位</w:t>
            </w:r>
          </w:p>
        </w:tc>
        <w:tc>
          <w:tcPr>
            <w:tcW w:w="944" w:type="dxa"/>
            <w:vMerge w:val="restart"/>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四、参与行动人或单位名称</w:t>
            </w:r>
          </w:p>
        </w:tc>
        <w:tc>
          <w:tcPr>
            <w:tcW w:w="4399" w:type="dxa"/>
            <w:gridSpan w:val="5"/>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五、全民持续群查情况</w:t>
            </w:r>
          </w:p>
        </w:tc>
        <w:tc>
          <w:tcPr>
            <w:tcW w:w="7650" w:type="dxa"/>
            <w:gridSpan w:val="7"/>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六、全民持续群防群控情况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59" w:type="dxa"/>
            <w:vMerge w:val="continue"/>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212" w:type="dxa"/>
            <w:vMerge w:val="continue"/>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44" w:type="dxa"/>
            <w:vMerge w:val="continue"/>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89" w:type="dxa"/>
            <w:vMerge w:val="restart"/>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红火蚁发生区域</w:t>
            </w:r>
          </w:p>
        </w:tc>
        <w:tc>
          <w:tcPr>
            <w:tcW w:w="870" w:type="dxa"/>
            <w:vMerge w:val="restart"/>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地点（或土名）</w:t>
            </w:r>
          </w:p>
        </w:tc>
        <w:tc>
          <w:tcPr>
            <w:tcW w:w="870" w:type="dxa"/>
            <w:vMerge w:val="restart"/>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普查的区域面积（亩）</w:t>
            </w:r>
          </w:p>
        </w:tc>
        <w:tc>
          <w:tcPr>
            <w:tcW w:w="915" w:type="dxa"/>
            <w:vMerge w:val="restart"/>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发生 面积（亩）</w:t>
            </w:r>
          </w:p>
        </w:tc>
        <w:tc>
          <w:tcPr>
            <w:tcW w:w="855" w:type="dxa"/>
            <w:vMerge w:val="restart"/>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活蚁 巢数（个）</w:t>
            </w:r>
          </w:p>
        </w:tc>
        <w:tc>
          <w:tcPr>
            <w:tcW w:w="1110" w:type="dxa"/>
            <w:vMerge w:val="restart"/>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活蚁巢的防控药剂发放标准（g/个）</w:t>
            </w:r>
          </w:p>
        </w:tc>
        <w:tc>
          <w:tcPr>
            <w:tcW w:w="1080" w:type="dxa"/>
            <w:vMerge w:val="restart"/>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按发放标准计算防控药剂 数量   （公斤）</w:t>
            </w:r>
          </w:p>
        </w:tc>
        <w:tc>
          <w:tcPr>
            <w:tcW w:w="2970" w:type="dxa"/>
            <w:gridSpan w:val="3"/>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防控药剂发放签领</w:t>
            </w:r>
          </w:p>
        </w:tc>
        <w:tc>
          <w:tcPr>
            <w:tcW w:w="1095" w:type="dxa"/>
            <w:vMerge w:val="restart"/>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防控 面积（亩）</w:t>
            </w:r>
          </w:p>
        </w:tc>
        <w:tc>
          <w:tcPr>
            <w:tcW w:w="1395" w:type="dxa"/>
            <w:vMerge w:val="restart"/>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防控 巢数（个）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59" w:type="dxa"/>
            <w:vMerge w:val="continue"/>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212" w:type="dxa"/>
            <w:vMerge w:val="continue"/>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44" w:type="dxa"/>
            <w:vMerge w:val="continue"/>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89" w:type="dxa"/>
            <w:vMerge w:val="continue"/>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70" w:type="dxa"/>
            <w:vMerge w:val="continue"/>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70" w:type="dxa"/>
            <w:vMerge w:val="continue"/>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15" w:type="dxa"/>
            <w:vMerge w:val="continue"/>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55" w:type="dxa"/>
            <w:vMerge w:val="continue"/>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110" w:type="dxa"/>
            <w:vMerge w:val="continue"/>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80" w:type="dxa"/>
            <w:vMerge w:val="continue"/>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95"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实发数量   （公斤）</w:t>
            </w:r>
          </w:p>
        </w:tc>
        <w:tc>
          <w:tcPr>
            <w:tcW w:w="900"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包 数     （100g/包）</w:t>
            </w:r>
          </w:p>
        </w:tc>
        <w:tc>
          <w:tcPr>
            <w:tcW w:w="975"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签名    （或指模）</w:t>
            </w:r>
          </w:p>
        </w:tc>
        <w:tc>
          <w:tcPr>
            <w:tcW w:w="1095" w:type="dxa"/>
            <w:vMerge w:val="continue"/>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395" w:type="dxa"/>
            <w:vMerge w:val="continue"/>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9"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212"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44"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89"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7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7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1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5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11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8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0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7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3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9"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12"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44"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89"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7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7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1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5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11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8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0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7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3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9"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12"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44"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89"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7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7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1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5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11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8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0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7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3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9"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12"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44"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89"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7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7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1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5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11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8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0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7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3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9"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212"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44"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89"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7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7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1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5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11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8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0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7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3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9"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12"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44"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89"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7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7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1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5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11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8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0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7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3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gridSpan w:val="2"/>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b/>
                <w:bCs/>
                <w:i w:val="0"/>
                <w:iCs w:val="0"/>
                <w:color w:val="000000"/>
                <w:kern w:val="0"/>
                <w:sz w:val="24"/>
                <w:szCs w:val="24"/>
                <w:u w:val="none"/>
                <w:lang w:val="en-US" w:eastAsia="zh-CN" w:bidi="ar"/>
              </w:rPr>
              <w:t>小  计</w:t>
            </w:r>
          </w:p>
        </w:tc>
        <w:tc>
          <w:tcPr>
            <w:tcW w:w="944"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89"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7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7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1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85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11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8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00"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97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0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c>
          <w:tcPr>
            <w:tcW w:w="1395" w:type="dxa"/>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kern w:val="2"/>
                <w:sz w:val="24"/>
                <w:szCs w:val="24"/>
                <w:vertAlign w:val="baseline"/>
                <w:lang w:val="en-US" w:eastAsia="zh-CN"/>
              </w:rPr>
            </w:pP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注：1.红火蚁发生区域：农地、林地果园、道路绿化带、河堤、水库、鱼塘基、公园、景区、城乡住宅区、撂荒弃耕地等。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4"/>
          <w:szCs w:val="24"/>
          <w:lang w:val="en-US" w:eastAsia="zh-CN"/>
        </w:rPr>
        <w:t xml:space="preserve">    2.此表的防控药剂实发数量是按发放标准计算防控药剂数量和包装规格（100g/包），整包发放折算。</w:t>
      </w:r>
    </w:p>
    <w:sectPr>
      <w:footerReference r:id="rId5" w:type="default"/>
      <w:pgSz w:w="16838" w:h="11906" w:orient="landscape"/>
      <w:pgMar w:top="1440" w:right="1080" w:bottom="1440" w:left="108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52" o:spid="_x0000_s2052" o:spt="202" type="#_x0000_t202" style="position:absolute;left:0pt;margin-top:17.25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1" o:spid="_x0000_s2051" o:spt="202" type="#_x0000_t202" style="position:absolute;left:0pt;margin-top:17.25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159"/>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Yzk0M2E4YWQ2NzA5ZTA4OTRjNGVjYmFlZWJmY2FlZmYifQ=="/>
  </w:docVars>
  <w:rsids>
    <w:rsidRoot w:val="00172A27"/>
    <w:rsid w:val="00002374"/>
    <w:rsid w:val="00002F34"/>
    <w:rsid w:val="00004D68"/>
    <w:rsid w:val="000112D4"/>
    <w:rsid w:val="0001384F"/>
    <w:rsid w:val="00014B07"/>
    <w:rsid w:val="00015CEA"/>
    <w:rsid w:val="0002231C"/>
    <w:rsid w:val="00030690"/>
    <w:rsid w:val="00030971"/>
    <w:rsid w:val="00037F7B"/>
    <w:rsid w:val="00037FF3"/>
    <w:rsid w:val="000448D1"/>
    <w:rsid w:val="00046107"/>
    <w:rsid w:val="000536EB"/>
    <w:rsid w:val="00056CAF"/>
    <w:rsid w:val="00062CEE"/>
    <w:rsid w:val="000632DC"/>
    <w:rsid w:val="000648DA"/>
    <w:rsid w:val="0007661B"/>
    <w:rsid w:val="0007740C"/>
    <w:rsid w:val="00077E32"/>
    <w:rsid w:val="0008076B"/>
    <w:rsid w:val="00081217"/>
    <w:rsid w:val="00082529"/>
    <w:rsid w:val="00084AF4"/>
    <w:rsid w:val="00091779"/>
    <w:rsid w:val="000923D5"/>
    <w:rsid w:val="00093C1E"/>
    <w:rsid w:val="00095A66"/>
    <w:rsid w:val="00096B42"/>
    <w:rsid w:val="000A1574"/>
    <w:rsid w:val="000A1A68"/>
    <w:rsid w:val="000A49EB"/>
    <w:rsid w:val="000A6F26"/>
    <w:rsid w:val="000B037F"/>
    <w:rsid w:val="000B432C"/>
    <w:rsid w:val="000B54CD"/>
    <w:rsid w:val="000B5943"/>
    <w:rsid w:val="000B7FAC"/>
    <w:rsid w:val="000C7905"/>
    <w:rsid w:val="000D0A61"/>
    <w:rsid w:val="000D1284"/>
    <w:rsid w:val="000D1ACF"/>
    <w:rsid w:val="000D4295"/>
    <w:rsid w:val="000E0106"/>
    <w:rsid w:val="000E2166"/>
    <w:rsid w:val="000E48EC"/>
    <w:rsid w:val="000E6FD5"/>
    <w:rsid w:val="000F60D3"/>
    <w:rsid w:val="00103661"/>
    <w:rsid w:val="00104FAE"/>
    <w:rsid w:val="00106610"/>
    <w:rsid w:val="001077C1"/>
    <w:rsid w:val="00112828"/>
    <w:rsid w:val="00113AC7"/>
    <w:rsid w:val="001214AC"/>
    <w:rsid w:val="00122B44"/>
    <w:rsid w:val="00123ED3"/>
    <w:rsid w:val="00127788"/>
    <w:rsid w:val="00132143"/>
    <w:rsid w:val="001342D5"/>
    <w:rsid w:val="00135984"/>
    <w:rsid w:val="00135E23"/>
    <w:rsid w:val="0013666A"/>
    <w:rsid w:val="0014390F"/>
    <w:rsid w:val="0015014D"/>
    <w:rsid w:val="0015145B"/>
    <w:rsid w:val="00153445"/>
    <w:rsid w:val="00154479"/>
    <w:rsid w:val="00155FEF"/>
    <w:rsid w:val="0015776A"/>
    <w:rsid w:val="00162F37"/>
    <w:rsid w:val="00162FAB"/>
    <w:rsid w:val="00163B72"/>
    <w:rsid w:val="0016501A"/>
    <w:rsid w:val="00171D19"/>
    <w:rsid w:val="00172A27"/>
    <w:rsid w:val="00172E77"/>
    <w:rsid w:val="001730BD"/>
    <w:rsid w:val="001735BD"/>
    <w:rsid w:val="00177743"/>
    <w:rsid w:val="00181EEE"/>
    <w:rsid w:val="00183FDF"/>
    <w:rsid w:val="00195C54"/>
    <w:rsid w:val="0019733D"/>
    <w:rsid w:val="001A283B"/>
    <w:rsid w:val="001A677F"/>
    <w:rsid w:val="001A74B0"/>
    <w:rsid w:val="001B2BBB"/>
    <w:rsid w:val="001B304A"/>
    <w:rsid w:val="001B6FDA"/>
    <w:rsid w:val="001C1935"/>
    <w:rsid w:val="001C6CA5"/>
    <w:rsid w:val="001D3D45"/>
    <w:rsid w:val="001D4DB5"/>
    <w:rsid w:val="001D70FD"/>
    <w:rsid w:val="001E4FDF"/>
    <w:rsid w:val="001F55F0"/>
    <w:rsid w:val="00203069"/>
    <w:rsid w:val="002030B0"/>
    <w:rsid w:val="002077DA"/>
    <w:rsid w:val="00210BDD"/>
    <w:rsid w:val="00216970"/>
    <w:rsid w:val="0022094E"/>
    <w:rsid w:val="00224DBF"/>
    <w:rsid w:val="0023558D"/>
    <w:rsid w:val="0025104D"/>
    <w:rsid w:val="002527D1"/>
    <w:rsid w:val="002550EB"/>
    <w:rsid w:val="0025515F"/>
    <w:rsid w:val="00255800"/>
    <w:rsid w:val="002579D6"/>
    <w:rsid w:val="00257C13"/>
    <w:rsid w:val="00260A4D"/>
    <w:rsid w:val="00264060"/>
    <w:rsid w:val="00265C5E"/>
    <w:rsid w:val="00265F55"/>
    <w:rsid w:val="00281D14"/>
    <w:rsid w:val="002850C8"/>
    <w:rsid w:val="002863F9"/>
    <w:rsid w:val="00291724"/>
    <w:rsid w:val="00294DA6"/>
    <w:rsid w:val="00295443"/>
    <w:rsid w:val="002A23CB"/>
    <w:rsid w:val="002A2B33"/>
    <w:rsid w:val="002B21DF"/>
    <w:rsid w:val="002B27C1"/>
    <w:rsid w:val="002B2A3C"/>
    <w:rsid w:val="002B53CA"/>
    <w:rsid w:val="002B5A2B"/>
    <w:rsid w:val="002B6DF9"/>
    <w:rsid w:val="002B79B3"/>
    <w:rsid w:val="002C031B"/>
    <w:rsid w:val="002C4AE1"/>
    <w:rsid w:val="002C5868"/>
    <w:rsid w:val="002C636D"/>
    <w:rsid w:val="002D1377"/>
    <w:rsid w:val="002D14E4"/>
    <w:rsid w:val="002D42B3"/>
    <w:rsid w:val="002D47AF"/>
    <w:rsid w:val="002D4BEC"/>
    <w:rsid w:val="002E1792"/>
    <w:rsid w:val="002E450A"/>
    <w:rsid w:val="002F4D7E"/>
    <w:rsid w:val="002F5CFA"/>
    <w:rsid w:val="00312A71"/>
    <w:rsid w:val="003141D9"/>
    <w:rsid w:val="00314372"/>
    <w:rsid w:val="00317E2A"/>
    <w:rsid w:val="00317FB6"/>
    <w:rsid w:val="00323B43"/>
    <w:rsid w:val="0032471F"/>
    <w:rsid w:val="003267EC"/>
    <w:rsid w:val="0033368E"/>
    <w:rsid w:val="00333D22"/>
    <w:rsid w:val="003372C9"/>
    <w:rsid w:val="00343CD3"/>
    <w:rsid w:val="003471BE"/>
    <w:rsid w:val="00347D90"/>
    <w:rsid w:val="003638F9"/>
    <w:rsid w:val="00364129"/>
    <w:rsid w:val="00367D41"/>
    <w:rsid w:val="00371062"/>
    <w:rsid w:val="00372EC0"/>
    <w:rsid w:val="00377BF7"/>
    <w:rsid w:val="00384DD2"/>
    <w:rsid w:val="00385C65"/>
    <w:rsid w:val="003A385C"/>
    <w:rsid w:val="003B0EB0"/>
    <w:rsid w:val="003B15C1"/>
    <w:rsid w:val="003B1A4A"/>
    <w:rsid w:val="003C15E8"/>
    <w:rsid w:val="003C4F70"/>
    <w:rsid w:val="003C561F"/>
    <w:rsid w:val="003C5FDC"/>
    <w:rsid w:val="003D072C"/>
    <w:rsid w:val="003D37D8"/>
    <w:rsid w:val="003D513A"/>
    <w:rsid w:val="003D7147"/>
    <w:rsid w:val="003E0E8B"/>
    <w:rsid w:val="003E12BF"/>
    <w:rsid w:val="003E3D32"/>
    <w:rsid w:val="003E580C"/>
    <w:rsid w:val="003E6FBF"/>
    <w:rsid w:val="003F37C0"/>
    <w:rsid w:val="003F39B7"/>
    <w:rsid w:val="003F4FE6"/>
    <w:rsid w:val="0040766A"/>
    <w:rsid w:val="00415991"/>
    <w:rsid w:val="004224E7"/>
    <w:rsid w:val="00422A33"/>
    <w:rsid w:val="0042709B"/>
    <w:rsid w:val="0042752C"/>
    <w:rsid w:val="00431186"/>
    <w:rsid w:val="004318CD"/>
    <w:rsid w:val="00433500"/>
    <w:rsid w:val="00433A1A"/>
    <w:rsid w:val="00434232"/>
    <w:rsid w:val="004358AB"/>
    <w:rsid w:val="0044455A"/>
    <w:rsid w:val="004512A8"/>
    <w:rsid w:val="00452BD5"/>
    <w:rsid w:val="004568D9"/>
    <w:rsid w:val="004611ED"/>
    <w:rsid w:val="004654C2"/>
    <w:rsid w:val="0046737C"/>
    <w:rsid w:val="00472519"/>
    <w:rsid w:val="004740F5"/>
    <w:rsid w:val="00482424"/>
    <w:rsid w:val="004836B2"/>
    <w:rsid w:val="00486B0E"/>
    <w:rsid w:val="004A5CC7"/>
    <w:rsid w:val="004A67ED"/>
    <w:rsid w:val="004B0AE9"/>
    <w:rsid w:val="004B3EF1"/>
    <w:rsid w:val="004C04CC"/>
    <w:rsid w:val="004C4119"/>
    <w:rsid w:val="004C42DE"/>
    <w:rsid w:val="004D57D0"/>
    <w:rsid w:val="004E0FAB"/>
    <w:rsid w:val="004E58F0"/>
    <w:rsid w:val="004E7585"/>
    <w:rsid w:val="004E7991"/>
    <w:rsid w:val="004F59F7"/>
    <w:rsid w:val="00500437"/>
    <w:rsid w:val="00506E0A"/>
    <w:rsid w:val="005139C9"/>
    <w:rsid w:val="00514ACE"/>
    <w:rsid w:val="0051572A"/>
    <w:rsid w:val="005226CF"/>
    <w:rsid w:val="00523547"/>
    <w:rsid w:val="00526BD6"/>
    <w:rsid w:val="005275F8"/>
    <w:rsid w:val="005348B6"/>
    <w:rsid w:val="00535E01"/>
    <w:rsid w:val="00536B81"/>
    <w:rsid w:val="00536CC3"/>
    <w:rsid w:val="005424A9"/>
    <w:rsid w:val="00543331"/>
    <w:rsid w:val="00546D40"/>
    <w:rsid w:val="00551730"/>
    <w:rsid w:val="005564BA"/>
    <w:rsid w:val="0057090F"/>
    <w:rsid w:val="0057480C"/>
    <w:rsid w:val="00574E8D"/>
    <w:rsid w:val="0057598F"/>
    <w:rsid w:val="0058259E"/>
    <w:rsid w:val="005867E2"/>
    <w:rsid w:val="00591E14"/>
    <w:rsid w:val="0059407C"/>
    <w:rsid w:val="005A0AAD"/>
    <w:rsid w:val="005A23A4"/>
    <w:rsid w:val="005B077D"/>
    <w:rsid w:val="005C1DB3"/>
    <w:rsid w:val="005E188F"/>
    <w:rsid w:val="005E31E8"/>
    <w:rsid w:val="005E3AF9"/>
    <w:rsid w:val="005E649D"/>
    <w:rsid w:val="005E690A"/>
    <w:rsid w:val="005F0EBE"/>
    <w:rsid w:val="005F1D98"/>
    <w:rsid w:val="005F3B8E"/>
    <w:rsid w:val="005F48E1"/>
    <w:rsid w:val="005F65BF"/>
    <w:rsid w:val="0060434B"/>
    <w:rsid w:val="0060538F"/>
    <w:rsid w:val="0060750D"/>
    <w:rsid w:val="00610C0F"/>
    <w:rsid w:val="00611A62"/>
    <w:rsid w:val="006138A9"/>
    <w:rsid w:val="00613BD4"/>
    <w:rsid w:val="00613E06"/>
    <w:rsid w:val="0061615A"/>
    <w:rsid w:val="0062413F"/>
    <w:rsid w:val="006255FD"/>
    <w:rsid w:val="0062700B"/>
    <w:rsid w:val="006331A7"/>
    <w:rsid w:val="0063322D"/>
    <w:rsid w:val="00637757"/>
    <w:rsid w:val="00641240"/>
    <w:rsid w:val="006426CC"/>
    <w:rsid w:val="00642B6E"/>
    <w:rsid w:val="00643148"/>
    <w:rsid w:val="00644B5C"/>
    <w:rsid w:val="006510E2"/>
    <w:rsid w:val="00651844"/>
    <w:rsid w:val="0065321D"/>
    <w:rsid w:val="0065439D"/>
    <w:rsid w:val="0065747E"/>
    <w:rsid w:val="00660A41"/>
    <w:rsid w:val="00662559"/>
    <w:rsid w:val="00664B67"/>
    <w:rsid w:val="0066551C"/>
    <w:rsid w:val="00666178"/>
    <w:rsid w:val="00666CF0"/>
    <w:rsid w:val="00674697"/>
    <w:rsid w:val="0068509E"/>
    <w:rsid w:val="00694DA8"/>
    <w:rsid w:val="006A2AB6"/>
    <w:rsid w:val="006B1131"/>
    <w:rsid w:val="006B1717"/>
    <w:rsid w:val="006B3833"/>
    <w:rsid w:val="006B6973"/>
    <w:rsid w:val="006C5A8D"/>
    <w:rsid w:val="006E27AF"/>
    <w:rsid w:val="006E3B9C"/>
    <w:rsid w:val="006E6311"/>
    <w:rsid w:val="006F1465"/>
    <w:rsid w:val="006F44C4"/>
    <w:rsid w:val="006F62D9"/>
    <w:rsid w:val="006F6F0A"/>
    <w:rsid w:val="006F77DD"/>
    <w:rsid w:val="00706434"/>
    <w:rsid w:val="007104CD"/>
    <w:rsid w:val="007124BD"/>
    <w:rsid w:val="00712A3B"/>
    <w:rsid w:val="00713C63"/>
    <w:rsid w:val="00722113"/>
    <w:rsid w:val="00730070"/>
    <w:rsid w:val="0073398A"/>
    <w:rsid w:val="00733C0C"/>
    <w:rsid w:val="00743DA4"/>
    <w:rsid w:val="007445EF"/>
    <w:rsid w:val="00744F0A"/>
    <w:rsid w:val="00751307"/>
    <w:rsid w:val="007531B8"/>
    <w:rsid w:val="007556A2"/>
    <w:rsid w:val="00762C2F"/>
    <w:rsid w:val="007666F0"/>
    <w:rsid w:val="0077072A"/>
    <w:rsid w:val="00771B13"/>
    <w:rsid w:val="00777FA0"/>
    <w:rsid w:val="00780867"/>
    <w:rsid w:val="00784234"/>
    <w:rsid w:val="007852A0"/>
    <w:rsid w:val="0078573A"/>
    <w:rsid w:val="00790F0C"/>
    <w:rsid w:val="0079132F"/>
    <w:rsid w:val="007A2824"/>
    <w:rsid w:val="007A3EC2"/>
    <w:rsid w:val="007A4D63"/>
    <w:rsid w:val="007A5753"/>
    <w:rsid w:val="007A684C"/>
    <w:rsid w:val="007A6D23"/>
    <w:rsid w:val="007A6E2F"/>
    <w:rsid w:val="007B2B2F"/>
    <w:rsid w:val="007C5C8C"/>
    <w:rsid w:val="007D44D9"/>
    <w:rsid w:val="007D484E"/>
    <w:rsid w:val="007D4F84"/>
    <w:rsid w:val="007D64B3"/>
    <w:rsid w:val="007D7F0A"/>
    <w:rsid w:val="007E1D5B"/>
    <w:rsid w:val="007E1FD1"/>
    <w:rsid w:val="007E2EA9"/>
    <w:rsid w:val="007E4D34"/>
    <w:rsid w:val="007E712B"/>
    <w:rsid w:val="007F5667"/>
    <w:rsid w:val="007F5F60"/>
    <w:rsid w:val="007F717C"/>
    <w:rsid w:val="008021E0"/>
    <w:rsid w:val="008028FC"/>
    <w:rsid w:val="0080782A"/>
    <w:rsid w:val="00811E37"/>
    <w:rsid w:val="00820485"/>
    <w:rsid w:val="008208D4"/>
    <w:rsid w:val="00822B24"/>
    <w:rsid w:val="00823D27"/>
    <w:rsid w:val="00833BF9"/>
    <w:rsid w:val="00844BEA"/>
    <w:rsid w:val="00844FFB"/>
    <w:rsid w:val="00854394"/>
    <w:rsid w:val="00854AD1"/>
    <w:rsid w:val="00862076"/>
    <w:rsid w:val="00863566"/>
    <w:rsid w:val="008644EC"/>
    <w:rsid w:val="0087065C"/>
    <w:rsid w:val="00871DA2"/>
    <w:rsid w:val="008734E0"/>
    <w:rsid w:val="00874BFB"/>
    <w:rsid w:val="00886569"/>
    <w:rsid w:val="008902BC"/>
    <w:rsid w:val="00890E7F"/>
    <w:rsid w:val="0089303F"/>
    <w:rsid w:val="008B44E4"/>
    <w:rsid w:val="008B7726"/>
    <w:rsid w:val="008C3348"/>
    <w:rsid w:val="008C569E"/>
    <w:rsid w:val="008C5D1E"/>
    <w:rsid w:val="008D3FDE"/>
    <w:rsid w:val="008D613B"/>
    <w:rsid w:val="008E3380"/>
    <w:rsid w:val="008E667D"/>
    <w:rsid w:val="008F1D6D"/>
    <w:rsid w:val="008F70E1"/>
    <w:rsid w:val="0090315F"/>
    <w:rsid w:val="00903F1F"/>
    <w:rsid w:val="0091057A"/>
    <w:rsid w:val="00910C45"/>
    <w:rsid w:val="009120D1"/>
    <w:rsid w:val="009142F8"/>
    <w:rsid w:val="00914D14"/>
    <w:rsid w:val="009150D7"/>
    <w:rsid w:val="009160A0"/>
    <w:rsid w:val="00920227"/>
    <w:rsid w:val="00931773"/>
    <w:rsid w:val="00932171"/>
    <w:rsid w:val="009321A1"/>
    <w:rsid w:val="0093241B"/>
    <w:rsid w:val="00933228"/>
    <w:rsid w:val="00933CBC"/>
    <w:rsid w:val="009367BA"/>
    <w:rsid w:val="00942A77"/>
    <w:rsid w:val="00952C78"/>
    <w:rsid w:val="00955784"/>
    <w:rsid w:val="009577DF"/>
    <w:rsid w:val="009610BA"/>
    <w:rsid w:val="00963532"/>
    <w:rsid w:val="0096415B"/>
    <w:rsid w:val="0097102F"/>
    <w:rsid w:val="009735A1"/>
    <w:rsid w:val="00991B73"/>
    <w:rsid w:val="00992DAA"/>
    <w:rsid w:val="0099360E"/>
    <w:rsid w:val="00996D81"/>
    <w:rsid w:val="00997931"/>
    <w:rsid w:val="009A04A2"/>
    <w:rsid w:val="009A2FEA"/>
    <w:rsid w:val="009A3E64"/>
    <w:rsid w:val="009B16C9"/>
    <w:rsid w:val="009B2E9A"/>
    <w:rsid w:val="009B561E"/>
    <w:rsid w:val="009B591C"/>
    <w:rsid w:val="009C49DC"/>
    <w:rsid w:val="009C7B28"/>
    <w:rsid w:val="009D457F"/>
    <w:rsid w:val="009D493C"/>
    <w:rsid w:val="009D520F"/>
    <w:rsid w:val="009D64D8"/>
    <w:rsid w:val="009E1D65"/>
    <w:rsid w:val="009E4537"/>
    <w:rsid w:val="009E485D"/>
    <w:rsid w:val="009E6A4C"/>
    <w:rsid w:val="009F08B7"/>
    <w:rsid w:val="00A037CA"/>
    <w:rsid w:val="00A044F4"/>
    <w:rsid w:val="00A072AB"/>
    <w:rsid w:val="00A10B78"/>
    <w:rsid w:val="00A1333B"/>
    <w:rsid w:val="00A25F81"/>
    <w:rsid w:val="00A2673F"/>
    <w:rsid w:val="00A270AD"/>
    <w:rsid w:val="00A278A3"/>
    <w:rsid w:val="00A30814"/>
    <w:rsid w:val="00A331A8"/>
    <w:rsid w:val="00A34B20"/>
    <w:rsid w:val="00A37281"/>
    <w:rsid w:val="00A47470"/>
    <w:rsid w:val="00A524AE"/>
    <w:rsid w:val="00A55C2B"/>
    <w:rsid w:val="00A6094A"/>
    <w:rsid w:val="00A60B0F"/>
    <w:rsid w:val="00A620AD"/>
    <w:rsid w:val="00A62392"/>
    <w:rsid w:val="00A63A36"/>
    <w:rsid w:val="00A67C6F"/>
    <w:rsid w:val="00A7377B"/>
    <w:rsid w:val="00A801DA"/>
    <w:rsid w:val="00A81DC3"/>
    <w:rsid w:val="00A8267F"/>
    <w:rsid w:val="00A92150"/>
    <w:rsid w:val="00A94334"/>
    <w:rsid w:val="00A95753"/>
    <w:rsid w:val="00A966EF"/>
    <w:rsid w:val="00AA1179"/>
    <w:rsid w:val="00AA31A3"/>
    <w:rsid w:val="00AA7036"/>
    <w:rsid w:val="00AB0C84"/>
    <w:rsid w:val="00AB64F7"/>
    <w:rsid w:val="00AC37BB"/>
    <w:rsid w:val="00AC3DDD"/>
    <w:rsid w:val="00AC4077"/>
    <w:rsid w:val="00AC4ECE"/>
    <w:rsid w:val="00AC6CBB"/>
    <w:rsid w:val="00AD0ABA"/>
    <w:rsid w:val="00AD1DEA"/>
    <w:rsid w:val="00AD368C"/>
    <w:rsid w:val="00AD5DAC"/>
    <w:rsid w:val="00AE02B6"/>
    <w:rsid w:val="00AF4E61"/>
    <w:rsid w:val="00B01FFC"/>
    <w:rsid w:val="00B022DB"/>
    <w:rsid w:val="00B0279F"/>
    <w:rsid w:val="00B027AF"/>
    <w:rsid w:val="00B077A4"/>
    <w:rsid w:val="00B11604"/>
    <w:rsid w:val="00B125CA"/>
    <w:rsid w:val="00B12FF3"/>
    <w:rsid w:val="00B2405D"/>
    <w:rsid w:val="00B25349"/>
    <w:rsid w:val="00B25CBE"/>
    <w:rsid w:val="00B27775"/>
    <w:rsid w:val="00B3010D"/>
    <w:rsid w:val="00B32AD4"/>
    <w:rsid w:val="00B369BF"/>
    <w:rsid w:val="00B43E33"/>
    <w:rsid w:val="00B5267E"/>
    <w:rsid w:val="00B614A3"/>
    <w:rsid w:val="00B93686"/>
    <w:rsid w:val="00B94859"/>
    <w:rsid w:val="00BA6491"/>
    <w:rsid w:val="00BA68BB"/>
    <w:rsid w:val="00BB64B0"/>
    <w:rsid w:val="00BB7326"/>
    <w:rsid w:val="00BC0362"/>
    <w:rsid w:val="00BC29D8"/>
    <w:rsid w:val="00BC3181"/>
    <w:rsid w:val="00BC624A"/>
    <w:rsid w:val="00BC67D2"/>
    <w:rsid w:val="00BD346B"/>
    <w:rsid w:val="00BD3A6E"/>
    <w:rsid w:val="00BD424F"/>
    <w:rsid w:val="00BD62F5"/>
    <w:rsid w:val="00BE11A1"/>
    <w:rsid w:val="00BE3B25"/>
    <w:rsid w:val="00BE4F75"/>
    <w:rsid w:val="00BE5E90"/>
    <w:rsid w:val="00C00757"/>
    <w:rsid w:val="00C03AFB"/>
    <w:rsid w:val="00C04F55"/>
    <w:rsid w:val="00C0551B"/>
    <w:rsid w:val="00C05FBC"/>
    <w:rsid w:val="00C10DDE"/>
    <w:rsid w:val="00C15921"/>
    <w:rsid w:val="00C159D6"/>
    <w:rsid w:val="00C16EBF"/>
    <w:rsid w:val="00C229D9"/>
    <w:rsid w:val="00C23626"/>
    <w:rsid w:val="00C26CFC"/>
    <w:rsid w:val="00C33DE7"/>
    <w:rsid w:val="00C41AB0"/>
    <w:rsid w:val="00C42BDB"/>
    <w:rsid w:val="00C45688"/>
    <w:rsid w:val="00C47089"/>
    <w:rsid w:val="00C47447"/>
    <w:rsid w:val="00C53084"/>
    <w:rsid w:val="00C54130"/>
    <w:rsid w:val="00C57C88"/>
    <w:rsid w:val="00C57EF0"/>
    <w:rsid w:val="00C60283"/>
    <w:rsid w:val="00C73FC9"/>
    <w:rsid w:val="00C74A7E"/>
    <w:rsid w:val="00C770FE"/>
    <w:rsid w:val="00C77D6F"/>
    <w:rsid w:val="00C834A9"/>
    <w:rsid w:val="00C86568"/>
    <w:rsid w:val="00C95244"/>
    <w:rsid w:val="00C97742"/>
    <w:rsid w:val="00CB1A6D"/>
    <w:rsid w:val="00CB415E"/>
    <w:rsid w:val="00CB442C"/>
    <w:rsid w:val="00CC35B8"/>
    <w:rsid w:val="00CD2321"/>
    <w:rsid w:val="00CD2375"/>
    <w:rsid w:val="00CD4B01"/>
    <w:rsid w:val="00CE06C4"/>
    <w:rsid w:val="00CE412D"/>
    <w:rsid w:val="00CE5B6F"/>
    <w:rsid w:val="00CF36CD"/>
    <w:rsid w:val="00CF6355"/>
    <w:rsid w:val="00CF7238"/>
    <w:rsid w:val="00CF7A1B"/>
    <w:rsid w:val="00D010B9"/>
    <w:rsid w:val="00D01B5D"/>
    <w:rsid w:val="00D111C6"/>
    <w:rsid w:val="00D15DE6"/>
    <w:rsid w:val="00D15EB9"/>
    <w:rsid w:val="00D163B2"/>
    <w:rsid w:val="00D23940"/>
    <w:rsid w:val="00D24030"/>
    <w:rsid w:val="00D269FB"/>
    <w:rsid w:val="00D30825"/>
    <w:rsid w:val="00D32F6A"/>
    <w:rsid w:val="00D334E1"/>
    <w:rsid w:val="00D4071D"/>
    <w:rsid w:val="00D43216"/>
    <w:rsid w:val="00D44988"/>
    <w:rsid w:val="00D45190"/>
    <w:rsid w:val="00D50EF5"/>
    <w:rsid w:val="00D526B7"/>
    <w:rsid w:val="00D62938"/>
    <w:rsid w:val="00D6527A"/>
    <w:rsid w:val="00D7260A"/>
    <w:rsid w:val="00D81500"/>
    <w:rsid w:val="00D84B20"/>
    <w:rsid w:val="00D87B64"/>
    <w:rsid w:val="00D87D53"/>
    <w:rsid w:val="00D90368"/>
    <w:rsid w:val="00D92F3B"/>
    <w:rsid w:val="00D972DB"/>
    <w:rsid w:val="00D97FBB"/>
    <w:rsid w:val="00DA02E8"/>
    <w:rsid w:val="00DA138D"/>
    <w:rsid w:val="00DA2F8A"/>
    <w:rsid w:val="00DA3085"/>
    <w:rsid w:val="00DA3832"/>
    <w:rsid w:val="00DA5C89"/>
    <w:rsid w:val="00DA7824"/>
    <w:rsid w:val="00DB2287"/>
    <w:rsid w:val="00DB6E70"/>
    <w:rsid w:val="00DC037A"/>
    <w:rsid w:val="00DD2278"/>
    <w:rsid w:val="00DD2CD2"/>
    <w:rsid w:val="00DD422B"/>
    <w:rsid w:val="00DD7DDC"/>
    <w:rsid w:val="00DF0BE9"/>
    <w:rsid w:val="00DF7761"/>
    <w:rsid w:val="00E02325"/>
    <w:rsid w:val="00E06A6A"/>
    <w:rsid w:val="00E071D6"/>
    <w:rsid w:val="00E11914"/>
    <w:rsid w:val="00E13A22"/>
    <w:rsid w:val="00E20C65"/>
    <w:rsid w:val="00E23B77"/>
    <w:rsid w:val="00E30728"/>
    <w:rsid w:val="00E32F44"/>
    <w:rsid w:val="00E4116B"/>
    <w:rsid w:val="00E416B0"/>
    <w:rsid w:val="00E441CC"/>
    <w:rsid w:val="00E44E01"/>
    <w:rsid w:val="00E51B70"/>
    <w:rsid w:val="00E52749"/>
    <w:rsid w:val="00E545DE"/>
    <w:rsid w:val="00E60671"/>
    <w:rsid w:val="00E70244"/>
    <w:rsid w:val="00E70848"/>
    <w:rsid w:val="00E71776"/>
    <w:rsid w:val="00E7493A"/>
    <w:rsid w:val="00E76E3B"/>
    <w:rsid w:val="00E80DDB"/>
    <w:rsid w:val="00E928BE"/>
    <w:rsid w:val="00E94EB3"/>
    <w:rsid w:val="00EA1530"/>
    <w:rsid w:val="00EA2E58"/>
    <w:rsid w:val="00EB2845"/>
    <w:rsid w:val="00EB2A3F"/>
    <w:rsid w:val="00EB4785"/>
    <w:rsid w:val="00EC0784"/>
    <w:rsid w:val="00EC1A00"/>
    <w:rsid w:val="00EC4D31"/>
    <w:rsid w:val="00EC777A"/>
    <w:rsid w:val="00EC7992"/>
    <w:rsid w:val="00ED754C"/>
    <w:rsid w:val="00EE2FE3"/>
    <w:rsid w:val="00EF0FDC"/>
    <w:rsid w:val="00EF1D4D"/>
    <w:rsid w:val="00EF4DA7"/>
    <w:rsid w:val="00EF6DF1"/>
    <w:rsid w:val="00F00C08"/>
    <w:rsid w:val="00F0163A"/>
    <w:rsid w:val="00F01E24"/>
    <w:rsid w:val="00F15C72"/>
    <w:rsid w:val="00F17337"/>
    <w:rsid w:val="00F17A9E"/>
    <w:rsid w:val="00F262A2"/>
    <w:rsid w:val="00F27B5A"/>
    <w:rsid w:val="00F349A8"/>
    <w:rsid w:val="00F34A05"/>
    <w:rsid w:val="00F36747"/>
    <w:rsid w:val="00F36CC4"/>
    <w:rsid w:val="00F45500"/>
    <w:rsid w:val="00F45EB9"/>
    <w:rsid w:val="00F45FBF"/>
    <w:rsid w:val="00F46427"/>
    <w:rsid w:val="00F46DFC"/>
    <w:rsid w:val="00F55ECB"/>
    <w:rsid w:val="00F61204"/>
    <w:rsid w:val="00F6533F"/>
    <w:rsid w:val="00F7124E"/>
    <w:rsid w:val="00F721C1"/>
    <w:rsid w:val="00F745D0"/>
    <w:rsid w:val="00F74A4C"/>
    <w:rsid w:val="00F74F40"/>
    <w:rsid w:val="00F75C9D"/>
    <w:rsid w:val="00F816F6"/>
    <w:rsid w:val="00F83B08"/>
    <w:rsid w:val="00F840E8"/>
    <w:rsid w:val="00F90A75"/>
    <w:rsid w:val="00F91762"/>
    <w:rsid w:val="00FA1F34"/>
    <w:rsid w:val="00FA6018"/>
    <w:rsid w:val="00FA63D7"/>
    <w:rsid w:val="00FB198F"/>
    <w:rsid w:val="00FB3825"/>
    <w:rsid w:val="00FB639A"/>
    <w:rsid w:val="00FC1B42"/>
    <w:rsid w:val="00FC2414"/>
    <w:rsid w:val="00FC70B3"/>
    <w:rsid w:val="00FD28CF"/>
    <w:rsid w:val="00FD2B12"/>
    <w:rsid w:val="00FE26D8"/>
    <w:rsid w:val="00FE4724"/>
    <w:rsid w:val="00FE4B78"/>
    <w:rsid w:val="00FE5345"/>
    <w:rsid w:val="00FF4389"/>
    <w:rsid w:val="015F68D5"/>
    <w:rsid w:val="01A6458E"/>
    <w:rsid w:val="01B370EF"/>
    <w:rsid w:val="03221E16"/>
    <w:rsid w:val="03332B6C"/>
    <w:rsid w:val="03797357"/>
    <w:rsid w:val="03CF561B"/>
    <w:rsid w:val="058F3F90"/>
    <w:rsid w:val="05AD4901"/>
    <w:rsid w:val="05BA3E4B"/>
    <w:rsid w:val="05DE0E4B"/>
    <w:rsid w:val="06B7259C"/>
    <w:rsid w:val="088F4A3B"/>
    <w:rsid w:val="08CB210B"/>
    <w:rsid w:val="0948437B"/>
    <w:rsid w:val="09715FC0"/>
    <w:rsid w:val="09A03EDE"/>
    <w:rsid w:val="09A53565"/>
    <w:rsid w:val="09D770E9"/>
    <w:rsid w:val="0A1E6D5A"/>
    <w:rsid w:val="0A725DAA"/>
    <w:rsid w:val="0A95193A"/>
    <w:rsid w:val="0B0C3A5A"/>
    <w:rsid w:val="0BDF196D"/>
    <w:rsid w:val="0C0E5C1B"/>
    <w:rsid w:val="0C9A6338"/>
    <w:rsid w:val="0F991BE9"/>
    <w:rsid w:val="1009381D"/>
    <w:rsid w:val="100D0EE2"/>
    <w:rsid w:val="10112F40"/>
    <w:rsid w:val="103416D8"/>
    <w:rsid w:val="10A34578"/>
    <w:rsid w:val="11463FAA"/>
    <w:rsid w:val="116C6C61"/>
    <w:rsid w:val="12575356"/>
    <w:rsid w:val="12A95C99"/>
    <w:rsid w:val="1357254A"/>
    <w:rsid w:val="13A61DE7"/>
    <w:rsid w:val="143C1162"/>
    <w:rsid w:val="147826F3"/>
    <w:rsid w:val="14905CEB"/>
    <w:rsid w:val="1529069B"/>
    <w:rsid w:val="154D0E90"/>
    <w:rsid w:val="160C13A4"/>
    <w:rsid w:val="16393D37"/>
    <w:rsid w:val="16FC0965"/>
    <w:rsid w:val="17E21B65"/>
    <w:rsid w:val="189A7DF4"/>
    <w:rsid w:val="18CD102F"/>
    <w:rsid w:val="19284572"/>
    <w:rsid w:val="1A030919"/>
    <w:rsid w:val="1A9D4D45"/>
    <w:rsid w:val="1AF22033"/>
    <w:rsid w:val="1C38458D"/>
    <w:rsid w:val="1CA677F5"/>
    <w:rsid w:val="1D2B2250"/>
    <w:rsid w:val="1D752B34"/>
    <w:rsid w:val="1DB37D66"/>
    <w:rsid w:val="1E3E5B86"/>
    <w:rsid w:val="1ECE5781"/>
    <w:rsid w:val="20883786"/>
    <w:rsid w:val="20B73DE5"/>
    <w:rsid w:val="21607C9B"/>
    <w:rsid w:val="21977F56"/>
    <w:rsid w:val="22017DDC"/>
    <w:rsid w:val="2340309A"/>
    <w:rsid w:val="23567273"/>
    <w:rsid w:val="2372782D"/>
    <w:rsid w:val="23A34CC3"/>
    <w:rsid w:val="23FE3F8C"/>
    <w:rsid w:val="24CE5F30"/>
    <w:rsid w:val="254142E4"/>
    <w:rsid w:val="25774373"/>
    <w:rsid w:val="25E86092"/>
    <w:rsid w:val="27233601"/>
    <w:rsid w:val="27781D89"/>
    <w:rsid w:val="27DC02BB"/>
    <w:rsid w:val="2BFA5DC9"/>
    <w:rsid w:val="2C1E18DF"/>
    <w:rsid w:val="2C6C5E6C"/>
    <w:rsid w:val="2DF866A2"/>
    <w:rsid w:val="2E492E6A"/>
    <w:rsid w:val="2EA75E76"/>
    <w:rsid w:val="2ED05344"/>
    <w:rsid w:val="2F535990"/>
    <w:rsid w:val="2FA14AE1"/>
    <w:rsid w:val="301601A6"/>
    <w:rsid w:val="318855AF"/>
    <w:rsid w:val="31DA667C"/>
    <w:rsid w:val="338C365C"/>
    <w:rsid w:val="34534A5D"/>
    <w:rsid w:val="345F0C0E"/>
    <w:rsid w:val="347C73A4"/>
    <w:rsid w:val="34A81B2C"/>
    <w:rsid w:val="34D3126E"/>
    <w:rsid w:val="34DD1AFB"/>
    <w:rsid w:val="351647F0"/>
    <w:rsid w:val="35C50285"/>
    <w:rsid w:val="35CA54E8"/>
    <w:rsid w:val="35CA6288"/>
    <w:rsid w:val="365F2129"/>
    <w:rsid w:val="368E68C4"/>
    <w:rsid w:val="36D12F79"/>
    <w:rsid w:val="378B4779"/>
    <w:rsid w:val="37C841E1"/>
    <w:rsid w:val="39535FC7"/>
    <w:rsid w:val="395D7247"/>
    <w:rsid w:val="39803BC6"/>
    <w:rsid w:val="3AFF1CE7"/>
    <w:rsid w:val="3BA8796B"/>
    <w:rsid w:val="3C3F5EE2"/>
    <w:rsid w:val="3DCA7635"/>
    <w:rsid w:val="3E225D1B"/>
    <w:rsid w:val="40F21556"/>
    <w:rsid w:val="41CE7B11"/>
    <w:rsid w:val="428E1755"/>
    <w:rsid w:val="437362D5"/>
    <w:rsid w:val="444A048F"/>
    <w:rsid w:val="448E6105"/>
    <w:rsid w:val="45C25E7E"/>
    <w:rsid w:val="461216CE"/>
    <w:rsid w:val="4642189D"/>
    <w:rsid w:val="4699650D"/>
    <w:rsid w:val="477D096E"/>
    <w:rsid w:val="47A877C9"/>
    <w:rsid w:val="48A51C70"/>
    <w:rsid w:val="49396F88"/>
    <w:rsid w:val="4B465E7F"/>
    <w:rsid w:val="4BB261C1"/>
    <w:rsid w:val="4CBE2E45"/>
    <w:rsid w:val="4DBC2D60"/>
    <w:rsid w:val="4DD5453B"/>
    <w:rsid w:val="4E426B85"/>
    <w:rsid w:val="4E9207A4"/>
    <w:rsid w:val="4E9F1F1A"/>
    <w:rsid w:val="4EAA4484"/>
    <w:rsid w:val="4F804917"/>
    <w:rsid w:val="4FF51EE2"/>
    <w:rsid w:val="52CE111A"/>
    <w:rsid w:val="53174FB8"/>
    <w:rsid w:val="53A93232"/>
    <w:rsid w:val="541061BF"/>
    <w:rsid w:val="557E3EA4"/>
    <w:rsid w:val="55EE6747"/>
    <w:rsid w:val="5681027A"/>
    <w:rsid w:val="56FE4910"/>
    <w:rsid w:val="57547D67"/>
    <w:rsid w:val="576C2143"/>
    <w:rsid w:val="57AB714A"/>
    <w:rsid w:val="58513F4A"/>
    <w:rsid w:val="5972470F"/>
    <w:rsid w:val="59BE7107"/>
    <w:rsid w:val="5C404088"/>
    <w:rsid w:val="5C8B32EC"/>
    <w:rsid w:val="5D5C13F4"/>
    <w:rsid w:val="5E8952DA"/>
    <w:rsid w:val="5EBC702F"/>
    <w:rsid w:val="5F2871D9"/>
    <w:rsid w:val="5F3E3A33"/>
    <w:rsid w:val="60121E89"/>
    <w:rsid w:val="607D4F01"/>
    <w:rsid w:val="61AE798F"/>
    <w:rsid w:val="61E3637D"/>
    <w:rsid w:val="62330640"/>
    <w:rsid w:val="62334E24"/>
    <w:rsid w:val="62AA67F8"/>
    <w:rsid w:val="64651479"/>
    <w:rsid w:val="652E3BD1"/>
    <w:rsid w:val="65733C74"/>
    <w:rsid w:val="657A3CD8"/>
    <w:rsid w:val="676C2C91"/>
    <w:rsid w:val="68537B77"/>
    <w:rsid w:val="685C1F5B"/>
    <w:rsid w:val="68AD0FF9"/>
    <w:rsid w:val="69210B5F"/>
    <w:rsid w:val="69DA7EE6"/>
    <w:rsid w:val="69ED4B3B"/>
    <w:rsid w:val="6A175A16"/>
    <w:rsid w:val="6A1A02B8"/>
    <w:rsid w:val="6A374D4C"/>
    <w:rsid w:val="6AB03D91"/>
    <w:rsid w:val="6AE6219C"/>
    <w:rsid w:val="6B586504"/>
    <w:rsid w:val="6D0632B6"/>
    <w:rsid w:val="6D5D7F8F"/>
    <w:rsid w:val="6DD96068"/>
    <w:rsid w:val="6E525102"/>
    <w:rsid w:val="718F150A"/>
    <w:rsid w:val="71EF0FB1"/>
    <w:rsid w:val="7318735E"/>
    <w:rsid w:val="747D6D3A"/>
    <w:rsid w:val="75761F1A"/>
    <w:rsid w:val="75915DC0"/>
    <w:rsid w:val="759349CB"/>
    <w:rsid w:val="7596140B"/>
    <w:rsid w:val="762075D5"/>
    <w:rsid w:val="76744F76"/>
    <w:rsid w:val="767568EF"/>
    <w:rsid w:val="767C28FA"/>
    <w:rsid w:val="76C7633F"/>
    <w:rsid w:val="776C7C79"/>
    <w:rsid w:val="79D676BB"/>
    <w:rsid w:val="7B813554"/>
    <w:rsid w:val="7BD75BE6"/>
    <w:rsid w:val="7C320B96"/>
    <w:rsid w:val="7D9A6477"/>
    <w:rsid w:val="7DE370E7"/>
    <w:rsid w:val="7FB87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37"/>
    <w:qFormat/>
    <w:uiPriority w:val="0"/>
    <w:pPr>
      <w:adjustRightInd/>
      <w:snapToGrid/>
      <w:spacing w:before="100" w:beforeAutospacing="1" w:after="100" w:afterAutospacing="1"/>
      <w:outlineLvl w:val="0"/>
    </w:pPr>
    <w:rPr>
      <w:rFonts w:ascii="宋体" w:hAnsi="宋体" w:eastAsia="宋体" w:cs="宋体"/>
      <w:b/>
      <w:kern w:val="44"/>
      <w:sz w:val="48"/>
      <w:szCs w:val="4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5">
    <w:name w:val="heading 3"/>
    <w:basedOn w:val="1"/>
    <w:next w:val="1"/>
    <w:unhideWhenUsed/>
    <w:qFormat/>
    <w:uiPriority w:val="0"/>
    <w:pPr>
      <w:keepNext/>
      <w:keepLines/>
      <w:spacing w:line="413" w:lineRule="auto"/>
      <w:outlineLvl w:val="2"/>
    </w:pPr>
    <w:rPr>
      <w:rFonts w:ascii="Times New Roman" w:hAnsi="Times New Roman" w:eastAsia="仿宋_GB2312" w:cs="Times New Roman"/>
      <w:sz w:val="21"/>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szCs w:val="32"/>
    </w:rPr>
  </w:style>
  <w:style w:type="paragraph" w:styleId="7">
    <w:name w:val="annotation text"/>
    <w:basedOn w:val="1"/>
    <w:semiHidden/>
    <w:unhideWhenUsed/>
    <w:qFormat/>
    <w:uiPriority w:val="99"/>
    <w:pPr>
      <w:jc w:val="left"/>
    </w:pPr>
  </w:style>
  <w:style w:type="paragraph" w:styleId="8">
    <w:name w:val="Date"/>
    <w:basedOn w:val="1"/>
    <w:next w:val="1"/>
    <w:link w:val="20"/>
    <w:semiHidden/>
    <w:unhideWhenUsed/>
    <w:qFormat/>
    <w:uiPriority w:val="99"/>
    <w:pPr>
      <w:ind w:left="100" w:leftChars="2500"/>
    </w:pPr>
  </w:style>
  <w:style w:type="paragraph" w:styleId="9">
    <w:name w:val="Balloon Text"/>
    <w:basedOn w:val="1"/>
    <w:link w:val="21"/>
    <w:semiHidden/>
    <w:unhideWhenUsed/>
    <w:qFormat/>
    <w:uiPriority w:val="99"/>
    <w:pPr>
      <w:spacing w:after="0"/>
    </w:pPr>
    <w:rPr>
      <w:sz w:val="18"/>
      <w:szCs w:val="18"/>
    </w:rPr>
  </w:style>
  <w:style w:type="paragraph" w:styleId="10">
    <w:name w:val="footer"/>
    <w:basedOn w:val="1"/>
    <w:link w:val="19"/>
    <w:unhideWhenUsed/>
    <w:qFormat/>
    <w:uiPriority w:val="99"/>
    <w:pPr>
      <w:tabs>
        <w:tab w:val="center" w:pos="4153"/>
        <w:tab w:val="right" w:pos="8306"/>
      </w:tabs>
    </w:pPr>
    <w:rPr>
      <w:sz w:val="18"/>
      <w:szCs w:val="18"/>
    </w:rPr>
  </w:style>
  <w:style w:type="paragraph" w:styleId="11">
    <w:name w:val="header"/>
    <w:basedOn w:val="1"/>
    <w:link w:val="35"/>
    <w:semiHidden/>
    <w:unhideWhenUsed/>
    <w:qFormat/>
    <w:uiPriority w:val="99"/>
    <w:pPr>
      <w:pBdr>
        <w:bottom w:val="single" w:color="auto" w:sz="6" w:space="1"/>
      </w:pBdr>
      <w:tabs>
        <w:tab w:val="center" w:pos="4153"/>
        <w:tab w:val="right" w:pos="8306"/>
      </w:tabs>
      <w:jc w:val="center"/>
    </w:pPr>
    <w:rPr>
      <w:sz w:val="18"/>
      <w:szCs w:val="18"/>
    </w:rPr>
  </w:style>
  <w:style w:type="paragraph" w:styleId="1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3">
    <w:name w:val="Title"/>
    <w:basedOn w:val="1"/>
    <w:next w:val="1"/>
    <w:link w:val="36"/>
    <w:qFormat/>
    <w:uiPriority w:val="10"/>
    <w:pPr>
      <w:spacing w:before="240" w:after="60"/>
      <w:jc w:val="center"/>
      <w:outlineLvl w:val="0"/>
    </w:pPr>
    <w:rPr>
      <w:rFonts w:eastAsia="宋体" w:asciiTheme="majorHAnsi" w:hAnsiTheme="majorHAnsi" w:cstheme="majorBidi"/>
      <w:b/>
      <w:bCs/>
      <w:sz w:val="32"/>
      <w:szCs w:val="32"/>
    </w:rPr>
  </w:style>
  <w:style w:type="table" w:styleId="15">
    <w:name w:val="Table Grid"/>
    <w:basedOn w:val="14"/>
    <w:qFormat/>
    <w:uiPriority w:val="0"/>
    <w:rPr>
      <w:rFonts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customStyle="1" w:styleId="19">
    <w:name w:val="页脚 Char"/>
    <w:basedOn w:val="16"/>
    <w:link w:val="10"/>
    <w:qFormat/>
    <w:uiPriority w:val="99"/>
    <w:rPr>
      <w:rFonts w:ascii="Tahoma" w:hAnsi="Tahoma"/>
      <w:sz w:val="18"/>
      <w:szCs w:val="18"/>
    </w:rPr>
  </w:style>
  <w:style w:type="character" w:customStyle="1" w:styleId="20">
    <w:name w:val="日期 Char"/>
    <w:basedOn w:val="16"/>
    <w:link w:val="8"/>
    <w:semiHidden/>
    <w:qFormat/>
    <w:uiPriority w:val="99"/>
    <w:rPr>
      <w:rFonts w:ascii="Tahoma" w:hAnsi="Tahoma"/>
    </w:rPr>
  </w:style>
  <w:style w:type="character" w:customStyle="1" w:styleId="21">
    <w:name w:val="批注框文本 Char"/>
    <w:basedOn w:val="16"/>
    <w:link w:val="9"/>
    <w:semiHidden/>
    <w:qFormat/>
    <w:uiPriority w:val="99"/>
    <w:rPr>
      <w:rFonts w:ascii="Tahoma" w:hAnsi="Tahoma"/>
      <w:sz w:val="18"/>
      <w:szCs w:val="18"/>
    </w:rPr>
  </w:style>
  <w:style w:type="paragraph" w:styleId="22">
    <w:name w:val="List Paragraph"/>
    <w:basedOn w:val="1"/>
    <w:unhideWhenUsed/>
    <w:qFormat/>
    <w:uiPriority w:val="34"/>
    <w:pPr>
      <w:ind w:firstLine="420" w:firstLineChars="200"/>
    </w:pPr>
  </w:style>
  <w:style w:type="paragraph" w:customStyle="1" w:styleId="23">
    <w:name w:val="样式1"/>
    <w:basedOn w:val="1"/>
    <w:link w:val="25"/>
    <w:qFormat/>
    <w:uiPriority w:val="0"/>
    <w:pPr>
      <w:tabs>
        <w:tab w:val="center" w:pos="4153"/>
        <w:tab w:val="right" w:pos="8306"/>
      </w:tabs>
      <w:jc w:val="center"/>
    </w:pPr>
    <w:rPr>
      <w:sz w:val="18"/>
      <w:szCs w:val="18"/>
    </w:rPr>
  </w:style>
  <w:style w:type="paragraph" w:customStyle="1" w:styleId="24">
    <w:name w:val="样式2"/>
    <w:basedOn w:val="23"/>
    <w:link w:val="26"/>
    <w:qFormat/>
    <w:uiPriority w:val="0"/>
  </w:style>
  <w:style w:type="character" w:customStyle="1" w:styleId="25">
    <w:name w:val="样式1 Char"/>
    <w:basedOn w:val="16"/>
    <w:link w:val="23"/>
    <w:qFormat/>
    <w:uiPriority w:val="0"/>
    <w:rPr>
      <w:rFonts w:ascii="Tahoma" w:hAnsi="Tahoma"/>
      <w:sz w:val="18"/>
      <w:szCs w:val="18"/>
    </w:rPr>
  </w:style>
  <w:style w:type="character" w:customStyle="1" w:styleId="26">
    <w:name w:val="样式2 Char"/>
    <w:basedOn w:val="25"/>
    <w:link w:val="24"/>
    <w:qFormat/>
    <w:uiPriority w:val="0"/>
  </w:style>
  <w:style w:type="paragraph" w:customStyle="1" w:styleId="27">
    <w:name w:val="样式3"/>
    <w:basedOn w:val="1"/>
    <w:link w:val="28"/>
    <w:qFormat/>
    <w:uiPriority w:val="0"/>
    <w:pPr>
      <w:tabs>
        <w:tab w:val="center" w:pos="4153"/>
        <w:tab w:val="right" w:pos="8306"/>
      </w:tabs>
      <w:jc w:val="center"/>
    </w:pPr>
    <w:rPr>
      <w:sz w:val="18"/>
      <w:szCs w:val="18"/>
    </w:rPr>
  </w:style>
  <w:style w:type="character" w:customStyle="1" w:styleId="28">
    <w:name w:val="样式3 Char"/>
    <w:basedOn w:val="16"/>
    <w:link w:val="27"/>
    <w:qFormat/>
    <w:uiPriority w:val="0"/>
    <w:rPr>
      <w:rFonts w:ascii="Tahoma" w:hAnsi="Tahoma"/>
      <w:sz w:val="18"/>
      <w:szCs w:val="18"/>
    </w:rPr>
  </w:style>
  <w:style w:type="paragraph" w:customStyle="1" w:styleId="29">
    <w:name w:val="样式4"/>
    <w:basedOn w:val="1"/>
    <w:link w:val="30"/>
    <w:qFormat/>
    <w:uiPriority w:val="0"/>
    <w:pPr>
      <w:tabs>
        <w:tab w:val="center" w:pos="4153"/>
        <w:tab w:val="right" w:pos="8306"/>
      </w:tabs>
      <w:jc w:val="center"/>
    </w:pPr>
    <w:rPr>
      <w:sz w:val="18"/>
      <w:szCs w:val="18"/>
    </w:rPr>
  </w:style>
  <w:style w:type="character" w:customStyle="1" w:styleId="30">
    <w:name w:val="样式4 Char"/>
    <w:basedOn w:val="16"/>
    <w:link w:val="29"/>
    <w:qFormat/>
    <w:uiPriority w:val="0"/>
    <w:rPr>
      <w:rFonts w:ascii="Tahoma" w:hAnsi="Tahoma"/>
      <w:sz w:val="18"/>
      <w:szCs w:val="18"/>
    </w:rPr>
  </w:style>
  <w:style w:type="paragraph" w:customStyle="1" w:styleId="31">
    <w:name w:val="样式5"/>
    <w:basedOn w:val="1"/>
    <w:link w:val="32"/>
    <w:qFormat/>
    <w:uiPriority w:val="0"/>
    <w:pPr>
      <w:tabs>
        <w:tab w:val="center" w:pos="4153"/>
        <w:tab w:val="right" w:pos="8306"/>
      </w:tabs>
      <w:jc w:val="center"/>
    </w:pPr>
    <w:rPr>
      <w:sz w:val="18"/>
      <w:szCs w:val="18"/>
    </w:rPr>
  </w:style>
  <w:style w:type="character" w:customStyle="1" w:styleId="32">
    <w:name w:val="样式5 Char"/>
    <w:basedOn w:val="16"/>
    <w:link w:val="31"/>
    <w:qFormat/>
    <w:uiPriority w:val="0"/>
    <w:rPr>
      <w:rFonts w:ascii="Tahoma" w:hAnsi="Tahoma"/>
      <w:sz w:val="18"/>
      <w:szCs w:val="18"/>
    </w:rPr>
  </w:style>
  <w:style w:type="paragraph" w:customStyle="1" w:styleId="33">
    <w:name w:val="样式6"/>
    <w:basedOn w:val="1"/>
    <w:link w:val="34"/>
    <w:qFormat/>
    <w:uiPriority w:val="0"/>
    <w:pPr>
      <w:tabs>
        <w:tab w:val="center" w:pos="4153"/>
        <w:tab w:val="right" w:pos="8306"/>
      </w:tabs>
      <w:jc w:val="center"/>
    </w:pPr>
    <w:rPr>
      <w:sz w:val="18"/>
      <w:szCs w:val="18"/>
    </w:rPr>
  </w:style>
  <w:style w:type="character" w:customStyle="1" w:styleId="34">
    <w:name w:val="样式6 Char"/>
    <w:basedOn w:val="16"/>
    <w:link w:val="33"/>
    <w:qFormat/>
    <w:uiPriority w:val="0"/>
    <w:rPr>
      <w:rFonts w:ascii="Tahoma" w:hAnsi="Tahoma"/>
      <w:sz w:val="18"/>
      <w:szCs w:val="18"/>
    </w:rPr>
  </w:style>
  <w:style w:type="character" w:customStyle="1" w:styleId="35">
    <w:name w:val="页眉 Char"/>
    <w:basedOn w:val="16"/>
    <w:link w:val="11"/>
    <w:semiHidden/>
    <w:qFormat/>
    <w:uiPriority w:val="99"/>
    <w:rPr>
      <w:rFonts w:ascii="Tahoma" w:hAnsi="Tahoma"/>
      <w:sz w:val="18"/>
      <w:szCs w:val="18"/>
    </w:rPr>
  </w:style>
  <w:style w:type="character" w:customStyle="1" w:styleId="36">
    <w:name w:val="标题 Char"/>
    <w:basedOn w:val="16"/>
    <w:link w:val="13"/>
    <w:qFormat/>
    <w:uiPriority w:val="10"/>
    <w:rPr>
      <w:rFonts w:eastAsia="宋体" w:asciiTheme="majorHAnsi" w:hAnsiTheme="majorHAnsi" w:cstheme="majorBidi"/>
      <w:b/>
      <w:bCs/>
      <w:sz w:val="32"/>
      <w:szCs w:val="32"/>
    </w:rPr>
  </w:style>
  <w:style w:type="character" w:customStyle="1" w:styleId="37">
    <w:name w:val="标题 1 Char"/>
    <w:basedOn w:val="16"/>
    <w:link w:val="3"/>
    <w:qFormat/>
    <w:uiPriority w:val="0"/>
    <w:rPr>
      <w:rFonts w:ascii="宋体" w:hAnsi="宋体" w:eastAsia="宋体" w:cs="宋体"/>
      <w:b/>
      <w:kern w:val="44"/>
      <w:sz w:val="48"/>
      <w:szCs w:val="48"/>
    </w:rPr>
  </w:style>
  <w:style w:type="character" w:customStyle="1" w:styleId="38">
    <w:name w:val="font41"/>
    <w:basedOn w:val="16"/>
    <w:qFormat/>
    <w:uiPriority w:val="0"/>
    <w:rPr>
      <w:rFonts w:hint="eastAsia" w:ascii="黑体" w:hAnsi="宋体" w:eastAsia="黑体" w:cs="黑体"/>
      <w:color w:val="FF0000"/>
      <w:sz w:val="24"/>
      <w:szCs w:val="24"/>
      <w:u w:val="none"/>
    </w:rPr>
  </w:style>
  <w:style w:type="character" w:customStyle="1" w:styleId="39">
    <w:name w:val="font31"/>
    <w:basedOn w:val="16"/>
    <w:qFormat/>
    <w:uiPriority w:val="0"/>
    <w:rPr>
      <w:rFonts w:hint="eastAsia" w:ascii="黑体" w:hAnsi="宋体" w:eastAsia="黑体" w:cs="黑体"/>
      <w:color w:val="000000"/>
      <w:sz w:val="24"/>
      <w:szCs w:val="24"/>
      <w:u w:val="none"/>
    </w:rPr>
  </w:style>
  <w:style w:type="paragraph" w:customStyle="1" w:styleId="4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41">
    <w:name w:val="font11"/>
    <w:basedOn w:val="16"/>
    <w:qFormat/>
    <w:uiPriority w:val="0"/>
    <w:rPr>
      <w:rFonts w:hint="eastAsia" w:ascii="宋体" w:hAnsi="宋体" w:eastAsia="宋体" w:cs="宋体"/>
      <w:color w:val="000000"/>
      <w:sz w:val="30"/>
      <w:szCs w:val="30"/>
      <w:u w:val="single"/>
    </w:rPr>
  </w:style>
  <w:style w:type="character" w:customStyle="1" w:styleId="42">
    <w:name w:val="font51"/>
    <w:basedOn w:val="16"/>
    <w:qFormat/>
    <w:uiPriority w:val="0"/>
    <w:rPr>
      <w:rFonts w:hint="eastAsia" w:ascii="宋体" w:hAnsi="宋体" w:eastAsia="宋体" w:cs="宋体"/>
      <w:color w:val="000000"/>
      <w:sz w:val="30"/>
      <w:szCs w:val="30"/>
      <w:u w:val="none"/>
    </w:rPr>
  </w:style>
  <w:style w:type="character" w:customStyle="1" w:styleId="43">
    <w:name w:val="font61"/>
    <w:basedOn w:val="16"/>
    <w:qFormat/>
    <w:uiPriority w:val="0"/>
    <w:rPr>
      <w:rFonts w:hint="eastAsia" w:ascii="宋体" w:hAnsi="宋体" w:eastAsia="宋体" w:cs="宋体"/>
      <w:color w:val="000000"/>
      <w:sz w:val="20"/>
      <w:szCs w:val="20"/>
      <w:u w:val="none"/>
    </w:rPr>
  </w:style>
  <w:style w:type="character" w:customStyle="1" w:styleId="44">
    <w:name w:val="font71"/>
    <w:basedOn w:val="16"/>
    <w:qFormat/>
    <w:uiPriority w:val="0"/>
    <w:rPr>
      <w:rFonts w:hint="default" w:ascii="Wingdings" w:hAnsi="Wingdings" w:cs="Wingdings"/>
      <w:color w:val="000000"/>
      <w:sz w:val="24"/>
      <w:szCs w:val="24"/>
      <w:u w:val="none"/>
    </w:rPr>
  </w:style>
  <w:style w:type="character" w:customStyle="1" w:styleId="45">
    <w:name w:val="font81"/>
    <w:basedOn w:val="16"/>
    <w:qFormat/>
    <w:uiPriority w:val="0"/>
    <w:rPr>
      <w:rFonts w:hint="default" w:ascii="仿宋_GB2312" w:eastAsia="仿宋_GB2312" w:cs="仿宋_GB2312"/>
      <w:color w:val="000000"/>
      <w:sz w:val="32"/>
      <w:szCs w:val="3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textRotate="1"/>
    <customShpInfo spid="_x0000_s2051" textRotate="1"/>
    <customShpInfo spid="_x0000_s1046"/>
    <customShpInfo spid="_x0000_s1033"/>
    <customShpInfo spid="_x0000_s1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8DC1BE-620E-4B1E-8588-7D25CCF121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1819</Words>
  <Characters>1879</Characters>
  <Lines>24</Lines>
  <Paragraphs>7</Paragraphs>
  <TotalTime>16</TotalTime>
  <ScaleCrop>false</ScaleCrop>
  <LinksUpToDate>false</LinksUpToDate>
  <CharactersWithSpaces>1966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2021-03-30T07:18:00Z</dcterms:created>
  <dc:creator>Users</dc:creator>
  <cp:lastModifiedBy>奇洛元维斯</cp:lastModifiedBy>
  <cp:lastPrinted>2022-11-28T01:17:00Z</cp:lastPrinted>
  <dcterms:modified xsi:type="dcterms:W3CDTF">2022-11-28T01:41:17Z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F26E2E28996A40B4B836EA56273424A7</vt:lpwstr>
  </property>
</Properties>
</file>