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黑体" w:hAnsi="黑体" w:eastAsia="黑体" w:cs="仿宋"/>
          <w:szCs w:val="32"/>
        </w:rPr>
        <w:t>附件1</w:t>
      </w:r>
      <w:r>
        <w:rPr>
          <w:rFonts w:hint="eastAsia" w:ascii="黑体" w:hAnsi="黑体" w:eastAsia="黑体" w:cs="仿宋"/>
          <w:szCs w:val="32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32"/>
          <w:szCs w:val="32"/>
        </w:rPr>
        <w:t>本次检验项目</w:t>
      </w:r>
    </w:p>
    <w:p>
      <w:pPr>
        <w:jc w:val="left"/>
        <w:rPr>
          <w:rFonts w:hint="eastAsia" w:ascii="宋体" w:hAnsi="宋体" w:eastAsia="宋体" w:cs="宋体"/>
          <w:sz w:val="44"/>
          <w:szCs w:val="44"/>
        </w:rPr>
      </w:pPr>
    </w:p>
    <w:p>
      <w:pPr>
        <w:shd w:val="clear" w:color="auto" w:fill="FFFFFF"/>
        <w:spacing w:line="590" w:lineRule="exact"/>
        <w:ind w:firstLine="64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一、餐饮食品</w:t>
      </w:r>
      <w:bookmarkStart w:id="0" w:name="_GoBack"/>
      <w:bookmarkEnd w:id="0"/>
    </w:p>
    <w:p>
      <w:pPr>
        <w:shd w:val="clear" w:color="auto" w:fill="FFFFFF"/>
        <w:spacing w:line="590" w:lineRule="exact"/>
        <w:ind w:firstLine="64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抽检依据是BJS 201713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 饮料、茶叶及相关制品中对乙酰氨基酚等 59种化合物的测定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numPr>
          <w:ilvl w:val="0"/>
          <w:numId w:val="1"/>
        </w:numPr>
        <w:shd w:val="clear" w:color="auto" w:fill="FFFFFF"/>
        <w:spacing w:line="590" w:lineRule="exact"/>
        <w:ind w:firstLine="64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检验项目</w:t>
      </w:r>
    </w:p>
    <w:p>
      <w:pPr>
        <w:numPr>
          <w:ilvl w:val="0"/>
          <w:numId w:val="0"/>
        </w:numPr>
        <w:shd w:val="clear" w:color="auto" w:fill="FFFFFF"/>
        <w:spacing w:line="59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感冒茶抽检项目包括对乙酰氨基酚、氯苯那敏。</w:t>
      </w:r>
    </w:p>
    <w:p>
      <w:pPr>
        <w:numPr>
          <w:ilvl w:val="0"/>
          <w:numId w:val="0"/>
        </w:numPr>
        <w:shd w:val="clear" w:color="auto" w:fill="FFFFFF"/>
        <w:spacing w:line="590" w:lineRule="exac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shd w:val="clear" w:color="auto" w:fill="FFFFFF"/>
        <w:spacing w:line="590" w:lineRule="exac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shd w:val="clear" w:color="auto" w:fill="FFFFFF"/>
        <w:spacing w:line="59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</w:t>
      </w:r>
    </w:p>
    <w:sectPr>
      <w:pgSz w:w="11906" w:h="16838"/>
      <w:pgMar w:top="1418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D7560F"/>
    <w:multiLevelType w:val="singleLevel"/>
    <w:tmpl w:val="FED7560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54E3B"/>
    <w:rsid w:val="05F07904"/>
    <w:rsid w:val="06645002"/>
    <w:rsid w:val="093D7D17"/>
    <w:rsid w:val="0D6E03AF"/>
    <w:rsid w:val="145474DB"/>
    <w:rsid w:val="16032257"/>
    <w:rsid w:val="1D8D6441"/>
    <w:rsid w:val="1E713055"/>
    <w:rsid w:val="1EEB3A34"/>
    <w:rsid w:val="253B794F"/>
    <w:rsid w:val="263D6486"/>
    <w:rsid w:val="2A077079"/>
    <w:rsid w:val="2C6D6599"/>
    <w:rsid w:val="2EE90F23"/>
    <w:rsid w:val="38BA5BCA"/>
    <w:rsid w:val="3945532C"/>
    <w:rsid w:val="3A7475BC"/>
    <w:rsid w:val="46E34754"/>
    <w:rsid w:val="4BA20BC9"/>
    <w:rsid w:val="4EA4414E"/>
    <w:rsid w:val="5677734C"/>
    <w:rsid w:val="57A5117E"/>
    <w:rsid w:val="59AB2E6C"/>
    <w:rsid w:val="5D4A2957"/>
    <w:rsid w:val="5D503C93"/>
    <w:rsid w:val="60DD4672"/>
    <w:rsid w:val="63A91B58"/>
    <w:rsid w:val="69735983"/>
    <w:rsid w:val="70404FB9"/>
    <w:rsid w:val="713B4DB4"/>
    <w:rsid w:val="74F97F64"/>
    <w:rsid w:val="7EFB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2020-06-04T08:33:00Z</dcterms:created>
  <dc:creator>J</dc:creator>
  <cp:lastModifiedBy>Administrator</cp:lastModifiedBy>
  <cp:lastPrinted>2023-01-12T07:33:38Z</cp:lastPrinted>
  <dcterms:modified xsi:type="dcterms:W3CDTF">2023-01-12T07:34:25Z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78BDB05B79C54F20BFE565D7E1FE34CF</vt:lpwstr>
  </property>
</Properties>
</file>