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3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218"/>
        <w:gridCol w:w="929"/>
        <w:gridCol w:w="1198"/>
        <w:gridCol w:w="1027"/>
        <w:gridCol w:w="1368"/>
        <w:gridCol w:w="138"/>
        <w:gridCol w:w="1295"/>
        <w:gridCol w:w="1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8831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6"/>
                <w:szCs w:val="36"/>
                <w:lang w:eastAsia="zh-CN"/>
              </w:rPr>
              <w:t>附件：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6"/>
                <w:szCs w:val="36"/>
              </w:rPr>
              <w:t>江门市新会区202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6"/>
                <w:szCs w:val="36"/>
              </w:rPr>
              <w:t>年基层农技推广体系改革与建设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6"/>
                <w:szCs w:val="36"/>
              </w:rPr>
              <w:t>补助项目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6"/>
                <w:szCs w:val="36"/>
                <w:lang w:eastAsia="zh-CN"/>
              </w:rPr>
              <w:t>特聘乡土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6"/>
                <w:szCs w:val="36"/>
              </w:rPr>
              <w:t>专家登记表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3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填表日期：　　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128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学历及学位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8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毕业院校及专 业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职称名称及等级</w:t>
            </w:r>
          </w:p>
        </w:tc>
        <w:tc>
          <w:tcPr>
            <w:tcW w:w="1530" w:type="dxa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5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4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15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3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4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134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项目领导小组办公室审核意见</w:t>
            </w:r>
          </w:p>
        </w:tc>
        <w:tc>
          <w:tcPr>
            <w:tcW w:w="7485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审核人：</w:t>
            </w:r>
          </w:p>
        </w:tc>
        <w:tc>
          <w:tcPr>
            <w:tcW w:w="253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负责人：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日期：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/>
    <w:sectPr>
      <w:headerReference r:id="rId3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DRhYjY2MTU5YmMzYWMwN2VmYjg2NmE3ZTExNTIifQ=="/>
  </w:docVars>
  <w:rsids>
    <w:rsidRoot w:val="00000000"/>
    <w:rsid w:val="1447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2023-12-08T02:40:57Z</dcterms:created>
  <dc:creator>Administrator</dc:creator>
  <cp:lastModifiedBy>Administrator</cp:lastModifiedBy>
  <dcterms:modified xsi:type="dcterms:W3CDTF">2023-12-08T02:41:36Z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00CC483C6F8845A591509C9329810BD3_12</vt:lpwstr>
  </property>
</Properties>
</file>