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5</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江门市华龙机动车检测</w:t>
      </w:r>
      <w:r>
        <w:rPr>
          <w:rFonts w:hint="eastAsia" w:ascii="仿宋_GB2312"/>
          <w:szCs w:val="32"/>
        </w:rPr>
        <w:t>有限公司</w:t>
      </w:r>
    </w:p>
    <w:p w14:paraId="7CEA7E7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91440705MA4UJHP94B</w:t>
      </w:r>
    </w:p>
    <w:p w14:paraId="1539433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江门市新会区三江镇联和村老良围（土名）</w:t>
      </w:r>
    </w:p>
    <w:p w14:paraId="56F8819B">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szCs w:val="32"/>
          <w:lang w:val="en-US" w:eastAsia="zh-CN"/>
        </w:rPr>
        <w:t>梁社长</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江门市华龙机动车检测</w:t>
      </w:r>
      <w:r>
        <w:rPr>
          <w:rFonts w:hint="eastAsia" w:ascii="仿宋_GB2312"/>
          <w:szCs w:val="32"/>
        </w:rPr>
        <w:t>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11月</w:t>
      </w:r>
      <w:r>
        <w:rPr>
          <w:rFonts w:hint="eastAsia" w:ascii="仿宋" w:hAnsi="仿宋" w:eastAsia="仿宋" w:cs="仿宋"/>
          <w:sz w:val="32"/>
          <w:szCs w:val="32"/>
        </w:rPr>
        <w:t>，我局执法人员对</w:t>
      </w:r>
      <w:r>
        <w:rPr>
          <w:rFonts w:hint="eastAsia" w:ascii="仿宋_GB2312"/>
          <w:szCs w:val="32"/>
          <w:lang w:val="en-US" w:eastAsia="zh-CN"/>
        </w:rPr>
        <w:t>江门市华龙机动车检测</w:t>
      </w:r>
      <w:r>
        <w:rPr>
          <w:rFonts w:hint="eastAsia" w:ascii="仿宋_GB2312"/>
          <w:szCs w:val="32"/>
        </w:rPr>
        <w:t>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eastAsia="仿宋" w:cs="Times New Roman"/>
          <w:szCs w:val="32"/>
          <w:lang w:val="en-US" w:eastAsia="zh-CN"/>
        </w:rPr>
        <w:t>你</w:t>
      </w:r>
      <w:r>
        <w:rPr>
          <w:rFonts w:hint="eastAsia" w:ascii="仿宋_GB2312" w:hAnsi="Times New Roman" w:cs="Times New Roman"/>
          <w:szCs w:val="32"/>
          <w:lang w:val="en-US" w:eastAsia="zh-CN"/>
        </w:rPr>
        <w:t>单位出具虚假的机动车排放检验报告</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你单位出具的《在用车检验（测）报告》（检测报告编号：440705052410181346441746、440705052410281627393601、440705052409021023243812、440705052410101548348240）、收费清单</w:t>
      </w:r>
      <w:r>
        <w:rPr>
          <w:rFonts w:hint="eastAsia" w:ascii="仿宋_GB2312"/>
          <w:szCs w:val="32"/>
        </w:rPr>
        <w:t>和我局执法人员现场拍摄的照片</w:t>
      </w:r>
      <w:r>
        <w:rPr>
          <w:rFonts w:hint="eastAsia" w:ascii="仿宋_GB2312"/>
          <w:szCs w:val="32"/>
          <w:lang w:eastAsia="zh-CN"/>
        </w:rPr>
        <w:t>、</w:t>
      </w:r>
      <w:r>
        <w:rPr>
          <w:rFonts w:hint="eastAsia" w:ascii="仿宋_GB2312"/>
          <w:szCs w:val="32"/>
          <w:lang w:val="en-US" w:eastAsia="zh-CN"/>
        </w:rPr>
        <w:t>视频</w:t>
      </w:r>
      <w:r>
        <w:rPr>
          <w:rFonts w:hint="eastAsia" w:ascii="仿宋_GB2312"/>
          <w:szCs w:val="32"/>
        </w:rPr>
        <w:t>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hAnsi="Times New Roman" w:cs="Times New Roman"/>
          <w:szCs w:val="32"/>
          <w:lang w:val="en-US" w:eastAsia="zh-CN"/>
        </w:rPr>
        <w:t>《中华人民共和国大气污染防治法》第五十四条第一款</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84</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江门市华龙机动车检测</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江门市华龙机动车检测</w:t>
      </w:r>
      <w:r>
        <w:rPr>
          <w:rFonts w:hint="eastAsia" w:ascii="仿宋_GB2312"/>
          <w:szCs w:val="32"/>
        </w:rPr>
        <w:t>有限公司</w:t>
      </w:r>
      <w:r>
        <w:rPr>
          <w:rFonts w:hint="eastAsia" w:ascii="仿宋_GB2312"/>
          <w:szCs w:val="32"/>
          <w:lang w:val="en-US" w:eastAsia="zh-CN"/>
        </w:rPr>
        <w:t>及主管人员陈耀忠生态环境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A04</w:t>
      </w:r>
      <w:r>
        <w:rPr>
          <w:rFonts w:hint="eastAsia" w:ascii="仿宋" w:hAnsi="仿宋" w:eastAsia="仿宋" w:cs="仿宋"/>
          <w:sz w:val="32"/>
          <w:szCs w:val="32"/>
          <w:highlight w:val="none"/>
        </w:rPr>
        <w:t>刊</w:t>
      </w:r>
      <w:r>
        <w:rPr>
          <w:rFonts w:hint="eastAsia" w:ascii="仿宋" w:hAnsi="仿宋" w:eastAsia="仿宋" w:cs="仿宋"/>
          <w:sz w:val="32"/>
          <w:szCs w:val="32"/>
        </w:rPr>
        <w:t>及</w:t>
      </w:r>
      <w:r>
        <w:rPr>
          <w:rFonts w:hint="eastAsia" w:ascii="仿宋" w:hAnsi="仿宋" w:eastAsia="仿宋" w:cs="仿宋"/>
          <w:sz w:val="32"/>
          <w:szCs w:val="32"/>
          <w:lang w:val="en-US" w:eastAsia="zh-CN"/>
        </w:rPr>
        <w:t>你单位重新出具的</w:t>
      </w:r>
      <w:r>
        <w:rPr>
          <w:rFonts w:hint="eastAsia" w:ascii="仿宋_GB2312"/>
          <w:szCs w:val="32"/>
          <w:lang w:val="en-US" w:eastAsia="zh-CN"/>
        </w:rPr>
        <w:t>《在用车检验（测）报告》（检测报告编号：440705052412031533002870、440705052412071401560584、440705052412101512424782、440705052412201114096130）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hAnsi="Times New Roman" w:cs="Times New Roman"/>
          <w:szCs w:val="32"/>
          <w:lang w:val="en-US" w:eastAsia="zh-CN"/>
        </w:rPr>
        <w:t>中华人民共和国大气污染防治法》第一百一十二条第一款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3.23及《江门市实施&lt;广东省生态环境行政处罚自由裁量权规定&gt;细则》第六条、第七条、第十条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12.5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拾贰万伍仟</w:t>
      </w:r>
      <w:r>
        <w:rPr>
          <w:rFonts w:hint="eastAsia" w:ascii="仿宋" w:hAnsi="仿宋" w:eastAsia="仿宋" w:cs="仿宋"/>
          <w:b/>
          <w:sz w:val="32"/>
          <w:szCs w:val="32"/>
        </w:rPr>
        <w:t>元）</w:t>
      </w:r>
      <w:r>
        <w:rPr>
          <w:rFonts w:hint="eastAsia" w:ascii="仿宋" w:hAnsi="仿宋" w:eastAsia="仿宋" w:cs="仿宋"/>
          <w:b/>
          <w:sz w:val="32"/>
          <w:szCs w:val="32"/>
          <w:lang w:val="en-US" w:eastAsia="zh-CN"/>
        </w:rPr>
        <w:t>并没收违法所得0.14万元（大写：壹仟肆佰元）</w:t>
      </w:r>
      <w:r>
        <w:rPr>
          <w:rFonts w:hint="eastAsia" w:ascii="仿宋" w:hAnsi="仿宋" w:eastAsia="仿宋" w:cs="仿宋"/>
          <w:b/>
          <w:sz w:val="32"/>
          <w:szCs w:val="32"/>
        </w:rPr>
        <w:t>。</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21</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4138776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314DF19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57CD041C">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三江镇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74F648B"/>
    <w:rsid w:val="08E03AB3"/>
    <w:rsid w:val="097B6C43"/>
    <w:rsid w:val="0A5C7E2B"/>
    <w:rsid w:val="0D026C5D"/>
    <w:rsid w:val="0D305CD2"/>
    <w:rsid w:val="0D604782"/>
    <w:rsid w:val="0EE411DE"/>
    <w:rsid w:val="0F380715"/>
    <w:rsid w:val="10B34097"/>
    <w:rsid w:val="10E36028"/>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F301AC"/>
    <w:rsid w:val="25DC4417"/>
    <w:rsid w:val="28CB2D97"/>
    <w:rsid w:val="2B0378E1"/>
    <w:rsid w:val="2C1E043E"/>
    <w:rsid w:val="2C6D6758"/>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711A7"/>
    <w:rsid w:val="602D574A"/>
    <w:rsid w:val="60F47F7A"/>
    <w:rsid w:val="6251055B"/>
    <w:rsid w:val="62BB6394"/>
    <w:rsid w:val="636F2DC9"/>
    <w:rsid w:val="63C93BBB"/>
    <w:rsid w:val="64775CE1"/>
    <w:rsid w:val="64DA6310"/>
    <w:rsid w:val="65D07217"/>
    <w:rsid w:val="65F94B59"/>
    <w:rsid w:val="662C3C3B"/>
    <w:rsid w:val="69B1292E"/>
    <w:rsid w:val="6AB0475B"/>
    <w:rsid w:val="6BD36413"/>
    <w:rsid w:val="6BE73944"/>
    <w:rsid w:val="6CAC4EE0"/>
    <w:rsid w:val="6CF7043C"/>
    <w:rsid w:val="6D391EE1"/>
    <w:rsid w:val="709046C4"/>
    <w:rsid w:val="710F5414"/>
    <w:rsid w:val="71D96332"/>
    <w:rsid w:val="72161FAF"/>
    <w:rsid w:val="728C4FED"/>
    <w:rsid w:val="730C565B"/>
    <w:rsid w:val="73B228EE"/>
    <w:rsid w:val="75F23E97"/>
    <w:rsid w:val="7722562D"/>
    <w:rsid w:val="779E1C22"/>
    <w:rsid w:val="77BB75AF"/>
    <w:rsid w:val="78EB04B8"/>
    <w:rsid w:val="79BC1E8F"/>
    <w:rsid w:val="79EB071C"/>
    <w:rsid w:val="79F44681"/>
    <w:rsid w:val="7AF65FE7"/>
    <w:rsid w:val="7B346B4D"/>
    <w:rsid w:val="7B7452F6"/>
    <w:rsid w:val="7BB3775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1012</Words>
  <Characters>1254</Characters>
  <Lines>12</Lines>
  <Paragraphs>3</Paragraphs>
  <TotalTime>2</TotalTime>
  <ScaleCrop>false</ScaleCrop>
  <LinksUpToDate>false</LinksUpToDate>
  <CharactersWithSpaces>1257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2025-01-21T07:26:07Z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17826044E43E44AAA2D9E4454EC33655_13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