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528D0">
      <w:pPr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 w14:paraId="74FE48E2">
      <w:pPr>
        <w:jc w:val="left"/>
        <w:rPr>
          <w:rFonts w:hint="eastAsia" w:eastAsia="仿宋_GB2312"/>
          <w:sz w:val="32"/>
          <w:szCs w:val="32"/>
        </w:rPr>
      </w:pPr>
    </w:p>
    <w:p w14:paraId="0D9AC584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2025年江门市新会区第一批获得非营利</w:t>
      </w:r>
    </w:p>
    <w:p w14:paraId="12A896FF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组织免税资格单位名单</w:t>
      </w:r>
    </w:p>
    <w:p w14:paraId="4C27B510">
      <w:pPr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（共1家）</w:t>
      </w:r>
    </w:p>
    <w:p w14:paraId="0C736EE1">
      <w:pPr>
        <w:ind w:firstLine="648"/>
        <w:rPr>
          <w:rFonts w:hint="eastAsia" w:eastAsia="仿宋_GB2312"/>
          <w:b/>
          <w:sz w:val="32"/>
          <w:szCs w:val="32"/>
        </w:rPr>
      </w:pPr>
    </w:p>
    <w:p w14:paraId="287EF613">
      <w:pPr>
        <w:ind w:firstLine="648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2025年通过（1家）</w:t>
      </w:r>
    </w:p>
    <w:p w14:paraId="6243ABB4">
      <w:pPr>
        <w:ind w:firstLine="678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江门市新会区爱国拥军促进会</w:t>
      </w:r>
      <w:bookmarkStart w:id="0" w:name="_GoBack"/>
      <w:bookmarkEnd w:id="0"/>
    </w:p>
    <w:p w14:paraId="4F8C16A5"/>
    <w:sectPr>
      <w:footerReference r:id="rId3" w:type="default"/>
      <w:footerReference r:id="rId4" w:type="even"/>
      <w:pgSz w:w="11906" w:h="16838"/>
      <w:pgMar w:top="1588" w:right="1361" w:bottom="1361" w:left="1361" w:header="624" w:footer="964" w:gutter="0"/>
      <w:cols w:space="720" w:num="1"/>
      <w:docGrid w:type="linesAndChars" w:linePitch="631" w:charSpace="40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B800D">
    <w:pPr>
      <w:ind w:left="210" w:leftChars="100" w:right="210" w:rightChars="100"/>
      <w:jc w:val="right"/>
      <w:rPr>
        <w:rFonts w:hint="eastAsia" w:ascii="华文行楷" w:eastAsia="华文行楷"/>
        <w:color w:val="FF0000"/>
        <w:sz w:val="36"/>
      </w:rPr>
    </w:pPr>
    <w:r>
      <w:rPr>
        <w:rFonts w:hint="eastAsia" w:ascii="宋体" w:hAnsi="宋体"/>
        <w:b/>
        <w:bCs/>
        <w:sz w:val="28"/>
        <w:szCs w:val="28"/>
      </w:rPr>
      <w:t>—</w:t>
    </w:r>
    <w:r>
      <w:rPr>
        <w:rStyle w:val="4"/>
        <w:rFonts w:ascii="宋体" w:hAnsi="宋体"/>
        <w:b/>
        <w:bCs/>
        <w:sz w:val="28"/>
        <w:szCs w:val="28"/>
      </w:rPr>
      <w:fldChar w:fldCharType="begin"/>
    </w:r>
    <w:r>
      <w:rPr>
        <w:rStyle w:val="4"/>
        <w:rFonts w:ascii="宋体" w:hAnsi="宋体"/>
        <w:b/>
        <w:bCs/>
        <w:sz w:val="28"/>
        <w:szCs w:val="28"/>
      </w:rPr>
      <w:instrText xml:space="preserve"> PAGE </w:instrText>
    </w:r>
    <w:r>
      <w:rPr>
        <w:rStyle w:val="4"/>
        <w:rFonts w:ascii="宋体" w:hAnsi="宋体"/>
        <w:b/>
        <w:bCs/>
        <w:sz w:val="28"/>
        <w:szCs w:val="28"/>
      </w:rPr>
      <w:fldChar w:fldCharType="separate"/>
    </w:r>
    <w:r>
      <w:rPr>
        <w:rStyle w:val="4"/>
        <w:rFonts w:ascii="宋体" w:hAnsi="宋体"/>
        <w:b/>
        <w:bCs/>
        <w:sz w:val="28"/>
        <w:szCs w:val="28"/>
      </w:rPr>
      <w:t>1</w:t>
    </w:r>
    <w:r>
      <w:rPr>
        <w:rStyle w:val="4"/>
        <w:rFonts w:ascii="宋体" w:hAnsi="宋体"/>
        <w:b/>
        <w:bCs/>
        <w:sz w:val="28"/>
        <w:szCs w:val="28"/>
      </w:rPr>
      <w:fldChar w:fldCharType="end"/>
    </w:r>
    <w:r>
      <w:rPr>
        <w:rFonts w:hint="eastAsia" w:ascii="宋体" w:hAnsi="宋体"/>
        <w:b/>
        <w:bCs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73F2A">
    <w:pPr>
      <w:ind w:left="210" w:leftChars="100" w:right="210" w:rightChars="100"/>
      <w:rPr>
        <w:rFonts w:ascii="华文行楷" w:eastAsia="华文行楷"/>
        <w:color w:val="FF0000"/>
        <w:sz w:val="36"/>
      </w:rPr>
    </w:pPr>
    <w:r>
      <w:rPr>
        <w:rFonts w:hint="eastAsia" w:ascii="宋体" w:hAnsi="宋体"/>
        <w:b/>
        <w:bCs/>
        <w:sz w:val="28"/>
        <w:szCs w:val="28"/>
      </w:rPr>
      <w:t>—</w:t>
    </w:r>
    <w:r>
      <w:rPr>
        <w:rStyle w:val="4"/>
        <w:rFonts w:ascii="宋体" w:hAnsi="宋体"/>
        <w:b/>
        <w:bCs/>
        <w:sz w:val="28"/>
        <w:szCs w:val="28"/>
      </w:rPr>
      <w:fldChar w:fldCharType="begin"/>
    </w:r>
    <w:r>
      <w:rPr>
        <w:rStyle w:val="4"/>
        <w:rFonts w:ascii="宋体" w:hAnsi="宋体"/>
        <w:b/>
        <w:bCs/>
        <w:sz w:val="28"/>
        <w:szCs w:val="28"/>
      </w:rPr>
      <w:instrText xml:space="preserve"> PAGE </w:instrText>
    </w:r>
    <w:r>
      <w:rPr>
        <w:rStyle w:val="4"/>
        <w:rFonts w:ascii="宋体" w:hAnsi="宋体"/>
        <w:b/>
        <w:bCs/>
        <w:sz w:val="28"/>
        <w:szCs w:val="28"/>
      </w:rPr>
      <w:fldChar w:fldCharType="separate"/>
    </w:r>
    <w:r>
      <w:rPr>
        <w:rStyle w:val="4"/>
        <w:rFonts w:ascii="宋体" w:hAnsi="宋体"/>
        <w:b/>
        <w:bCs/>
        <w:sz w:val="28"/>
        <w:szCs w:val="28"/>
      </w:rPr>
      <w:t>2</w:t>
    </w:r>
    <w:r>
      <w:rPr>
        <w:rStyle w:val="4"/>
        <w:rFonts w:ascii="宋体" w:hAnsi="宋体"/>
        <w:b/>
        <w:bCs/>
        <w:sz w:val="28"/>
        <w:szCs w:val="28"/>
      </w:rPr>
      <w:fldChar w:fldCharType="end"/>
    </w:r>
    <w:r>
      <w:rPr>
        <w:rFonts w:hint="eastAsia" w:ascii="宋体" w:hAnsi="宋体"/>
        <w:b/>
        <w:bCs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2025-07-01T03:16:34Z</dcterms:created>
  <dc:creator>admin</dc:creator>
  <cp:lastModifiedBy>admin</cp:lastModifiedBy>
  <dcterms:modified xsi:type="dcterms:W3CDTF">2025-07-01T03:16:48Z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eyJoZGlkIjoiNjQ5YzdlMjEzMGRkNDExMzk4OTI5MmI2YTc0MzMxYjYifQ==</vt:lpwstr>
  </property>
  <property fmtid="{D5CDD505-2E9C-101B-9397-08002B2CF9AE}" pid="4" name="ICV">
    <vt:lpwstr>054CB48E5F6C4E9D88E8C8CA15C6C7DC_12</vt:lpwstr>
  </property>
</Properties>
</file>