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784" w:rsidRDefault="00632784" w:rsidP="00632784">
      <w:pPr>
        <w:spacing w:line="56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江门市新会区</w:t>
      </w:r>
      <w:r>
        <w:rPr>
          <w:rFonts w:eastAsia="方正小标宋简体" w:cs="方正小标宋简体" w:hint="eastAsia"/>
          <w:color w:val="000000"/>
          <w:sz w:val="44"/>
          <w:szCs w:val="44"/>
        </w:rPr>
        <w:t>家用和类似用途插头插座产品质量监督抽查实施细则</w:t>
      </w:r>
    </w:p>
    <w:p w:rsidR="00632784" w:rsidRDefault="00632784" w:rsidP="00632784">
      <w:pPr>
        <w:spacing w:line="56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632784" w:rsidRDefault="00632784" w:rsidP="00632784">
      <w:pPr>
        <w:spacing w:line="560" w:lineRule="exact"/>
        <w:rPr>
          <w:rFonts w:cs="仿宋_GB2312"/>
          <w:color w:val="000000"/>
          <w:szCs w:val="32"/>
        </w:rPr>
      </w:pPr>
    </w:p>
    <w:p w:rsidR="00632784" w:rsidRDefault="00632784" w:rsidP="00632784">
      <w:pPr>
        <w:spacing w:line="560" w:lineRule="exact"/>
        <w:ind w:firstLineChars="200" w:firstLine="640"/>
        <w:rPr>
          <w:rFonts w:eastAsia="黑体"/>
          <w:color w:val="000000"/>
          <w:szCs w:val="32"/>
        </w:rPr>
      </w:pPr>
      <w:r>
        <w:rPr>
          <w:rFonts w:eastAsia="黑体" w:hint="eastAsia"/>
          <w:color w:val="000000"/>
          <w:szCs w:val="32"/>
        </w:rPr>
        <w:t xml:space="preserve">1 </w:t>
      </w:r>
      <w:r>
        <w:rPr>
          <w:rFonts w:eastAsia="黑体"/>
          <w:color w:val="000000"/>
          <w:szCs w:val="32"/>
        </w:rPr>
        <w:t>抽样方法</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以随机抽样的方式在被抽样生产者、销售者的待销产品中抽取。</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固定式插座每批次产品抽取样品</w:t>
      </w:r>
      <w:r>
        <w:rPr>
          <w:rFonts w:cs="仿宋_GB2312" w:hint="eastAsia"/>
          <w:color w:val="000000"/>
          <w:szCs w:val="40"/>
        </w:rPr>
        <w:t>10</w:t>
      </w:r>
      <w:r>
        <w:rPr>
          <w:rFonts w:cs="仿宋_GB2312" w:hint="eastAsia"/>
          <w:color w:val="000000"/>
          <w:szCs w:val="40"/>
        </w:rPr>
        <w:t>只，其中</w:t>
      </w:r>
      <w:r>
        <w:rPr>
          <w:rFonts w:cs="仿宋_GB2312" w:hint="eastAsia"/>
          <w:color w:val="000000"/>
          <w:szCs w:val="40"/>
        </w:rPr>
        <w:t>7</w:t>
      </w:r>
      <w:r>
        <w:rPr>
          <w:rFonts w:cs="仿宋_GB2312" w:hint="eastAsia"/>
          <w:color w:val="000000"/>
          <w:szCs w:val="40"/>
        </w:rPr>
        <w:t>只作为检验样品、</w:t>
      </w:r>
      <w:r>
        <w:rPr>
          <w:rFonts w:cs="仿宋_GB2312" w:hint="eastAsia"/>
          <w:color w:val="000000"/>
          <w:szCs w:val="40"/>
        </w:rPr>
        <w:t>3</w:t>
      </w:r>
      <w:r>
        <w:rPr>
          <w:rFonts w:cs="仿宋_GB2312" w:hint="eastAsia"/>
          <w:color w:val="000000"/>
          <w:szCs w:val="40"/>
        </w:rPr>
        <w:t>只作为备用样品。</w:t>
      </w:r>
    </w:p>
    <w:p w:rsidR="00632784" w:rsidRDefault="00632784" w:rsidP="00632784">
      <w:pPr>
        <w:spacing w:line="560" w:lineRule="exact"/>
        <w:ind w:firstLineChars="200" w:firstLine="640"/>
        <w:rPr>
          <w:rFonts w:cs="仿宋_GB2312"/>
          <w:color w:val="000000"/>
          <w:szCs w:val="40"/>
        </w:rPr>
      </w:pPr>
      <w:bookmarkStart w:id="0" w:name="OLE_LINK77"/>
      <w:r>
        <w:rPr>
          <w:rFonts w:cs="仿宋_GB2312" w:hint="eastAsia"/>
          <w:color w:val="000000"/>
          <w:szCs w:val="40"/>
        </w:rPr>
        <w:t>插头每批次产品抽取样品</w:t>
      </w:r>
      <w:r>
        <w:rPr>
          <w:rFonts w:cs="仿宋_GB2312" w:hint="eastAsia"/>
          <w:color w:val="000000"/>
          <w:szCs w:val="40"/>
        </w:rPr>
        <w:t>10</w:t>
      </w:r>
      <w:r>
        <w:rPr>
          <w:rFonts w:cs="仿宋_GB2312" w:hint="eastAsia"/>
          <w:color w:val="000000"/>
          <w:szCs w:val="40"/>
        </w:rPr>
        <w:t>只，其中</w:t>
      </w:r>
      <w:r>
        <w:rPr>
          <w:rFonts w:cs="仿宋_GB2312" w:hint="eastAsia"/>
          <w:color w:val="000000"/>
          <w:szCs w:val="40"/>
        </w:rPr>
        <w:t>7</w:t>
      </w:r>
      <w:r>
        <w:rPr>
          <w:rFonts w:cs="仿宋_GB2312" w:hint="eastAsia"/>
          <w:color w:val="000000"/>
          <w:szCs w:val="40"/>
        </w:rPr>
        <w:t>只作为检验样品，</w:t>
      </w:r>
      <w:r>
        <w:rPr>
          <w:rFonts w:cs="仿宋_GB2312" w:hint="eastAsia"/>
          <w:color w:val="000000"/>
          <w:szCs w:val="40"/>
        </w:rPr>
        <w:t>3</w:t>
      </w:r>
      <w:r>
        <w:rPr>
          <w:rFonts w:cs="仿宋_GB2312" w:hint="eastAsia"/>
          <w:color w:val="000000"/>
          <w:szCs w:val="40"/>
        </w:rPr>
        <w:t>只作为备用样品。</w:t>
      </w:r>
    </w:p>
    <w:bookmarkEnd w:id="0"/>
    <w:p w:rsidR="00632784" w:rsidRPr="00632784" w:rsidRDefault="00632784" w:rsidP="00632784">
      <w:pPr>
        <w:spacing w:line="560" w:lineRule="exact"/>
        <w:ind w:firstLineChars="200" w:firstLine="640"/>
        <w:rPr>
          <w:rFonts w:eastAsia="黑体"/>
          <w:color w:val="000000"/>
          <w:szCs w:val="32"/>
        </w:rPr>
      </w:pPr>
      <w:r>
        <w:rPr>
          <w:rFonts w:eastAsia="黑体" w:hint="eastAsia"/>
          <w:color w:val="000000"/>
          <w:szCs w:val="32"/>
        </w:rPr>
        <w:t xml:space="preserve">2 </w:t>
      </w:r>
      <w:r>
        <w:rPr>
          <w:rFonts w:eastAsia="黑体" w:hint="eastAsia"/>
          <w:color w:val="000000"/>
          <w:szCs w:val="32"/>
        </w:rPr>
        <w:t>检验依据</w:t>
      </w:r>
      <w:bookmarkStart w:id="1" w:name="OLE_LINK65"/>
      <w:bookmarkStart w:id="2" w:name="OLE_LINK66"/>
      <w:bookmarkStart w:id="3" w:name="_GoBack"/>
      <w:bookmarkEnd w:id="3"/>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4126"/>
        <w:gridCol w:w="4087"/>
      </w:tblGrid>
      <w:tr w:rsidR="00632784" w:rsidTr="003E2D3C">
        <w:trPr>
          <w:trHeight w:val="23"/>
          <w:tblHeader/>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b/>
                <w:bCs/>
                <w:color w:val="000000"/>
                <w:sz w:val="24"/>
                <w:lang w:bidi="ar"/>
              </w:rPr>
            </w:pPr>
            <w:r>
              <w:rPr>
                <w:b/>
                <w:bCs/>
                <w:color w:val="000000"/>
                <w:sz w:val="24"/>
                <w:lang w:bidi="ar"/>
              </w:rPr>
              <w:t>序号</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b/>
                <w:bCs/>
                <w:color w:val="000000"/>
                <w:sz w:val="24"/>
                <w:lang w:bidi="ar"/>
              </w:rPr>
            </w:pPr>
            <w:r>
              <w:rPr>
                <w:b/>
                <w:bCs/>
                <w:color w:val="000000"/>
                <w:sz w:val="24"/>
                <w:lang w:bidi="ar"/>
              </w:rPr>
              <w:t>检验项目</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b/>
                <w:bCs/>
                <w:color w:val="000000"/>
                <w:sz w:val="24"/>
                <w:lang w:bidi="ar"/>
              </w:rPr>
            </w:pPr>
            <w:r>
              <w:rPr>
                <w:b/>
                <w:bCs/>
                <w:color w:val="000000"/>
                <w:sz w:val="24"/>
                <w:lang w:bidi="ar"/>
              </w:rPr>
              <w:t>检验方法</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1</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尺寸检查</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 1002</w:t>
            </w:r>
            <w:r>
              <w:rPr>
                <w:rFonts w:cs="仿宋_GB2312" w:hint="eastAsia"/>
                <w:color w:val="000000"/>
                <w:sz w:val="28"/>
                <w:szCs w:val="28"/>
              </w:rPr>
              <w:t>—</w:t>
            </w:r>
            <w:r>
              <w:rPr>
                <w:rFonts w:cs="仿宋_GB2312" w:hint="eastAsia"/>
                <w:color w:val="000000"/>
                <w:sz w:val="28"/>
                <w:szCs w:val="28"/>
              </w:rPr>
              <w:t>2024</w:t>
            </w:r>
          </w:p>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1002</w:t>
            </w:r>
            <w:r>
              <w:rPr>
                <w:rFonts w:cs="仿宋_GB2312" w:hint="eastAsia"/>
                <w:color w:val="000000"/>
                <w:sz w:val="28"/>
                <w:szCs w:val="28"/>
              </w:rPr>
              <w:t>—</w:t>
            </w:r>
            <w:r>
              <w:rPr>
                <w:rFonts w:cs="仿宋_GB2312" w:hint="eastAsia"/>
                <w:color w:val="000000"/>
                <w:sz w:val="28"/>
                <w:szCs w:val="28"/>
              </w:rPr>
              <w:t>2021</w:t>
            </w:r>
          </w:p>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2</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防触电保护</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3</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接地措施</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4</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固定式插座的结构</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5</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proofErr w:type="gramStart"/>
            <w:r>
              <w:rPr>
                <w:rFonts w:cs="仿宋_GB2312" w:hint="eastAsia"/>
                <w:color w:val="000000"/>
                <w:sz w:val="28"/>
                <w:szCs w:val="28"/>
              </w:rPr>
              <w:t>耐潮</w:t>
            </w:r>
            <w:proofErr w:type="gramEnd"/>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6</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绝缘电阻和电气强度</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7</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温升</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8</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拔出插头所需的力</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lastRenderedPageBreak/>
              <w:t>9</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耐热</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10</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爬电距离、电气间隙和通过密封胶的距离</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r w:rsidR="00632784" w:rsidTr="003E2D3C">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11</w:t>
            </w:r>
          </w:p>
        </w:tc>
        <w:tc>
          <w:tcPr>
            <w:tcW w:w="4126"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绝缘材料</w:t>
            </w:r>
            <w:proofErr w:type="gramStart"/>
            <w:r>
              <w:rPr>
                <w:rFonts w:cs="仿宋_GB2312" w:hint="eastAsia"/>
                <w:color w:val="000000"/>
                <w:sz w:val="28"/>
                <w:szCs w:val="28"/>
              </w:rPr>
              <w:t>的耐非正常</w:t>
            </w:r>
            <w:proofErr w:type="gramEnd"/>
            <w:r>
              <w:rPr>
                <w:rFonts w:cs="仿宋_GB2312" w:hint="eastAsia"/>
                <w:color w:val="000000"/>
                <w:sz w:val="28"/>
                <w:szCs w:val="28"/>
              </w:rPr>
              <w:t>热、耐燃和耐电痕化</w:t>
            </w:r>
          </w:p>
        </w:tc>
        <w:tc>
          <w:tcPr>
            <w:tcW w:w="4087" w:type="dxa"/>
            <w:tcBorders>
              <w:top w:val="single" w:sz="4" w:space="0" w:color="auto"/>
              <w:left w:val="single" w:sz="4" w:space="0" w:color="auto"/>
              <w:bottom w:val="single" w:sz="4" w:space="0" w:color="auto"/>
              <w:right w:val="single" w:sz="4" w:space="0" w:color="auto"/>
            </w:tcBorders>
            <w:vAlign w:val="center"/>
          </w:tcPr>
          <w:p w:rsidR="00632784" w:rsidRDefault="00632784" w:rsidP="003E2D3C">
            <w:pPr>
              <w:spacing w:line="560" w:lineRule="exact"/>
              <w:jc w:val="center"/>
              <w:rPr>
                <w:rFonts w:cs="仿宋_GB2312"/>
                <w:color w:val="000000"/>
                <w:sz w:val="28"/>
                <w:szCs w:val="28"/>
              </w:rPr>
            </w:pPr>
            <w:r>
              <w:rPr>
                <w:rFonts w:cs="仿宋_GB2312" w:hint="eastAsia"/>
                <w:color w:val="000000"/>
                <w:sz w:val="28"/>
                <w:szCs w:val="28"/>
              </w:rPr>
              <w:t>GB/T 2099.1</w:t>
            </w:r>
            <w:r>
              <w:rPr>
                <w:rFonts w:cs="仿宋_GB2312" w:hint="eastAsia"/>
                <w:color w:val="000000"/>
                <w:sz w:val="28"/>
                <w:szCs w:val="28"/>
              </w:rPr>
              <w:t>—</w:t>
            </w:r>
            <w:r>
              <w:rPr>
                <w:rFonts w:cs="仿宋_GB2312" w:hint="eastAsia"/>
                <w:color w:val="000000"/>
                <w:sz w:val="28"/>
                <w:szCs w:val="28"/>
              </w:rPr>
              <w:t>2021</w:t>
            </w:r>
          </w:p>
        </w:tc>
      </w:tr>
    </w:tbl>
    <w:bookmarkEnd w:id="1"/>
    <w:bookmarkEnd w:id="2"/>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632784" w:rsidRDefault="00632784" w:rsidP="00632784">
      <w:pPr>
        <w:spacing w:line="560" w:lineRule="exact"/>
        <w:ind w:firstLineChars="200" w:firstLine="640"/>
        <w:rPr>
          <w:rFonts w:eastAsia="黑体"/>
          <w:color w:val="000000"/>
          <w:szCs w:val="32"/>
        </w:rPr>
      </w:pPr>
      <w:r>
        <w:rPr>
          <w:rFonts w:eastAsia="黑体" w:hint="eastAsia"/>
          <w:color w:val="000000"/>
          <w:szCs w:val="32"/>
        </w:rPr>
        <w:t xml:space="preserve">3 </w:t>
      </w:r>
      <w:r>
        <w:rPr>
          <w:rFonts w:eastAsia="黑体"/>
          <w:color w:val="000000"/>
          <w:szCs w:val="32"/>
        </w:rPr>
        <w:t>判定规则</w:t>
      </w:r>
    </w:p>
    <w:p w:rsidR="00632784" w:rsidRDefault="00632784" w:rsidP="00632784">
      <w:pPr>
        <w:spacing w:line="560" w:lineRule="exact"/>
        <w:ind w:firstLineChars="200" w:firstLine="640"/>
        <w:rPr>
          <w:rFonts w:eastAsia="楷体_GB2312"/>
          <w:color w:val="000000"/>
          <w:szCs w:val="32"/>
        </w:rPr>
      </w:pPr>
      <w:r>
        <w:rPr>
          <w:rFonts w:eastAsia="楷体_GB2312" w:hint="eastAsia"/>
          <w:color w:val="000000"/>
          <w:szCs w:val="32"/>
        </w:rPr>
        <w:t xml:space="preserve">3.1 </w:t>
      </w:r>
      <w:r>
        <w:rPr>
          <w:rFonts w:eastAsia="楷体_GB2312"/>
          <w:color w:val="000000"/>
          <w:szCs w:val="32"/>
        </w:rPr>
        <w:t>依据标准</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GB 1002</w:t>
      </w:r>
      <w:r>
        <w:rPr>
          <w:rFonts w:cs="仿宋_GB2312" w:hint="eastAsia"/>
          <w:color w:val="000000"/>
          <w:szCs w:val="40"/>
        </w:rPr>
        <w:t>—</w:t>
      </w:r>
      <w:r>
        <w:rPr>
          <w:rFonts w:cs="仿宋_GB2312" w:hint="eastAsia"/>
          <w:color w:val="000000"/>
          <w:szCs w:val="40"/>
        </w:rPr>
        <w:t xml:space="preserve">2024 </w:t>
      </w:r>
      <w:bookmarkStart w:id="4" w:name="OLE_LINK89"/>
      <w:bookmarkStart w:id="5" w:name="OLE_LINK88"/>
      <w:r>
        <w:rPr>
          <w:rFonts w:cs="仿宋_GB2312" w:hint="eastAsia"/>
          <w:color w:val="000000"/>
          <w:szCs w:val="40"/>
        </w:rPr>
        <w:t>《家用和类似用途单相插头插座</w:t>
      </w:r>
      <w:r>
        <w:rPr>
          <w:rFonts w:cs="仿宋_GB2312" w:hint="eastAsia"/>
          <w:color w:val="000000"/>
          <w:szCs w:val="40"/>
        </w:rPr>
        <w:t xml:space="preserve"> </w:t>
      </w:r>
      <w:r>
        <w:rPr>
          <w:rFonts w:cs="仿宋_GB2312" w:hint="eastAsia"/>
          <w:color w:val="000000"/>
          <w:szCs w:val="40"/>
        </w:rPr>
        <w:t>型式、基本参数和尺寸》</w:t>
      </w:r>
    </w:p>
    <w:bookmarkEnd w:id="4"/>
    <w:bookmarkEnd w:id="5"/>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GB 2099.7</w:t>
      </w:r>
      <w:r>
        <w:rPr>
          <w:rFonts w:cs="仿宋_GB2312" w:hint="eastAsia"/>
          <w:color w:val="000000"/>
          <w:szCs w:val="40"/>
        </w:rPr>
        <w:t>—</w:t>
      </w:r>
      <w:r>
        <w:rPr>
          <w:rFonts w:cs="仿宋_GB2312" w:hint="eastAsia"/>
          <w:color w:val="000000"/>
          <w:szCs w:val="40"/>
        </w:rPr>
        <w:t xml:space="preserve">2024 </w:t>
      </w:r>
      <w:r>
        <w:rPr>
          <w:rFonts w:cs="仿宋_GB2312" w:hint="eastAsia"/>
          <w:color w:val="000000"/>
          <w:szCs w:val="40"/>
        </w:rPr>
        <w:t>《家用和类似用途延长线插座</w:t>
      </w:r>
      <w:r>
        <w:rPr>
          <w:rFonts w:cs="仿宋_GB2312" w:hint="eastAsia"/>
          <w:color w:val="000000"/>
          <w:szCs w:val="40"/>
        </w:rPr>
        <w:t xml:space="preserve">  </w:t>
      </w:r>
      <w:r>
        <w:rPr>
          <w:rFonts w:cs="仿宋_GB2312" w:hint="eastAsia"/>
          <w:color w:val="000000"/>
          <w:szCs w:val="40"/>
        </w:rPr>
        <w:t>安全技术规范》</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 xml:space="preserve">GB/T 1002-2021 </w:t>
      </w:r>
      <w:r>
        <w:rPr>
          <w:rFonts w:cs="仿宋_GB2312" w:hint="eastAsia"/>
          <w:color w:val="000000"/>
          <w:szCs w:val="40"/>
        </w:rPr>
        <w:t>《家用和类似用途单相插头插座</w:t>
      </w:r>
      <w:r>
        <w:rPr>
          <w:rFonts w:cs="仿宋_GB2312" w:hint="eastAsia"/>
          <w:color w:val="000000"/>
          <w:szCs w:val="40"/>
        </w:rPr>
        <w:t xml:space="preserve"> </w:t>
      </w:r>
      <w:r>
        <w:rPr>
          <w:rFonts w:cs="仿宋_GB2312" w:hint="eastAsia"/>
          <w:color w:val="000000"/>
          <w:szCs w:val="40"/>
        </w:rPr>
        <w:t>型式、基本参数和尺寸》</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 xml:space="preserve">GB/T 2099.1-2021 </w:t>
      </w:r>
      <w:r>
        <w:rPr>
          <w:rFonts w:cs="仿宋_GB2312" w:hint="eastAsia"/>
          <w:color w:val="000000"/>
          <w:szCs w:val="40"/>
        </w:rPr>
        <w:t>《家用和类似用途插头插座</w:t>
      </w:r>
      <w:r>
        <w:rPr>
          <w:rFonts w:cs="仿宋_GB2312" w:hint="eastAsia"/>
          <w:color w:val="000000"/>
          <w:szCs w:val="40"/>
        </w:rPr>
        <w:t xml:space="preserve"> </w:t>
      </w:r>
      <w:r>
        <w:rPr>
          <w:rFonts w:cs="仿宋_GB2312" w:hint="eastAsia"/>
          <w:color w:val="000000"/>
          <w:szCs w:val="40"/>
        </w:rPr>
        <w:t>第</w:t>
      </w:r>
      <w:r>
        <w:rPr>
          <w:rFonts w:cs="仿宋_GB2312" w:hint="eastAsia"/>
          <w:color w:val="000000"/>
          <w:szCs w:val="40"/>
        </w:rPr>
        <w:t>1</w:t>
      </w:r>
      <w:r>
        <w:rPr>
          <w:rFonts w:cs="仿宋_GB2312" w:hint="eastAsia"/>
          <w:color w:val="000000"/>
          <w:szCs w:val="40"/>
        </w:rPr>
        <w:t>部分：通用要求》</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632784" w:rsidRDefault="00632784" w:rsidP="00632784">
      <w:pPr>
        <w:spacing w:line="560" w:lineRule="exact"/>
        <w:ind w:firstLineChars="200" w:firstLine="640"/>
        <w:rPr>
          <w:rFonts w:eastAsia="楷体_GB2312"/>
          <w:color w:val="000000"/>
          <w:szCs w:val="32"/>
        </w:rPr>
      </w:pPr>
      <w:r>
        <w:rPr>
          <w:rFonts w:eastAsia="楷体_GB2312" w:hint="eastAsia"/>
          <w:color w:val="000000"/>
          <w:szCs w:val="32"/>
        </w:rPr>
        <w:t xml:space="preserve">3.2 </w:t>
      </w:r>
      <w:r>
        <w:rPr>
          <w:rFonts w:eastAsia="楷体_GB2312"/>
          <w:color w:val="000000"/>
          <w:szCs w:val="32"/>
        </w:rPr>
        <w:t>判定原则</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lastRenderedPageBreak/>
        <w:t>经检验，检验项目全部合格，判定为被抽查产品所检项目未发现不合格；检验项目中任一项或一项以上不合格，判定为被抽查产品不合格。</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632784" w:rsidRDefault="00632784" w:rsidP="00632784">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4D274D" w:rsidRPr="00632784" w:rsidRDefault="004D274D"/>
    <w:sectPr w:rsidR="004D274D" w:rsidRPr="006327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784" w:rsidRDefault="00632784" w:rsidP="00632784">
      <w:r>
        <w:separator/>
      </w:r>
    </w:p>
  </w:endnote>
  <w:endnote w:type="continuationSeparator" w:id="0">
    <w:p w:rsidR="00632784" w:rsidRDefault="00632784" w:rsidP="0063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784" w:rsidRDefault="00632784" w:rsidP="00632784">
      <w:r>
        <w:separator/>
      </w:r>
    </w:p>
  </w:footnote>
  <w:footnote w:type="continuationSeparator" w:id="0">
    <w:p w:rsidR="00632784" w:rsidRDefault="00632784" w:rsidP="0063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D18"/>
    <w:rsid w:val="004D274D"/>
    <w:rsid w:val="00547D18"/>
    <w:rsid w:val="00632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78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27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2784"/>
    <w:rPr>
      <w:sz w:val="18"/>
      <w:szCs w:val="18"/>
    </w:rPr>
  </w:style>
  <w:style w:type="paragraph" w:styleId="a4">
    <w:name w:val="footer"/>
    <w:basedOn w:val="a"/>
    <w:link w:val="Char0"/>
    <w:uiPriority w:val="99"/>
    <w:unhideWhenUsed/>
    <w:rsid w:val="006327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278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78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27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2784"/>
    <w:rPr>
      <w:sz w:val="18"/>
      <w:szCs w:val="18"/>
    </w:rPr>
  </w:style>
  <w:style w:type="paragraph" w:styleId="a4">
    <w:name w:val="footer"/>
    <w:basedOn w:val="a"/>
    <w:link w:val="Char0"/>
    <w:uiPriority w:val="99"/>
    <w:unhideWhenUsed/>
    <w:rsid w:val="006327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27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2025-08-06T00:44:00Z</dcterms:created>
  <dcterms:modified xsi:type="dcterms:W3CDTF">2025-08-06T00:49:00Z</dcterms:modified>
</cp:coreProperties>
</file>