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0E4F1" w14:textId="77777777" w:rsidR="00FC4EAA" w:rsidRDefault="00FC4EAA">
      <w:pPr>
        <w:tabs>
          <w:tab w:val="center" w:pos="4536"/>
          <w:tab w:val="right" w:pos="9072"/>
        </w:tabs>
        <w:spacing w:line="700" w:lineRule="exact"/>
        <w:contextualSpacing/>
        <w:jc w:val="left"/>
        <w:rPr>
          <w:rFonts w:ascii="宋体" w:eastAsia="宋体" w:hAnsi="宋体"/>
          <w:b/>
          <w:bCs/>
          <w:kern w:val="0"/>
          <w:sz w:val="44"/>
        </w:rPr>
      </w:pPr>
    </w:p>
    <w:p w14:paraId="0D0EAB7F" w14:textId="77777777" w:rsidR="00FC4EAA" w:rsidRDefault="00E92B03">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6</w:t>
      </w:r>
      <w:r>
        <w:rPr>
          <w:rFonts w:hint="eastAsia"/>
          <w:kern w:val="0"/>
        </w:rPr>
        <w:t>〕</w:t>
      </w:r>
      <w:proofErr w:type="gramEnd"/>
      <w:r>
        <w:rPr>
          <w:rFonts w:hint="eastAsia"/>
          <w:kern w:val="0"/>
        </w:rPr>
        <w:t>3</w:t>
      </w:r>
      <w:r>
        <w:rPr>
          <w:rFonts w:hint="eastAsia"/>
          <w:kern w:val="0"/>
        </w:rPr>
        <w:t>号</w:t>
      </w:r>
    </w:p>
    <w:p w14:paraId="4653FB15" w14:textId="77777777" w:rsidR="00FC4EAA" w:rsidRDefault="00FC4EAA">
      <w:pPr>
        <w:spacing w:line="640" w:lineRule="exact"/>
        <w:ind w:right="468"/>
        <w:contextualSpacing/>
        <w:jc w:val="left"/>
        <w:rPr>
          <w:rFonts w:ascii="仿宋_GB2312"/>
          <w:kern w:val="0"/>
          <w:sz w:val="44"/>
          <w:szCs w:val="44"/>
        </w:rPr>
      </w:pPr>
    </w:p>
    <w:p w14:paraId="4B4ECFA7" w14:textId="77777777" w:rsidR="00FC4EAA" w:rsidRDefault="00E92B03">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14:paraId="46B050C0" w14:textId="77777777" w:rsidR="00FC4EAA" w:rsidRDefault="00FC4EAA" w:rsidP="002F5075">
      <w:pPr>
        <w:spacing w:line="640" w:lineRule="exact"/>
        <w:ind w:left="1727" w:hangingChars="400" w:hanging="1727"/>
        <w:contextualSpacing/>
        <w:rPr>
          <w:rFonts w:ascii="仿宋_GB2312"/>
          <w:sz w:val="44"/>
          <w:szCs w:val="44"/>
        </w:rPr>
      </w:pPr>
    </w:p>
    <w:p w14:paraId="49CDBE7A" w14:textId="77777777" w:rsidR="00FC4EAA" w:rsidRDefault="00E92B03" w:rsidP="002F5075">
      <w:pPr>
        <w:spacing w:line="560" w:lineRule="exact"/>
        <w:ind w:leftChars="200" w:left="1076" w:hangingChars="145" w:hanging="452"/>
        <w:rPr>
          <w:rFonts w:ascii="仿宋_GB2312"/>
          <w:szCs w:val="32"/>
        </w:rPr>
      </w:pPr>
      <w:r>
        <w:rPr>
          <w:rFonts w:ascii="仿宋_GB2312" w:hint="eastAsia"/>
          <w:szCs w:val="32"/>
        </w:rPr>
        <w:t>当事人：</w:t>
      </w:r>
      <w:r>
        <w:rPr>
          <w:rFonts w:ascii="仿宋_GB2312" w:hAnsi="仿宋_GB2312" w:cs="仿宋_GB2312" w:hint="eastAsia"/>
          <w:szCs w:val="32"/>
        </w:rPr>
        <w:t>广东</w:t>
      </w:r>
      <w:proofErr w:type="gramStart"/>
      <w:r>
        <w:rPr>
          <w:rFonts w:ascii="仿宋_GB2312" w:hAnsi="仿宋_GB2312" w:cs="仿宋_GB2312" w:hint="eastAsia"/>
          <w:szCs w:val="32"/>
        </w:rPr>
        <w:t>新粤丰海洋工程</w:t>
      </w:r>
      <w:proofErr w:type="gramEnd"/>
      <w:r>
        <w:rPr>
          <w:rFonts w:ascii="仿宋_GB2312" w:hAnsi="仿宋_GB2312" w:cs="仿宋_GB2312" w:hint="eastAsia"/>
          <w:szCs w:val="32"/>
        </w:rPr>
        <w:t>装备有限公司</w:t>
      </w:r>
    </w:p>
    <w:p w14:paraId="55D5D30C" w14:textId="77777777" w:rsidR="00FC4EAA" w:rsidRDefault="00E92B03" w:rsidP="002F5075">
      <w:pPr>
        <w:spacing w:line="56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w:t>
      </w:r>
      <w:r>
        <w:rPr>
          <w:rFonts w:hint="eastAsia"/>
          <w:kern w:val="0"/>
        </w:rPr>
        <w:t>914407057894744484</w:t>
      </w:r>
    </w:p>
    <w:p w14:paraId="2B44873E" w14:textId="77777777" w:rsidR="00FC4EAA" w:rsidRDefault="00E92B03" w:rsidP="002F5075">
      <w:pPr>
        <w:spacing w:line="560" w:lineRule="exact"/>
        <w:ind w:leftChars="200" w:left="1076" w:hangingChars="145" w:hanging="452"/>
        <w:rPr>
          <w:rFonts w:ascii="仿宋_GB2312"/>
          <w:szCs w:val="32"/>
        </w:rPr>
      </w:pPr>
      <w:r>
        <w:rPr>
          <w:rFonts w:ascii="仿宋_GB2312" w:hint="eastAsia"/>
          <w:szCs w:val="32"/>
        </w:rPr>
        <w:t>经营场所：</w:t>
      </w:r>
      <w:r>
        <w:rPr>
          <w:rFonts w:ascii="仿宋_GB2312" w:hint="eastAsia"/>
          <w:szCs w:val="32"/>
        </w:rPr>
        <w:t>江门市新会区沙堆镇金门工业园梅阁村大河下</w:t>
      </w:r>
    </w:p>
    <w:p w14:paraId="7075ECAB" w14:textId="77777777" w:rsidR="00FC4EAA" w:rsidRDefault="00E92B03" w:rsidP="002F5075">
      <w:pPr>
        <w:spacing w:line="56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w:t>
      </w:r>
      <w:r>
        <w:rPr>
          <w:rFonts w:ascii="仿宋_GB2312" w:hint="eastAsia"/>
          <w:szCs w:val="32"/>
        </w:rPr>
        <w:t>罗霆</w:t>
      </w:r>
    </w:p>
    <w:p w14:paraId="724E8AF1" w14:textId="77777777" w:rsidR="00FC4EAA" w:rsidRDefault="00E92B03">
      <w:pPr>
        <w:spacing w:beforeLines="50" w:before="313" w:line="560" w:lineRule="exact"/>
        <w:ind w:firstLineChars="200" w:firstLine="624"/>
        <w:rPr>
          <w:rFonts w:ascii="仿宋" w:eastAsia="仿宋" w:hAnsi="仿宋" w:cs="仿宋"/>
          <w:szCs w:val="32"/>
        </w:rPr>
      </w:pPr>
      <w:r>
        <w:rPr>
          <w:rFonts w:ascii="仿宋_GB2312" w:hint="eastAsia"/>
          <w:szCs w:val="32"/>
        </w:rPr>
        <w:t>广东</w:t>
      </w:r>
      <w:proofErr w:type="gramStart"/>
      <w:r>
        <w:rPr>
          <w:rFonts w:ascii="仿宋_GB2312" w:hint="eastAsia"/>
          <w:szCs w:val="32"/>
        </w:rPr>
        <w:t>新粤丰海洋工程</w:t>
      </w:r>
      <w:proofErr w:type="gramEnd"/>
      <w:r>
        <w:rPr>
          <w:rFonts w:ascii="仿宋_GB2312" w:hint="eastAsia"/>
          <w:szCs w:val="32"/>
        </w:rPr>
        <w:t>装备有限公司</w:t>
      </w:r>
      <w:r>
        <w:rPr>
          <w:rFonts w:ascii="仿宋" w:eastAsia="仿宋" w:hAnsi="仿宋" w:cs="仿宋" w:hint="eastAsia"/>
          <w:szCs w:val="32"/>
        </w:rPr>
        <w:t>环境违法一案，我局经过调查，现已审查终结。</w:t>
      </w:r>
    </w:p>
    <w:p w14:paraId="4514794E" w14:textId="77777777" w:rsidR="00FC4EAA" w:rsidRDefault="00E92B03" w:rsidP="002F5075">
      <w:pPr>
        <w:spacing w:beforeLines="50" w:before="313"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14:paraId="16D9136E" w14:textId="77777777" w:rsidR="00FC4EAA" w:rsidRDefault="00E92B03" w:rsidP="002F5075">
      <w:pPr>
        <w:spacing w:line="560" w:lineRule="exact"/>
        <w:ind w:firstLineChars="198" w:firstLine="617"/>
        <w:rPr>
          <w:rFonts w:ascii="仿宋" w:eastAsia="仿宋" w:hAnsi="仿宋" w:cs="仿宋"/>
          <w:szCs w:val="32"/>
        </w:rPr>
      </w:pP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10</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广东</w:t>
      </w:r>
      <w:proofErr w:type="gramStart"/>
      <w:r>
        <w:rPr>
          <w:rFonts w:ascii="仿宋_GB2312" w:hint="eastAsia"/>
          <w:szCs w:val="32"/>
        </w:rPr>
        <w:t>新粤丰海洋工程</w:t>
      </w:r>
      <w:proofErr w:type="gramEnd"/>
      <w:r>
        <w:rPr>
          <w:rFonts w:ascii="仿宋_GB2312" w:hint="eastAsia"/>
          <w:szCs w:val="32"/>
        </w:rPr>
        <w:t>装备有限公司</w:t>
      </w:r>
      <w:r>
        <w:rPr>
          <w:rFonts w:ascii="仿宋" w:eastAsia="仿宋" w:hAnsi="仿宋" w:cs="仿宋" w:hint="eastAsia"/>
          <w:szCs w:val="32"/>
        </w:rPr>
        <w:t>进行的现场检查和调查发现：</w:t>
      </w:r>
    </w:p>
    <w:p w14:paraId="5BE12615" w14:textId="77777777" w:rsidR="00FC4EAA" w:rsidRDefault="00E92B03">
      <w:pPr>
        <w:spacing w:line="560" w:lineRule="exact"/>
        <w:ind w:firstLineChars="200" w:firstLine="624"/>
        <w:rPr>
          <w:rFonts w:ascii="仿宋_GB2312"/>
          <w:szCs w:val="32"/>
        </w:rPr>
      </w:pPr>
      <w:r>
        <w:rPr>
          <w:rFonts w:ascii="仿宋_GB2312" w:hAnsi="宋体" w:hint="eastAsia"/>
          <w:szCs w:val="32"/>
        </w:rPr>
        <w:t>你单位产生含挥发性有机物废气的生产和服务活动未在密闭空间或者设备中进行，未按规定安装使用污染防治设施。</w:t>
      </w:r>
    </w:p>
    <w:p w14:paraId="7D69CEC3" w14:textId="77777777" w:rsidR="00FC4EAA" w:rsidRDefault="00E92B03">
      <w:pPr>
        <w:spacing w:line="560" w:lineRule="exact"/>
        <w:ind w:firstLineChars="200" w:firstLine="624"/>
        <w:rPr>
          <w:szCs w:val="32"/>
        </w:rPr>
      </w:pPr>
      <w:r>
        <w:rPr>
          <w:rFonts w:ascii="仿宋_GB2312" w:hAnsi="宋体" w:hint="eastAsia"/>
          <w:szCs w:val="32"/>
        </w:rPr>
        <w:t>以上事实，有当事人签名确认的《江门市生态环境局现场检查</w:t>
      </w:r>
      <w:r>
        <w:rPr>
          <w:rFonts w:ascii="仿宋_GB2312" w:hAnsi="宋体" w:hint="eastAsia"/>
          <w:szCs w:val="32"/>
        </w:rPr>
        <w:t>（</w:t>
      </w:r>
      <w:r>
        <w:rPr>
          <w:rFonts w:ascii="仿宋_GB2312" w:hAnsi="宋体" w:hint="eastAsia"/>
          <w:szCs w:val="32"/>
        </w:rPr>
        <w:t>勘察</w:t>
      </w:r>
      <w:r>
        <w:rPr>
          <w:rFonts w:ascii="仿宋_GB2312" w:hAnsi="宋体" w:hint="eastAsia"/>
          <w:szCs w:val="32"/>
        </w:rPr>
        <w:t>）</w:t>
      </w:r>
      <w:r>
        <w:rPr>
          <w:rFonts w:ascii="仿宋_GB2312" w:hAnsi="宋体" w:hint="eastAsia"/>
          <w:szCs w:val="32"/>
        </w:rPr>
        <w:t>记</w:t>
      </w:r>
      <w:r>
        <w:rPr>
          <w:rFonts w:ascii="仿宋_GB2312" w:hAnsi="宋体" w:hint="eastAsia"/>
          <w:szCs w:val="32"/>
        </w:rPr>
        <w:t>录》《江门市生态环境局调查询问笔录》</w:t>
      </w:r>
      <w:r>
        <w:rPr>
          <w:rFonts w:ascii="仿宋_GB2312" w:hAnsi="宋体" w:hint="eastAsia"/>
          <w:szCs w:val="32"/>
        </w:rPr>
        <w:t>，</w:t>
      </w:r>
      <w:r>
        <w:rPr>
          <w:rFonts w:ascii="仿宋_GB2312" w:hAnsi="宋体" w:hint="eastAsia"/>
          <w:szCs w:val="32"/>
        </w:rPr>
        <w:t>你单位提供《新粤丰海工环保情况汇报》《环保工程合同》（合同编号：</w:t>
      </w:r>
      <w:r>
        <w:rPr>
          <w:rFonts w:hint="eastAsia"/>
          <w:kern w:val="0"/>
        </w:rPr>
        <w:t>JMGJ</w:t>
      </w:r>
      <w:r>
        <w:rPr>
          <w:rFonts w:ascii="仿宋_GB2312" w:hAnsi="宋体" w:hint="eastAsia"/>
          <w:szCs w:val="32"/>
        </w:rPr>
        <w:t>（粤）</w:t>
      </w:r>
      <w:r>
        <w:rPr>
          <w:rFonts w:hint="eastAsia"/>
          <w:kern w:val="0"/>
        </w:rPr>
        <w:t>EP-2025-7-</w:t>
      </w:r>
      <w:r>
        <w:rPr>
          <w:rFonts w:ascii="仿宋_GB2312" w:hAnsi="宋体" w:hint="eastAsia"/>
          <w:szCs w:val="32"/>
        </w:rPr>
        <w:t>）《关于广州特涂公司违规作业的处罚通知》《涂</w:t>
      </w:r>
      <w:r>
        <w:rPr>
          <w:rFonts w:ascii="仿宋_GB2312" w:hAnsi="宋体" w:hint="eastAsia"/>
          <w:szCs w:val="32"/>
        </w:rPr>
        <w:lastRenderedPageBreak/>
        <w:t>装防腐工程承包合同（</w:t>
      </w:r>
      <w:r>
        <w:rPr>
          <w:rFonts w:hint="eastAsia"/>
          <w:kern w:val="0"/>
        </w:rPr>
        <w:t>XYF232&amp;XYF231</w:t>
      </w:r>
      <w:r>
        <w:rPr>
          <w:rFonts w:ascii="仿宋_GB2312" w:hAnsi="宋体" w:hint="eastAsia"/>
          <w:szCs w:val="32"/>
        </w:rPr>
        <w:t>）》（合同编号：</w:t>
      </w:r>
      <w:r>
        <w:rPr>
          <w:rFonts w:hint="eastAsia"/>
          <w:kern w:val="0"/>
        </w:rPr>
        <w:t>SUB</w:t>
      </w:r>
      <w:r>
        <w:rPr>
          <w:rFonts w:ascii="仿宋_GB2312" w:hAnsi="宋体" w:hint="eastAsia"/>
          <w:szCs w:val="32"/>
        </w:rPr>
        <w:t>（</w:t>
      </w:r>
      <w:r>
        <w:rPr>
          <w:rFonts w:hint="eastAsia"/>
          <w:kern w:val="0"/>
        </w:rPr>
        <w:t>XYF232&amp;XYF231</w:t>
      </w:r>
      <w:r>
        <w:rPr>
          <w:rFonts w:hint="eastAsia"/>
          <w:kern w:val="0"/>
        </w:rPr>
        <w:t>）</w:t>
      </w:r>
      <w:r>
        <w:rPr>
          <w:rFonts w:hint="eastAsia"/>
          <w:kern w:val="0"/>
        </w:rPr>
        <w:t>-PA/KL</w:t>
      </w:r>
      <w:r>
        <w:rPr>
          <w:rFonts w:ascii="仿宋_GB2312" w:hAnsi="宋体" w:hint="eastAsia"/>
          <w:szCs w:val="32"/>
        </w:rPr>
        <w:t>），《江门市新粤丰造船有限公司年产载货量</w:t>
      </w:r>
      <w:r>
        <w:rPr>
          <w:rFonts w:hint="eastAsia"/>
          <w:kern w:val="0"/>
        </w:rPr>
        <w:t>1000</w:t>
      </w:r>
      <w:r>
        <w:rPr>
          <w:rFonts w:ascii="仿宋_GB2312" w:hAnsi="宋体" w:hint="eastAsia"/>
          <w:szCs w:val="32"/>
        </w:rPr>
        <w:t>吨</w:t>
      </w:r>
      <w:r>
        <w:rPr>
          <w:rFonts w:hint="eastAsia"/>
          <w:kern w:val="0"/>
        </w:rPr>
        <w:t>-6000</w:t>
      </w:r>
      <w:r>
        <w:rPr>
          <w:rFonts w:ascii="仿宋_GB2312" w:hAnsi="宋体" w:hint="eastAsia"/>
          <w:szCs w:val="32"/>
        </w:rPr>
        <w:t>吨船</w:t>
      </w:r>
      <w:r>
        <w:rPr>
          <w:rFonts w:hint="eastAsia"/>
          <w:kern w:val="0"/>
        </w:rPr>
        <w:t>2-4</w:t>
      </w:r>
      <w:r>
        <w:rPr>
          <w:rFonts w:ascii="仿宋_GB2312" w:hAnsi="宋体" w:hint="eastAsia"/>
          <w:szCs w:val="32"/>
        </w:rPr>
        <w:t>艘项目环境影响报告书（报批稿）》</w:t>
      </w:r>
      <w:r>
        <w:rPr>
          <w:rFonts w:ascii="仿宋_GB2312" w:hAnsi="宋体" w:hint="eastAsia"/>
          <w:szCs w:val="32"/>
        </w:rPr>
        <w:t>和我局执法人员现场拍摄的照片</w:t>
      </w:r>
      <w:r>
        <w:rPr>
          <w:rFonts w:ascii="仿宋_GB2312" w:hAnsi="宋体" w:hint="eastAsia"/>
          <w:szCs w:val="32"/>
        </w:rPr>
        <w:t>和视频</w:t>
      </w:r>
      <w:r>
        <w:rPr>
          <w:rFonts w:ascii="仿宋_GB2312" w:hAnsi="宋体" w:hint="eastAsia"/>
          <w:szCs w:val="32"/>
        </w:rPr>
        <w:t>等证据为证。</w:t>
      </w:r>
    </w:p>
    <w:p w14:paraId="2D723EB6" w14:textId="77777777" w:rsidR="00FC4EAA" w:rsidRDefault="00E92B03">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《中华人民共和国大气污染防治法》第四十五条的规定</w:t>
      </w:r>
      <w:r>
        <w:rPr>
          <w:rFonts w:ascii="仿宋" w:eastAsia="仿宋" w:hAnsi="仿宋" w:cs="仿宋" w:hint="eastAsia"/>
          <w:szCs w:val="32"/>
        </w:rPr>
        <w:t>，依法应当予以处罚。</w:t>
      </w:r>
    </w:p>
    <w:p w14:paraId="10F8FF22" w14:textId="77777777" w:rsidR="00FC4EAA" w:rsidRDefault="00E92B03">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hint="eastAsia"/>
          <w:kern w:val="0"/>
        </w:rPr>
        <w:t>2025</w:t>
      </w:r>
      <w:r>
        <w:rPr>
          <w:rFonts w:ascii="仿宋" w:eastAsia="仿宋" w:hAnsi="仿宋" w:cs="仿宋" w:hint="eastAsia"/>
          <w:szCs w:val="32"/>
        </w:rPr>
        <w:t>年</w:t>
      </w:r>
      <w:r>
        <w:rPr>
          <w:rFonts w:hint="eastAsia"/>
          <w:kern w:val="0"/>
        </w:rPr>
        <w:t>12</w:t>
      </w:r>
      <w:r>
        <w:rPr>
          <w:rFonts w:ascii="仿宋" w:eastAsia="仿宋" w:hAnsi="仿宋" w:cs="仿宋" w:hint="eastAsia"/>
          <w:szCs w:val="32"/>
        </w:rPr>
        <w:t>月</w:t>
      </w:r>
      <w:r>
        <w:rPr>
          <w:rFonts w:hint="eastAsia"/>
          <w:kern w:val="0"/>
        </w:rPr>
        <w:t>3</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w:t>
      </w:r>
      <w:proofErr w:type="gramStart"/>
      <w:r>
        <w:rPr>
          <w:rFonts w:ascii="仿宋" w:eastAsia="仿宋" w:hAnsi="仿宋" w:cs="仿宋" w:hint="eastAsia"/>
          <w:szCs w:val="32"/>
        </w:rPr>
        <w:t>作出</w:t>
      </w:r>
      <w:proofErr w:type="gramEnd"/>
      <w:r>
        <w:rPr>
          <w:rFonts w:ascii="仿宋" w:eastAsia="仿宋" w:hAnsi="仿宋" w:cs="仿宋" w:hint="eastAsia"/>
          <w:szCs w:val="32"/>
        </w:rPr>
        <w:t>生态环境守法承诺，并及时改正违法行为。根据《广东省生态环境行政处罚自由裁量权规定》第十四条规定，我局同意对你单位从轻处罚。</w:t>
      </w:r>
    </w:p>
    <w:p w14:paraId="70699638" w14:textId="77777777" w:rsidR="00FC4EAA" w:rsidRDefault="00E92B03">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12</w:t>
      </w:r>
      <w:r>
        <w:rPr>
          <w:rFonts w:ascii="仿宋" w:eastAsia="仿宋" w:hAnsi="仿宋" w:cs="仿宋" w:hint="eastAsia"/>
          <w:szCs w:val="32"/>
        </w:rPr>
        <w:t>月</w:t>
      </w:r>
      <w:r>
        <w:rPr>
          <w:rFonts w:eastAsia="宋体" w:hint="eastAsia"/>
          <w:kern w:val="0"/>
        </w:rPr>
        <w:t>1</w:t>
      </w:r>
      <w:r>
        <w:rPr>
          <w:rFonts w:ascii="仿宋" w:eastAsia="仿宋" w:hAnsi="仿宋" w:cs="仿宋" w:hint="eastAsia"/>
          <w:szCs w:val="32"/>
        </w:rPr>
        <w:t>日《行政处罚</w:t>
      </w:r>
      <w:r>
        <w:rPr>
          <w:rFonts w:ascii="仿宋" w:eastAsia="仿宋" w:hAnsi="仿宋" w:cs="仿宋" w:hint="eastAsia"/>
          <w:szCs w:val="32"/>
        </w:rPr>
        <w:t>听证</w:t>
      </w:r>
      <w:r>
        <w:rPr>
          <w:rFonts w:ascii="仿宋" w:eastAsia="仿宋" w:hAnsi="仿宋" w:cs="仿宋" w:hint="eastAsia"/>
          <w:szCs w:val="32"/>
        </w:rPr>
        <w:t>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55</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12</w:t>
      </w:r>
      <w:r>
        <w:rPr>
          <w:rFonts w:ascii="仿宋" w:eastAsia="仿宋" w:hAnsi="仿宋" w:cs="仿宋" w:hint="eastAsia"/>
          <w:szCs w:val="32"/>
        </w:rPr>
        <w:t>月</w:t>
      </w:r>
      <w:r>
        <w:rPr>
          <w:rFonts w:eastAsia="宋体" w:hint="eastAsia"/>
          <w:kern w:val="0"/>
        </w:rPr>
        <w:t>3</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广东新粤丰海洋工程装备有限公司生态环境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广东新粤丰海洋工程装备有限公司及法定代表人</w:t>
      </w:r>
      <w:r>
        <w:rPr>
          <w:rFonts w:ascii="仿宋_GB2312" w:hint="eastAsia"/>
          <w:szCs w:val="32"/>
        </w:rPr>
        <w:t>/</w:t>
      </w:r>
      <w:r>
        <w:rPr>
          <w:rFonts w:ascii="仿宋_GB2312" w:hint="eastAsia"/>
          <w:szCs w:val="32"/>
        </w:rPr>
        <w:t>主管人员罗霆生态环境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中国商报</w:t>
      </w:r>
      <w:r>
        <w:rPr>
          <w:rFonts w:ascii="仿宋" w:eastAsia="仿宋" w:hAnsi="仿宋" w:cs="仿宋" w:hint="eastAsia"/>
          <w:szCs w:val="32"/>
        </w:rPr>
        <w:t>》</w:t>
      </w:r>
      <w:r>
        <w:rPr>
          <w:rFonts w:eastAsia="宋体" w:hint="eastAsia"/>
          <w:kern w:val="0"/>
        </w:rPr>
        <w:t>202</w:t>
      </w:r>
      <w:r>
        <w:rPr>
          <w:rFonts w:eastAsia="宋体" w:hint="eastAsia"/>
          <w:kern w:val="0"/>
        </w:rPr>
        <w:t>6</w:t>
      </w:r>
      <w:r>
        <w:rPr>
          <w:rFonts w:ascii="仿宋" w:eastAsia="仿宋" w:hAnsi="仿宋" w:cs="仿宋" w:hint="eastAsia"/>
          <w:szCs w:val="32"/>
        </w:rPr>
        <w:t>年</w:t>
      </w:r>
      <w:r>
        <w:rPr>
          <w:rFonts w:eastAsia="宋体" w:hint="eastAsia"/>
          <w:kern w:val="0"/>
        </w:rPr>
        <w:t>1</w:t>
      </w:r>
      <w:r>
        <w:rPr>
          <w:rFonts w:ascii="仿宋" w:eastAsia="仿宋" w:hAnsi="仿宋" w:cs="仿宋" w:hint="eastAsia"/>
          <w:szCs w:val="32"/>
        </w:rPr>
        <w:t>月</w:t>
      </w:r>
      <w:r>
        <w:rPr>
          <w:rFonts w:eastAsia="宋体" w:hint="eastAsia"/>
          <w:kern w:val="0"/>
        </w:rPr>
        <w:t>6</w:t>
      </w:r>
      <w:r>
        <w:rPr>
          <w:rFonts w:ascii="仿宋" w:eastAsia="仿宋" w:hAnsi="仿宋" w:cs="仿宋" w:hint="eastAsia"/>
          <w:szCs w:val="32"/>
        </w:rPr>
        <w:t>日</w:t>
      </w:r>
      <w:r>
        <w:rPr>
          <w:rFonts w:ascii="仿宋" w:eastAsia="仿宋" w:hAnsi="仿宋" w:cs="仿宋" w:hint="eastAsia"/>
          <w:szCs w:val="32"/>
        </w:rPr>
        <w:t>登报刊面</w:t>
      </w:r>
      <w:r>
        <w:rPr>
          <w:rFonts w:ascii="仿宋" w:eastAsia="仿宋" w:hAnsi="仿宋" w:cs="仿宋" w:hint="eastAsia"/>
          <w:szCs w:val="32"/>
        </w:rPr>
        <w:t>及我局现场复查材料等为证。</w:t>
      </w:r>
    </w:p>
    <w:p w14:paraId="0C948981" w14:textId="77777777" w:rsidR="00FC4EAA" w:rsidRDefault="00E92B03" w:rsidP="002F5075">
      <w:pPr>
        <w:spacing w:beforeLines="50" w:before="313"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14:paraId="36D84446" w14:textId="77777777" w:rsidR="00FC4EAA" w:rsidRDefault="00E92B03">
      <w:pPr>
        <w:spacing w:line="560" w:lineRule="exact"/>
        <w:ind w:firstLineChars="200" w:firstLine="624"/>
        <w:rPr>
          <w:szCs w:val="32"/>
        </w:rPr>
      </w:pPr>
      <w:r>
        <w:rPr>
          <w:rFonts w:ascii="仿宋_GB2312" w:hint="eastAsia"/>
        </w:rPr>
        <w:t>根据《中华人民共和国大气污染防治法》第一百零八条第一项规定，违反本法规定，有下列行为之一的，由县级以上人民政</w:t>
      </w:r>
      <w:bookmarkStart w:id="0" w:name="_GoBack"/>
      <w:bookmarkEnd w:id="0"/>
      <w:r>
        <w:rPr>
          <w:rFonts w:ascii="仿宋_GB2312" w:hint="eastAsia"/>
        </w:rPr>
        <w:lastRenderedPageBreak/>
        <w:t>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szCs w:val="32"/>
        </w:rPr>
        <w:t xml:space="preserve"> </w:t>
      </w:r>
    </w:p>
    <w:p w14:paraId="48A5CB10" w14:textId="77777777" w:rsidR="00FC4EAA" w:rsidRDefault="00E92B03" w:rsidP="002F5075">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eastAsia="宋体" w:hint="eastAsia"/>
          <w:kern w:val="0"/>
        </w:rPr>
        <w:t>1</w:t>
      </w:r>
      <w:r>
        <w:rPr>
          <w:rFonts w:ascii="仿宋" w:eastAsia="仿宋" w:hAnsi="仿宋" w:cs="仿宋" w:hint="eastAsia"/>
          <w:b/>
          <w:szCs w:val="32"/>
        </w:rPr>
        <w:t>《广东省生态环境违法行为行政处罚罚款金额裁量表》</w:t>
      </w:r>
      <w:r>
        <w:rPr>
          <w:rFonts w:eastAsia="宋体" w:hint="eastAsia"/>
          <w:kern w:val="0"/>
        </w:rPr>
        <w:t>3.14</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w:t>
      </w:r>
      <w:r>
        <w:rPr>
          <w:rFonts w:ascii="仿宋" w:eastAsia="仿宋" w:hAnsi="仿宋" w:cs="仿宋" w:hint="eastAsia"/>
          <w:b/>
          <w:szCs w:val="32"/>
        </w:rPr>
        <w:t>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eastAsia="宋体" w:hint="eastAsia"/>
          <w:kern w:val="0"/>
        </w:rPr>
        <w:t>8</w:t>
      </w:r>
      <w:r>
        <w:rPr>
          <w:rFonts w:ascii="仿宋" w:eastAsia="仿宋" w:hAnsi="仿宋" w:cs="仿宋" w:hint="eastAsia"/>
          <w:b/>
          <w:szCs w:val="32"/>
        </w:rPr>
        <w:t>万元（大写：</w:t>
      </w:r>
      <w:r>
        <w:rPr>
          <w:rFonts w:ascii="仿宋" w:eastAsia="仿宋" w:hAnsi="仿宋" w:cs="仿宋" w:hint="eastAsia"/>
          <w:b/>
          <w:szCs w:val="32"/>
        </w:rPr>
        <w:t>捌万</w:t>
      </w:r>
      <w:r>
        <w:rPr>
          <w:rFonts w:ascii="仿宋" w:eastAsia="仿宋" w:hAnsi="仿宋" w:cs="仿宋" w:hint="eastAsia"/>
          <w:b/>
          <w:szCs w:val="32"/>
        </w:rPr>
        <w:t>元）。</w:t>
      </w:r>
    </w:p>
    <w:p w14:paraId="4A91C3EE" w14:textId="77777777" w:rsidR="00FC4EAA" w:rsidRDefault="00E92B0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14:paraId="2287FF9A" w14:textId="77777777" w:rsidR="00FC4EAA" w:rsidRDefault="00E92B0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14:paraId="09ED911E" w14:textId="77777777" w:rsidR="00FC4EAA" w:rsidRDefault="00E92B03" w:rsidP="002F5075">
      <w:pPr>
        <w:pStyle w:val="a3"/>
        <w:spacing w:beforeLines="50" w:before="313"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14:paraId="07169112" w14:textId="77777777" w:rsidR="00FC4EAA" w:rsidRDefault="00E92B0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w:t>
      </w:r>
      <w:r>
        <w:rPr>
          <w:rFonts w:ascii="仿宋" w:eastAsia="仿宋" w:hAnsi="仿宋" w:cs="仿宋" w:hint="eastAsia"/>
          <w:kern w:val="0"/>
          <w:szCs w:val="32"/>
        </w:rPr>
        <w:lastRenderedPageBreak/>
        <w:t>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14:paraId="44AB9560" w14:textId="77777777" w:rsidR="00FC4EAA" w:rsidRDefault="00E92B0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14:paraId="50F9B5B5" w14:textId="77777777" w:rsidR="00FC4EAA" w:rsidRDefault="00E92B0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14:textId="77777777" w:rsidR="00FC4EAA" w:rsidRDefault="00FC4EAA">
      <w:pPr>
        <w:spacing w:line="560" w:lineRule="exact"/>
        <w:rPr>
          <w:rFonts w:ascii="仿宋" w:eastAsia="仿宋" w:hAnsi="仿宋" w:cs="仿宋"/>
          <w:kern w:val="0"/>
          <w:szCs w:val="32"/>
        </w:rPr>
      </w:pPr>
    </w:p>
    <w:p w14:paraId="4CAF2E69" w14:textId="77777777" w:rsidR="00FC4EAA" w:rsidRDefault="00FC4EAA">
      <w:pPr>
        <w:spacing w:line="560" w:lineRule="exact"/>
        <w:rPr>
          <w:rFonts w:ascii="仿宋" w:eastAsia="仿宋" w:hAnsi="仿宋" w:cs="仿宋"/>
          <w:kern w:val="0"/>
          <w:szCs w:val="32"/>
        </w:rPr>
      </w:pPr>
    </w:p>
    <w:p w14:paraId="29148986" w14:textId="77777777" w:rsidR="00FC4EAA" w:rsidRDefault="00E92B03">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14:paraId="7B0EA294" w14:textId="77777777" w:rsidR="00FC4EAA" w:rsidRDefault="00E92B03">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202</w:t>
      </w:r>
      <w:r>
        <w:rPr>
          <w:rFonts w:eastAsia="宋体" w:hint="eastAsia"/>
          <w:kern w:val="0"/>
        </w:rPr>
        <w:t>6</w:t>
      </w:r>
      <w:r>
        <w:rPr>
          <w:rFonts w:ascii="仿宋" w:eastAsia="仿宋" w:hAnsi="仿宋" w:cs="仿宋" w:hint="eastAsia"/>
          <w:kern w:val="0"/>
          <w:szCs w:val="32"/>
        </w:rPr>
        <w:t>年</w:t>
      </w:r>
      <w:r>
        <w:rPr>
          <w:rFonts w:eastAsia="宋体" w:hint="eastAsia"/>
          <w:kern w:val="0"/>
        </w:rPr>
        <w:t>1</w:t>
      </w:r>
      <w:r>
        <w:rPr>
          <w:rFonts w:ascii="仿宋" w:eastAsia="仿宋" w:hAnsi="仿宋" w:cs="仿宋" w:hint="eastAsia"/>
          <w:kern w:val="0"/>
          <w:szCs w:val="32"/>
        </w:rPr>
        <w:t>月</w:t>
      </w:r>
      <w:r>
        <w:rPr>
          <w:rFonts w:eastAsia="宋体" w:hint="eastAsia"/>
          <w:kern w:val="0"/>
        </w:rPr>
        <w:t>7</w:t>
      </w:r>
      <w:r>
        <w:rPr>
          <w:rFonts w:ascii="仿宋" w:eastAsia="仿宋" w:hAnsi="仿宋" w:cs="仿宋" w:hint="eastAsia"/>
          <w:kern w:val="0"/>
          <w:szCs w:val="32"/>
        </w:rPr>
        <w:t>日</w:t>
      </w:r>
      <w:r>
        <w:rPr>
          <w:rFonts w:ascii="仿宋" w:eastAsia="仿宋" w:hAnsi="仿宋" w:cs="仿宋" w:hint="eastAsia"/>
          <w:kern w:val="0"/>
          <w:szCs w:val="32"/>
        </w:rPr>
        <w:t xml:space="preserve"> </w:t>
      </w:r>
    </w:p>
    <w:p w14:paraId="1A64AD10" w14:textId="77777777" w:rsidR="00FC4EAA" w:rsidRDefault="00FC4EAA">
      <w:pPr>
        <w:spacing w:line="560" w:lineRule="exact"/>
        <w:ind w:right="1094"/>
        <w:rPr>
          <w:rFonts w:ascii="仿宋" w:eastAsia="仿宋" w:hAnsi="仿宋" w:cs="仿宋"/>
          <w:kern w:val="0"/>
          <w:szCs w:val="32"/>
        </w:rPr>
      </w:pPr>
    </w:p>
    <w:p w14:paraId="0BE52E18" w14:textId="77777777" w:rsidR="00FC4EAA" w:rsidRDefault="00FC4EAA">
      <w:pPr>
        <w:spacing w:line="560" w:lineRule="exact"/>
        <w:ind w:right="1094"/>
        <w:rPr>
          <w:rFonts w:ascii="仿宋" w:eastAsia="仿宋" w:hAnsi="仿宋" w:cs="仿宋"/>
          <w:kern w:val="0"/>
          <w:szCs w:val="32"/>
        </w:rPr>
      </w:pPr>
    </w:p>
    <w:p w14:paraId="029C217B" w14:textId="77777777" w:rsidR="00FC4EAA" w:rsidRDefault="00FC4EAA">
      <w:pPr>
        <w:spacing w:line="560" w:lineRule="exact"/>
        <w:ind w:right="1094"/>
        <w:rPr>
          <w:rFonts w:ascii="仿宋" w:eastAsia="仿宋" w:hAnsi="仿宋" w:cs="仿宋"/>
          <w:kern w:val="0"/>
          <w:szCs w:val="32"/>
        </w:rPr>
      </w:pPr>
    </w:p>
    <w:p w14:paraId="6F22D3C7" w14:textId="77777777" w:rsidR="00FC4EAA" w:rsidRDefault="00FC4EAA">
      <w:pPr>
        <w:spacing w:line="560" w:lineRule="exact"/>
        <w:ind w:right="1094"/>
        <w:rPr>
          <w:rFonts w:ascii="仿宋" w:eastAsia="仿宋" w:hAnsi="仿宋" w:cs="仿宋"/>
          <w:kern w:val="0"/>
          <w:szCs w:val="32"/>
        </w:rPr>
      </w:pPr>
    </w:p>
    <w:p w14:paraId="608DEF5C" w14:textId="77777777" w:rsidR="00FC4EAA" w:rsidRDefault="00FC4EAA">
      <w:pPr>
        <w:spacing w:line="560" w:lineRule="exact"/>
        <w:ind w:right="1094"/>
        <w:rPr>
          <w:rFonts w:ascii="仿宋" w:eastAsia="仿宋" w:hAnsi="仿宋" w:cs="仿宋"/>
          <w:kern w:val="0"/>
          <w:szCs w:val="32"/>
        </w:rPr>
      </w:pPr>
    </w:p>
    <w:p w14:paraId="095D8081" w14:textId="77777777" w:rsidR="00FC4EAA" w:rsidRDefault="00FC4EAA">
      <w:pPr>
        <w:spacing w:line="560" w:lineRule="exact"/>
        <w:ind w:right="1094"/>
        <w:rPr>
          <w:rFonts w:ascii="仿宋" w:eastAsia="仿宋" w:hAnsi="仿宋" w:cs="仿宋"/>
          <w:kern w:val="0"/>
          <w:szCs w:val="32"/>
        </w:rPr>
      </w:pPr>
    </w:p>
    <w:p w14:paraId="2345C263" w14:textId="77777777" w:rsidR="00FC4EAA" w:rsidRDefault="00FC4EAA">
      <w:pPr>
        <w:spacing w:line="560" w:lineRule="exact"/>
        <w:ind w:right="1094"/>
        <w:rPr>
          <w:rFonts w:ascii="仿宋" w:eastAsia="仿宋" w:hAnsi="仿宋" w:cs="仿宋"/>
          <w:kern w:val="0"/>
          <w:szCs w:val="32"/>
        </w:rPr>
      </w:pPr>
    </w:p>
    <w:p w14:paraId="00C7BFAC" w14:textId="77777777" w:rsidR="00FC4EAA" w:rsidRDefault="00FC4EAA">
      <w:pPr>
        <w:spacing w:line="560" w:lineRule="exact"/>
        <w:ind w:right="1094"/>
        <w:rPr>
          <w:rFonts w:ascii="仿宋" w:eastAsia="仿宋" w:hAnsi="仿宋" w:cs="仿宋"/>
          <w:kern w:val="0"/>
          <w:szCs w:val="32"/>
        </w:rPr>
      </w:pPr>
    </w:p>
    <w:p w14:paraId="63D020BF" w14:textId="77777777" w:rsidR="00FC4EAA" w:rsidRDefault="00FC4EAA">
      <w:pPr>
        <w:spacing w:line="560" w:lineRule="exact"/>
        <w:ind w:right="1094"/>
        <w:rPr>
          <w:rFonts w:ascii="仿宋" w:eastAsia="仿宋" w:hAnsi="仿宋" w:cs="仿宋"/>
          <w:kern w:val="0"/>
          <w:szCs w:val="32"/>
        </w:rPr>
      </w:pPr>
    </w:p>
    <w:p w14:paraId="6D3F5CC9" w14:textId="77777777" w:rsidR="00FC4EAA" w:rsidRDefault="00E92B03">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沙堆镇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FC4EAA">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61191" w14:textId="77777777" w:rsidR="00E92B03" w:rsidRDefault="00E92B03">
      <w:r>
        <w:separator/>
      </w:r>
    </w:p>
  </w:endnote>
  <w:endnote w:type="continuationSeparator" w:id="0">
    <w:p w14:paraId="6D69B3B5" w14:textId="77777777" w:rsidR="00E92B03" w:rsidRDefault="00E9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A429B" w14:textId="77777777" w:rsidR="00FC4EAA" w:rsidRDefault="00E92B03">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2F5075">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D5090AA" w14:textId="77777777" w:rsidR="00FC4EAA" w:rsidRDefault="00FC4EA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48D4" w14:textId="77777777" w:rsidR="00FC4EAA" w:rsidRDefault="00E92B03">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2F5075">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96D0E35" w14:textId="77777777" w:rsidR="00FC4EAA" w:rsidRDefault="00FC4EAA">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318F3" w14:textId="77777777" w:rsidR="00FC4EAA" w:rsidRDefault="00E92B03">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90B02" w14:textId="77777777" w:rsidR="00E92B03" w:rsidRDefault="00E92B03">
      <w:r>
        <w:separator/>
      </w:r>
    </w:p>
  </w:footnote>
  <w:footnote w:type="continuationSeparator" w:id="0">
    <w:p w14:paraId="250BC77E" w14:textId="77777777" w:rsidR="00E92B03" w:rsidRDefault="00E92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A3BA" w14:textId="77777777" w:rsidR="00FC4EAA" w:rsidRDefault="00FC4EAA">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080A" w14:textId="77777777" w:rsidR="00FC4EAA" w:rsidRDefault="00FC4EA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075"/>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2B03"/>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4EAA"/>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C70C78"/>
    <w:rsid w:val="01C979FE"/>
    <w:rsid w:val="02B17662"/>
    <w:rsid w:val="03020908"/>
    <w:rsid w:val="03FE7EAB"/>
    <w:rsid w:val="04155F10"/>
    <w:rsid w:val="045D7A44"/>
    <w:rsid w:val="047333D2"/>
    <w:rsid w:val="04983D5F"/>
    <w:rsid w:val="04AB7283"/>
    <w:rsid w:val="04B9598A"/>
    <w:rsid w:val="04F76DD4"/>
    <w:rsid w:val="051B0039"/>
    <w:rsid w:val="055E6703"/>
    <w:rsid w:val="063E0A32"/>
    <w:rsid w:val="06A56CC2"/>
    <w:rsid w:val="08E03AB3"/>
    <w:rsid w:val="097B6C43"/>
    <w:rsid w:val="0A3463D4"/>
    <w:rsid w:val="0A5C7E2B"/>
    <w:rsid w:val="0D026C5D"/>
    <w:rsid w:val="0D305CD2"/>
    <w:rsid w:val="0D604782"/>
    <w:rsid w:val="0EE411DE"/>
    <w:rsid w:val="0F380715"/>
    <w:rsid w:val="10B34097"/>
    <w:rsid w:val="10E36028"/>
    <w:rsid w:val="13481A0F"/>
    <w:rsid w:val="14193000"/>
    <w:rsid w:val="15C87B68"/>
    <w:rsid w:val="15F14959"/>
    <w:rsid w:val="16232CE1"/>
    <w:rsid w:val="164A16A5"/>
    <w:rsid w:val="16BB2D6C"/>
    <w:rsid w:val="18CB43A7"/>
    <w:rsid w:val="19677AE3"/>
    <w:rsid w:val="199D21E8"/>
    <w:rsid w:val="19FB10D4"/>
    <w:rsid w:val="1AED1685"/>
    <w:rsid w:val="1AF31481"/>
    <w:rsid w:val="1B9A4789"/>
    <w:rsid w:val="1C44011F"/>
    <w:rsid w:val="1C5D6DE0"/>
    <w:rsid w:val="1C8F393E"/>
    <w:rsid w:val="1F3248A2"/>
    <w:rsid w:val="201523AB"/>
    <w:rsid w:val="20E617A0"/>
    <w:rsid w:val="21332475"/>
    <w:rsid w:val="222C6442"/>
    <w:rsid w:val="2253695F"/>
    <w:rsid w:val="2341634B"/>
    <w:rsid w:val="23BC22A8"/>
    <w:rsid w:val="24C962F9"/>
    <w:rsid w:val="25DC4417"/>
    <w:rsid w:val="28CB2D97"/>
    <w:rsid w:val="2AFC5353"/>
    <w:rsid w:val="2B0378E1"/>
    <w:rsid w:val="2C1E043E"/>
    <w:rsid w:val="2CD77C60"/>
    <w:rsid w:val="2D4870D4"/>
    <w:rsid w:val="2DA42B43"/>
    <w:rsid w:val="2DF906E3"/>
    <w:rsid w:val="2E0C4F1C"/>
    <w:rsid w:val="2E442D9C"/>
    <w:rsid w:val="2E901CF3"/>
    <w:rsid w:val="2FBC75FE"/>
    <w:rsid w:val="30624308"/>
    <w:rsid w:val="30EB6A69"/>
    <w:rsid w:val="30FF50DE"/>
    <w:rsid w:val="310274C8"/>
    <w:rsid w:val="318F6C0A"/>
    <w:rsid w:val="322275CF"/>
    <w:rsid w:val="32257A5E"/>
    <w:rsid w:val="328208EE"/>
    <w:rsid w:val="32D37D7A"/>
    <w:rsid w:val="34390A78"/>
    <w:rsid w:val="37056953"/>
    <w:rsid w:val="379D08B2"/>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39A14F5"/>
    <w:rsid w:val="43B45922"/>
    <w:rsid w:val="44352C0A"/>
    <w:rsid w:val="45882A2B"/>
    <w:rsid w:val="48825F81"/>
    <w:rsid w:val="48C621C4"/>
    <w:rsid w:val="49BA6F32"/>
    <w:rsid w:val="49C4596D"/>
    <w:rsid w:val="49CF19C3"/>
    <w:rsid w:val="49E862B8"/>
    <w:rsid w:val="4A587123"/>
    <w:rsid w:val="4AA77651"/>
    <w:rsid w:val="4B696B71"/>
    <w:rsid w:val="4BC66ACD"/>
    <w:rsid w:val="4CD57BEF"/>
    <w:rsid w:val="4CFE2E04"/>
    <w:rsid w:val="4E4A08ED"/>
    <w:rsid w:val="4F464692"/>
    <w:rsid w:val="4FB81E8C"/>
    <w:rsid w:val="50A447B5"/>
    <w:rsid w:val="51EB5190"/>
    <w:rsid w:val="531A485A"/>
    <w:rsid w:val="53571615"/>
    <w:rsid w:val="537F46B4"/>
    <w:rsid w:val="548F7932"/>
    <w:rsid w:val="562C577E"/>
    <w:rsid w:val="562C712C"/>
    <w:rsid w:val="56494CBE"/>
    <w:rsid w:val="56E51C9D"/>
    <w:rsid w:val="570322C8"/>
    <w:rsid w:val="5732477A"/>
    <w:rsid w:val="58C63C6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9E84A35"/>
    <w:rsid w:val="6BD36413"/>
    <w:rsid w:val="6BE73944"/>
    <w:rsid w:val="6CAC4EE0"/>
    <w:rsid w:val="6CF7043C"/>
    <w:rsid w:val="6D391EE1"/>
    <w:rsid w:val="70487AD8"/>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015E90"/>
    <w:rsid w:val="7D730CDE"/>
    <w:rsid w:val="7E753125"/>
    <w:rsid w:val="7EA613D6"/>
    <w:rsid w:val="7FE71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281</Words>
  <Characters>1603</Characters>
  <Application>Microsoft Office Word</Application>
  <DocSecurity>0</DocSecurity>
  <Lines>13</Lines>
  <Paragraphs>3</Paragraphs>
  <ScaleCrop>false</ScaleCrop>
  <Company>Sky123.Org</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2025-06-23T03:35:00Z</cp:lastPrinted>
  <dcterms:created xsi:type="dcterms:W3CDTF">2026-01-12T02:49:00Z</dcterms:created>
  <dcterms:modified xsi:type="dcterms:W3CDTF">2026-01-12T02:49:00Z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315789296CDC465A850740E37F460EB1_13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