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0E4F1" w14:textId="77777777" w:rsidR="00FF4FDE" w:rsidRDefault="00FF4FDE">
      <w:pPr>
        <w:tabs>
          <w:tab w:val="center" w:pos="4536"/>
          <w:tab w:val="right" w:pos="9072"/>
        </w:tabs>
        <w:spacing w:line="700" w:lineRule="exact"/>
        <w:contextualSpacing/>
        <w:jc w:val="left"/>
        <w:rPr>
          <w:rFonts w:ascii="宋体" w:eastAsia="宋体" w:hAnsi="宋体"/>
          <w:b/>
          <w:bCs/>
          <w:kern w:val="0"/>
          <w:sz w:val="44"/>
        </w:rPr>
      </w:pPr>
    </w:p>
    <w:p w14:paraId="0D0EAB7F" w14:textId="77777777" w:rsidR="00FF4FDE" w:rsidRDefault="00AD61A9">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6</w:t>
      </w:r>
      <w:r>
        <w:rPr>
          <w:rFonts w:hint="eastAsia"/>
          <w:kern w:val="0"/>
        </w:rPr>
        <w:t>〕</w:t>
      </w:r>
      <w:proofErr w:type="gramEnd"/>
      <w:r>
        <w:rPr>
          <w:rFonts w:hint="eastAsia"/>
          <w:kern w:val="0"/>
        </w:rPr>
        <w:t>4</w:t>
      </w:r>
      <w:r>
        <w:rPr>
          <w:rFonts w:hint="eastAsia"/>
          <w:kern w:val="0"/>
        </w:rPr>
        <w:t>号</w:t>
      </w:r>
    </w:p>
    <w:p w14:paraId="4653FB15" w14:textId="77777777" w:rsidR="00FF4FDE" w:rsidRDefault="00FF4FDE">
      <w:pPr>
        <w:spacing w:line="560" w:lineRule="exact"/>
        <w:ind w:right="468"/>
        <w:contextualSpacing/>
        <w:jc w:val="left"/>
        <w:rPr>
          <w:rFonts w:ascii="仿宋_GB2312"/>
          <w:kern w:val="0"/>
          <w:sz w:val="44"/>
          <w:szCs w:val="44"/>
        </w:rPr>
      </w:pPr>
    </w:p>
    <w:p w14:paraId="4B4ECFA7" w14:textId="77777777" w:rsidR="00FF4FDE" w:rsidRDefault="00AD61A9">
      <w:pPr>
        <w:tabs>
          <w:tab w:val="center" w:pos="4536"/>
          <w:tab w:val="right" w:pos="9072"/>
        </w:tabs>
        <w:spacing w:line="56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14:paraId="46B050C0" w14:textId="77777777" w:rsidR="00FF4FDE" w:rsidRDefault="00FF4FDE" w:rsidP="006973B3">
      <w:pPr>
        <w:spacing w:line="560" w:lineRule="exact"/>
        <w:ind w:left="1727" w:hangingChars="400" w:hanging="1727"/>
        <w:contextualSpacing/>
        <w:rPr>
          <w:rFonts w:ascii="仿宋_GB2312"/>
          <w:sz w:val="44"/>
          <w:szCs w:val="44"/>
        </w:rPr>
      </w:pPr>
    </w:p>
    <w:p w14:paraId="6590265E" w14:textId="77777777" w:rsidR="00FF4FDE" w:rsidRDefault="00AD61A9">
      <w:pPr>
        <w:spacing w:line="540" w:lineRule="exact"/>
        <w:ind w:firstLineChars="200" w:firstLine="624"/>
        <w:rPr>
          <w:rFonts w:ascii="仿宋_GB2312"/>
          <w:szCs w:val="32"/>
        </w:rPr>
      </w:pPr>
      <w:r>
        <w:rPr>
          <w:rFonts w:ascii="仿宋_GB2312" w:hint="eastAsia"/>
          <w:szCs w:val="32"/>
        </w:rPr>
        <w:t>当事人：</w:t>
      </w:r>
      <w:proofErr w:type="gramStart"/>
      <w:r>
        <w:rPr>
          <w:rFonts w:ascii="仿宋_GB2312" w:hint="eastAsia"/>
          <w:szCs w:val="32"/>
        </w:rPr>
        <w:t>广东名铸金属材料</w:t>
      </w:r>
      <w:proofErr w:type="gramEnd"/>
      <w:r>
        <w:rPr>
          <w:rFonts w:ascii="仿宋_GB2312" w:hint="eastAsia"/>
          <w:szCs w:val="32"/>
        </w:rPr>
        <w:t>科技有限公司</w:t>
      </w:r>
    </w:p>
    <w:p w14:paraId="18A1DF33" w14:textId="77777777" w:rsidR="00FF4FDE" w:rsidRDefault="00AD61A9">
      <w:pPr>
        <w:spacing w:line="54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w:t>
      </w:r>
      <w:r>
        <w:rPr>
          <w:rFonts w:hint="eastAsia"/>
          <w:kern w:val="0"/>
        </w:rPr>
        <w:t>91440705MA51PMPL4D</w:t>
      </w:r>
    </w:p>
    <w:p w14:paraId="61ABD7E8" w14:textId="77777777" w:rsidR="00FF4FDE" w:rsidRDefault="00AD61A9" w:rsidP="006973B3">
      <w:pPr>
        <w:spacing w:line="54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江门市新会区大泽镇文龙村黄泥山（土名）</w:t>
      </w:r>
    </w:p>
    <w:p w14:paraId="3B9A56D5" w14:textId="77777777" w:rsidR="00FF4FDE" w:rsidRDefault="00AD61A9" w:rsidP="006973B3">
      <w:pPr>
        <w:spacing w:line="560" w:lineRule="exact"/>
        <w:ind w:leftChars="200" w:left="2183" w:hangingChars="500" w:hanging="1559"/>
        <w:rPr>
          <w:rFonts w:ascii="仿宋_GB2312"/>
          <w:szCs w:val="32"/>
        </w:rPr>
      </w:pPr>
      <w:r>
        <w:rPr>
          <w:rFonts w:ascii="仿宋_GB2312" w:hint="eastAsia"/>
          <w:szCs w:val="32"/>
        </w:rPr>
        <w:t>法定代表人：陈晓玲</w:t>
      </w:r>
    </w:p>
    <w:p w14:paraId="724E8AF1" w14:textId="77777777" w:rsidR="00FF4FDE" w:rsidRDefault="00AD61A9">
      <w:pPr>
        <w:spacing w:beforeLines="50" w:before="313" w:line="520" w:lineRule="exact"/>
        <w:ind w:firstLineChars="200" w:firstLine="624"/>
        <w:rPr>
          <w:rFonts w:ascii="仿宋" w:eastAsia="仿宋" w:hAnsi="仿宋" w:cs="仿宋"/>
          <w:szCs w:val="32"/>
        </w:rPr>
      </w:pPr>
      <w:proofErr w:type="gramStart"/>
      <w:r>
        <w:rPr>
          <w:rFonts w:ascii="仿宋_GB2312" w:hint="eastAsia"/>
          <w:szCs w:val="32"/>
        </w:rPr>
        <w:t>广东名铸金属材料</w:t>
      </w:r>
      <w:proofErr w:type="gramEnd"/>
      <w:r>
        <w:rPr>
          <w:rFonts w:ascii="仿宋_GB2312" w:hint="eastAsia"/>
          <w:szCs w:val="32"/>
        </w:rPr>
        <w:t>科技有限公司</w:t>
      </w:r>
      <w:r>
        <w:rPr>
          <w:rFonts w:ascii="仿宋" w:eastAsia="仿宋" w:hAnsi="仿宋" w:cs="仿宋" w:hint="eastAsia"/>
          <w:szCs w:val="32"/>
        </w:rPr>
        <w:t>环境违法一案，我局经过调查，现已审查终结。</w:t>
      </w:r>
    </w:p>
    <w:p w14:paraId="4514794E" w14:textId="77777777" w:rsidR="00FF4FDE" w:rsidRDefault="00AD61A9" w:rsidP="006973B3">
      <w:pPr>
        <w:spacing w:beforeLines="50" w:before="313"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14:paraId="041A10F9" w14:textId="77777777" w:rsidR="00FF4FDE" w:rsidRDefault="00AD61A9" w:rsidP="006973B3">
      <w:pPr>
        <w:spacing w:line="520" w:lineRule="exact"/>
        <w:ind w:firstLineChars="198" w:firstLine="617"/>
        <w:rPr>
          <w:szCs w:val="32"/>
        </w:rPr>
      </w:pPr>
      <w:r>
        <w:rPr>
          <w:rFonts w:eastAsia="宋体" w:hint="eastAsia"/>
          <w:kern w:val="0"/>
        </w:rPr>
        <w:t>202</w:t>
      </w:r>
      <w:r>
        <w:rPr>
          <w:rFonts w:eastAsia="宋体" w:hint="eastAsia"/>
          <w:kern w:val="0"/>
        </w:rPr>
        <w:t>5</w:t>
      </w:r>
      <w:r>
        <w:rPr>
          <w:rFonts w:ascii="仿宋_GB2312" w:hAnsi="仿宋_GB2312" w:cs="仿宋_GB2312" w:hint="eastAsia"/>
          <w:szCs w:val="32"/>
        </w:rPr>
        <w:t>年</w:t>
      </w:r>
      <w:r>
        <w:rPr>
          <w:rFonts w:eastAsia="宋体" w:hint="eastAsia"/>
          <w:kern w:val="0"/>
        </w:rPr>
        <w:t>11</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proofErr w:type="gramStart"/>
      <w:r>
        <w:rPr>
          <w:rFonts w:ascii="仿宋_GB2312" w:hint="eastAsia"/>
          <w:szCs w:val="32"/>
        </w:rPr>
        <w:t>广东名铸金属材料</w:t>
      </w:r>
      <w:proofErr w:type="gramEnd"/>
      <w:r>
        <w:rPr>
          <w:rFonts w:ascii="仿宋_GB2312" w:hint="eastAsia"/>
          <w:szCs w:val="32"/>
        </w:rPr>
        <w:t>科技有限公司</w:t>
      </w:r>
      <w:r>
        <w:rPr>
          <w:rFonts w:ascii="仿宋_GB2312" w:hint="eastAsia"/>
          <w:szCs w:val="32"/>
        </w:rPr>
        <w:t>进行的现场检查和</w:t>
      </w:r>
      <w:r>
        <w:rPr>
          <w:rFonts w:hint="eastAsia"/>
          <w:szCs w:val="32"/>
        </w:rPr>
        <w:t>调查发现：</w:t>
      </w:r>
    </w:p>
    <w:p w14:paraId="77D740E0" w14:textId="77777777" w:rsidR="00FF4FDE" w:rsidRDefault="00AD61A9" w:rsidP="006973B3">
      <w:pPr>
        <w:spacing w:line="520" w:lineRule="exact"/>
        <w:ind w:firstLineChars="198" w:firstLine="617"/>
        <w:rPr>
          <w:rFonts w:ascii="仿宋_GB2312"/>
          <w:szCs w:val="32"/>
        </w:rPr>
      </w:pPr>
      <w:r>
        <w:rPr>
          <w:rFonts w:ascii="仿宋_GB2312" w:hint="eastAsia"/>
          <w:szCs w:val="32"/>
        </w:rPr>
        <w:t>经采样监测，</w:t>
      </w:r>
      <w:r>
        <w:rPr>
          <w:rFonts w:ascii="仿宋_GB2312" w:hint="eastAsia"/>
          <w:szCs w:val="32"/>
        </w:rPr>
        <w:t>你</w:t>
      </w:r>
      <w:r>
        <w:rPr>
          <w:rFonts w:ascii="仿宋_GB2312" w:hint="eastAsia"/>
          <w:szCs w:val="32"/>
        </w:rPr>
        <w:t>单位外流至附近雨水井的清洗废水的</w:t>
      </w:r>
      <w:r>
        <w:rPr>
          <w:rFonts w:ascii="仿宋_GB2312" w:hint="eastAsia"/>
          <w:szCs w:val="32"/>
        </w:rPr>
        <w:t>pH</w:t>
      </w:r>
      <w:r>
        <w:rPr>
          <w:rFonts w:ascii="仿宋_GB2312" w:hint="eastAsia"/>
          <w:szCs w:val="32"/>
        </w:rPr>
        <w:t>值为</w:t>
      </w:r>
      <w:r>
        <w:rPr>
          <w:szCs w:val="32"/>
        </w:rPr>
        <w:t>12.6</w:t>
      </w:r>
      <w:r>
        <w:rPr>
          <w:rFonts w:ascii="仿宋_GB2312" w:hint="eastAsia"/>
          <w:szCs w:val="32"/>
        </w:rPr>
        <w:t>，超出广东省地方标准</w:t>
      </w:r>
      <w:r>
        <w:rPr>
          <w:rFonts w:hint="eastAsia"/>
          <w:szCs w:val="32"/>
        </w:rPr>
        <w:t>DB44/26-2001</w:t>
      </w:r>
      <w:r>
        <w:rPr>
          <w:rFonts w:ascii="仿宋_GB2312" w:hint="eastAsia"/>
          <w:szCs w:val="32"/>
        </w:rPr>
        <w:t>《水污染物排放限值》关于</w:t>
      </w:r>
      <w:r>
        <w:rPr>
          <w:rFonts w:ascii="仿宋_GB2312" w:hint="eastAsia"/>
          <w:szCs w:val="32"/>
        </w:rPr>
        <w:t>pH</w:t>
      </w:r>
      <w:r>
        <w:rPr>
          <w:rFonts w:ascii="仿宋_GB2312" w:hint="eastAsia"/>
          <w:szCs w:val="32"/>
        </w:rPr>
        <w:t>值的相关限值要求：</w:t>
      </w:r>
      <w:r>
        <w:rPr>
          <w:rFonts w:ascii="仿宋_GB2312" w:hint="eastAsia"/>
          <w:szCs w:val="32"/>
        </w:rPr>
        <w:t>pH</w:t>
      </w:r>
      <w:r>
        <w:rPr>
          <w:rFonts w:ascii="仿宋_GB2312" w:hint="eastAsia"/>
          <w:szCs w:val="32"/>
        </w:rPr>
        <w:t>值为</w:t>
      </w:r>
      <w:r>
        <w:rPr>
          <w:rFonts w:hint="eastAsia"/>
          <w:szCs w:val="32"/>
        </w:rPr>
        <w:t>6-9</w:t>
      </w:r>
      <w:r>
        <w:rPr>
          <w:rFonts w:ascii="仿宋_GB2312" w:hint="eastAsia"/>
          <w:szCs w:val="32"/>
        </w:rPr>
        <w:t>。</w:t>
      </w:r>
    </w:p>
    <w:p w14:paraId="075C0967" w14:textId="77777777" w:rsidR="00FF4FDE" w:rsidRDefault="00AD61A9">
      <w:pPr>
        <w:spacing w:line="520" w:lineRule="exact"/>
        <w:ind w:firstLineChars="200" w:firstLine="624"/>
        <w:rPr>
          <w:rFonts w:ascii="仿宋_GB2312"/>
          <w:szCs w:val="32"/>
        </w:rPr>
      </w:pPr>
      <w:r>
        <w:rPr>
          <w:rFonts w:ascii="仿宋_GB2312" w:hint="eastAsia"/>
          <w:szCs w:val="32"/>
        </w:rPr>
        <w:t>以上事实，有当事人签名确认的《江门市生态环境局</w:t>
      </w:r>
      <w:r>
        <w:rPr>
          <w:rFonts w:ascii="仿宋_GB2312" w:hint="eastAsia"/>
          <w:szCs w:val="32"/>
        </w:rPr>
        <w:t>现场检查（勘察）笔</w:t>
      </w:r>
      <w:r>
        <w:rPr>
          <w:rFonts w:ascii="仿宋_GB2312" w:hint="eastAsia"/>
          <w:szCs w:val="32"/>
        </w:rPr>
        <w:t>录》《江门市生态环境局调查询问笔录》</w:t>
      </w:r>
      <w:r>
        <w:rPr>
          <w:rFonts w:ascii="仿宋_GB2312" w:hint="eastAsia"/>
          <w:color w:val="000000"/>
          <w:szCs w:val="32"/>
        </w:rPr>
        <w:t>，你单位提供的《协议书》，</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hint="eastAsia"/>
          <w:kern w:val="0"/>
        </w:rPr>
        <w:t>2025</w:t>
      </w:r>
      <w:r>
        <w:rPr>
          <w:rFonts w:ascii="仿宋_GB2312" w:hint="eastAsia"/>
          <w:szCs w:val="32"/>
        </w:rPr>
        <w:t>）第</w:t>
      </w:r>
      <w:r>
        <w:rPr>
          <w:rFonts w:hint="eastAsia"/>
          <w:kern w:val="0"/>
        </w:rPr>
        <w:t>11170031</w:t>
      </w:r>
      <w:r>
        <w:rPr>
          <w:rFonts w:ascii="仿宋_GB2312" w:hint="eastAsia"/>
          <w:szCs w:val="32"/>
        </w:rPr>
        <w:t>号</w:t>
      </w:r>
      <w:r>
        <w:rPr>
          <w:rFonts w:ascii="仿宋_GB2312" w:hint="eastAsia"/>
          <w:szCs w:val="32"/>
        </w:rPr>
        <w:t>]</w:t>
      </w:r>
      <w:r>
        <w:rPr>
          <w:rFonts w:ascii="仿宋_GB2312" w:hint="eastAsia"/>
          <w:szCs w:val="32"/>
        </w:rPr>
        <w:t>和我局执法人员现场拍摄的照片</w:t>
      </w:r>
      <w:r>
        <w:rPr>
          <w:rFonts w:ascii="仿宋_GB2312" w:hint="eastAsia"/>
          <w:szCs w:val="32"/>
        </w:rPr>
        <w:t>、</w:t>
      </w:r>
      <w:r>
        <w:rPr>
          <w:rFonts w:ascii="仿宋_GB2312" w:hint="eastAsia"/>
          <w:szCs w:val="32"/>
        </w:rPr>
        <w:t>视频</w:t>
      </w:r>
      <w:r>
        <w:rPr>
          <w:rFonts w:ascii="仿宋_GB2312" w:hint="eastAsia"/>
          <w:szCs w:val="32"/>
        </w:rPr>
        <w:t>等证据为证。</w:t>
      </w:r>
      <w:r>
        <w:rPr>
          <w:rFonts w:ascii="仿宋_GB2312" w:hint="eastAsia"/>
          <w:szCs w:val="32"/>
        </w:rPr>
        <w:t xml:space="preserve">  </w:t>
      </w:r>
    </w:p>
    <w:p w14:paraId="2D723EB6" w14:textId="77777777" w:rsidR="00FF4FDE" w:rsidRDefault="00AD61A9">
      <w:pPr>
        <w:spacing w:line="520" w:lineRule="exact"/>
        <w:ind w:firstLineChars="200" w:firstLine="624"/>
        <w:rPr>
          <w:rFonts w:ascii="仿宋" w:eastAsia="仿宋" w:hAnsi="仿宋" w:cs="仿宋"/>
          <w:szCs w:val="32"/>
        </w:rPr>
      </w:pPr>
      <w:r>
        <w:rPr>
          <w:rFonts w:ascii="仿宋" w:eastAsia="仿宋" w:hAnsi="仿宋" w:cs="仿宋" w:hint="eastAsia"/>
          <w:szCs w:val="32"/>
        </w:rPr>
        <w:lastRenderedPageBreak/>
        <w:t>你单位的上述行为违反了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14:paraId="50E49333" w14:textId="77777777" w:rsidR="00FF4FDE" w:rsidRDefault="00AD61A9">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6</w:t>
      </w:r>
      <w:r>
        <w:rPr>
          <w:rFonts w:ascii="仿宋" w:eastAsia="仿宋" w:hAnsi="仿宋" w:cs="仿宋" w:hint="eastAsia"/>
          <w:szCs w:val="32"/>
        </w:rPr>
        <w:t>年</w:t>
      </w:r>
      <w:r>
        <w:rPr>
          <w:rFonts w:eastAsia="宋体" w:hint="eastAsia"/>
          <w:kern w:val="0"/>
        </w:rPr>
        <w:t>1</w:t>
      </w:r>
      <w:r>
        <w:rPr>
          <w:rFonts w:ascii="仿宋" w:eastAsia="仿宋" w:hAnsi="仿宋" w:cs="仿宋" w:hint="eastAsia"/>
          <w:szCs w:val="32"/>
        </w:rPr>
        <w:t>月</w:t>
      </w:r>
      <w:r>
        <w:rPr>
          <w:rFonts w:eastAsia="宋体" w:hint="eastAsia"/>
          <w:kern w:val="0"/>
        </w:rPr>
        <w:t>9</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w:t>
      </w:r>
    </w:p>
    <w:p w14:paraId="70699638" w14:textId="77777777" w:rsidR="00FF4FDE" w:rsidRDefault="00AD61A9">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6</w:t>
      </w:r>
      <w:r>
        <w:rPr>
          <w:rFonts w:ascii="仿宋" w:eastAsia="仿宋" w:hAnsi="仿宋" w:cs="仿宋" w:hint="eastAsia"/>
          <w:szCs w:val="32"/>
        </w:rPr>
        <w:t>年</w:t>
      </w:r>
      <w:r>
        <w:rPr>
          <w:rFonts w:eastAsia="宋体" w:hint="eastAsia"/>
          <w:kern w:val="0"/>
        </w:rPr>
        <w:t>1</w:t>
      </w:r>
      <w:r>
        <w:rPr>
          <w:rFonts w:ascii="仿宋" w:eastAsia="仿宋" w:hAnsi="仿宋" w:cs="仿宋" w:hint="eastAsia"/>
          <w:szCs w:val="32"/>
        </w:rPr>
        <w:t>月</w:t>
      </w:r>
      <w:r>
        <w:rPr>
          <w:rFonts w:eastAsia="宋体" w:hint="eastAsia"/>
          <w:kern w:val="0"/>
        </w:rPr>
        <w:t>7</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eastAsia="宋体" w:hint="eastAsia"/>
          <w:kern w:val="0"/>
        </w:rPr>
        <w:t>202</w:t>
      </w:r>
      <w:r>
        <w:rPr>
          <w:rFonts w:eastAsia="宋体" w:hint="eastAsia"/>
          <w:kern w:val="0"/>
        </w:rPr>
        <w:t>6</w:t>
      </w:r>
      <w:r>
        <w:rPr>
          <w:rFonts w:ascii="仿宋" w:eastAsia="仿宋" w:hAnsi="仿宋" w:cs="仿宋" w:hint="eastAsia"/>
          <w:szCs w:val="32"/>
        </w:rPr>
        <w:t>〕</w:t>
      </w:r>
      <w:r>
        <w:rPr>
          <w:rFonts w:eastAsia="宋体" w:hint="eastAsia"/>
          <w:kern w:val="0"/>
        </w:rPr>
        <w:t>1</w:t>
      </w:r>
      <w:r>
        <w:rPr>
          <w:rFonts w:ascii="仿宋" w:eastAsia="仿宋" w:hAnsi="仿宋" w:cs="仿宋" w:hint="eastAsia"/>
          <w:szCs w:val="32"/>
        </w:rPr>
        <w:t>号）及</w:t>
      </w:r>
      <w:r>
        <w:rPr>
          <w:rFonts w:eastAsia="宋体" w:hint="eastAsia"/>
          <w:kern w:val="0"/>
        </w:rPr>
        <w:t>202</w:t>
      </w:r>
      <w:r>
        <w:rPr>
          <w:rFonts w:eastAsia="宋体" w:hint="eastAsia"/>
          <w:kern w:val="0"/>
        </w:rPr>
        <w:t>6</w:t>
      </w:r>
      <w:r>
        <w:rPr>
          <w:rFonts w:ascii="仿宋" w:eastAsia="仿宋" w:hAnsi="仿宋" w:cs="仿宋" w:hint="eastAsia"/>
          <w:szCs w:val="32"/>
        </w:rPr>
        <w:t>年</w:t>
      </w:r>
      <w:r>
        <w:rPr>
          <w:rFonts w:eastAsia="宋体" w:hint="eastAsia"/>
          <w:kern w:val="0"/>
        </w:rPr>
        <w:t>1</w:t>
      </w:r>
      <w:r>
        <w:rPr>
          <w:rFonts w:ascii="仿宋" w:eastAsia="仿宋" w:hAnsi="仿宋" w:cs="仿宋" w:hint="eastAsia"/>
          <w:szCs w:val="32"/>
        </w:rPr>
        <w:t>月</w:t>
      </w:r>
      <w:r>
        <w:rPr>
          <w:rFonts w:eastAsia="宋体" w:hint="eastAsia"/>
          <w:kern w:val="0"/>
        </w:rPr>
        <w:t>9</w:t>
      </w:r>
      <w:r>
        <w:rPr>
          <w:rFonts w:ascii="仿宋" w:eastAsia="仿宋" w:hAnsi="仿宋" w:cs="仿宋" w:hint="eastAsia"/>
          <w:szCs w:val="32"/>
        </w:rPr>
        <w:t>日送达回执为证</w:t>
      </w:r>
      <w:r>
        <w:rPr>
          <w:rFonts w:ascii="仿宋" w:eastAsia="仿宋" w:hAnsi="仿宋" w:cs="仿宋" w:hint="eastAsia"/>
          <w:szCs w:val="32"/>
        </w:rPr>
        <w:t>。</w:t>
      </w:r>
    </w:p>
    <w:p w14:paraId="0C948981" w14:textId="77777777" w:rsidR="00FF4FDE" w:rsidRDefault="00AD61A9" w:rsidP="006973B3">
      <w:pPr>
        <w:spacing w:beforeLines="50" w:before="313"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14:paraId="7BCFBB9D" w14:textId="77777777" w:rsidR="00FF4FDE" w:rsidRDefault="00AD61A9">
      <w:pPr>
        <w:spacing w:line="52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ascii="仿宋" w:eastAsia="仿宋" w:hAnsi="仿宋" w:cs="仿宋" w:hint="eastAsia"/>
          <w:szCs w:val="32"/>
        </w:rPr>
        <w:t>。</w:t>
      </w:r>
    </w:p>
    <w:p w14:paraId="48A5CB10" w14:textId="77777777" w:rsidR="00FF4FDE" w:rsidRDefault="00AD61A9" w:rsidP="006973B3">
      <w:pPr>
        <w:spacing w:line="52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eastAsia="宋体" w:hint="eastAsia"/>
          <w:kern w:val="0"/>
        </w:rPr>
        <w:t>10</w:t>
      </w:r>
      <w:r>
        <w:rPr>
          <w:rFonts w:ascii="仿宋" w:eastAsia="仿宋" w:hAnsi="仿宋" w:cs="仿宋" w:hint="eastAsia"/>
          <w:b/>
          <w:szCs w:val="32"/>
        </w:rPr>
        <w:t>万元（大写：</w:t>
      </w:r>
      <w:r>
        <w:rPr>
          <w:rFonts w:ascii="仿宋_GB2312" w:hint="eastAsia"/>
          <w:b/>
          <w:bCs/>
        </w:rPr>
        <w:t>壹拾万</w:t>
      </w:r>
      <w:r>
        <w:rPr>
          <w:rFonts w:ascii="仿宋_GB2312" w:hint="eastAsia"/>
          <w:b/>
          <w:bCs/>
        </w:rPr>
        <w:t>元</w:t>
      </w:r>
      <w:r>
        <w:rPr>
          <w:rFonts w:ascii="仿宋" w:eastAsia="仿宋" w:hAnsi="仿宋" w:cs="仿宋" w:hint="eastAsia"/>
          <w:b/>
          <w:szCs w:val="32"/>
        </w:rPr>
        <w:t>）。</w:t>
      </w:r>
    </w:p>
    <w:p w14:paraId="4A91C3EE" w14:textId="77777777" w:rsidR="00FF4FDE" w:rsidRDefault="00AD61A9">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w:t>
      </w:r>
      <w:bookmarkStart w:id="0" w:name="_GoBack"/>
      <w:bookmarkEnd w:id="0"/>
      <w:r>
        <w:rPr>
          <w:rFonts w:ascii="仿宋" w:eastAsia="仿宋" w:hAnsi="仿宋" w:cs="仿宋" w:hint="eastAsia"/>
          <w:kern w:val="2"/>
          <w:sz w:val="32"/>
          <w:szCs w:val="32"/>
        </w:rPr>
        <w:lastRenderedPageBreak/>
        <w:t>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14:paraId="2287FF9A" w14:textId="77777777" w:rsidR="00FF4FDE" w:rsidRDefault="00AD61A9">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14:paraId="09ED911E" w14:textId="77777777" w:rsidR="00FF4FDE" w:rsidRDefault="00AD61A9" w:rsidP="006973B3">
      <w:pPr>
        <w:pStyle w:val="a3"/>
        <w:spacing w:beforeLines="50" w:before="313"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14:paraId="07169112" w14:textId="77777777" w:rsidR="00FF4FDE" w:rsidRDefault="00AD61A9">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14:paraId="44AB9560" w14:textId="77777777" w:rsidR="00FF4FDE" w:rsidRDefault="00AD61A9">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14:paraId="520862B5" w14:textId="77777777" w:rsidR="00FF4FDE" w:rsidRDefault="00AD61A9">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w:t>
      </w:r>
      <w:r>
        <w:rPr>
          <w:rFonts w:ascii="仿宋" w:eastAsia="仿宋" w:hAnsi="仿宋" w:cs="仿宋" w:hint="eastAsia"/>
          <w:kern w:val="0"/>
          <w:szCs w:val="32"/>
        </w:rPr>
        <w:t>人民共和国行政诉讼法》第九十七条等有关规定申请人民法院强制执行。</w:t>
      </w:r>
    </w:p>
    <w:p w14:paraId="29A25200" w14:textId="77777777" w:rsidR="00FF4FDE" w:rsidRDefault="00FF4FDE">
      <w:pPr>
        <w:spacing w:line="520" w:lineRule="exact"/>
        <w:rPr>
          <w:rFonts w:ascii="仿宋" w:eastAsia="仿宋" w:hAnsi="仿宋" w:cs="仿宋"/>
          <w:kern w:val="0"/>
          <w:szCs w:val="32"/>
        </w:rPr>
      </w:pPr>
    </w:p>
    <w:p w14:paraId="4021B278" w14:textId="77777777" w:rsidR="00FF4FDE" w:rsidRDefault="00FF4FDE">
      <w:pPr>
        <w:spacing w:line="520" w:lineRule="exact"/>
        <w:rPr>
          <w:rFonts w:ascii="仿宋" w:eastAsia="仿宋" w:hAnsi="仿宋" w:cs="仿宋"/>
          <w:kern w:val="0"/>
          <w:szCs w:val="32"/>
        </w:rPr>
      </w:pPr>
    </w:p>
    <w:p w14:paraId="29148986" w14:textId="77777777" w:rsidR="00FF4FDE" w:rsidRDefault="00AD61A9">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14:paraId="6AA8B45F" w14:textId="77777777" w:rsidR="00FF4FDE" w:rsidRDefault="00AD61A9">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 xml:space="preserve"> 202</w:t>
      </w:r>
      <w:r>
        <w:rPr>
          <w:rFonts w:eastAsia="宋体" w:hint="eastAsia"/>
          <w:kern w:val="0"/>
        </w:rPr>
        <w:t>6</w:t>
      </w:r>
      <w:r>
        <w:rPr>
          <w:rFonts w:ascii="仿宋" w:eastAsia="仿宋" w:hAnsi="仿宋" w:cs="仿宋" w:hint="eastAsia"/>
          <w:kern w:val="0"/>
          <w:szCs w:val="32"/>
        </w:rPr>
        <w:t>年</w:t>
      </w:r>
      <w:r>
        <w:rPr>
          <w:rFonts w:eastAsia="宋体" w:hint="eastAsia"/>
          <w:kern w:val="0"/>
        </w:rPr>
        <w:t>1</w:t>
      </w:r>
      <w:r>
        <w:rPr>
          <w:rFonts w:ascii="仿宋" w:eastAsia="仿宋" w:hAnsi="仿宋" w:cs="仿宋" w:hint="eastAsia"/>
          <w:kern w:val="0"/>
          <w:szCs w:val="32"/>
        </w:rPr>
        <w:t>月</w:t>
      </w:r>
      <w:r>
        <w:rPr>
          <w:rFonts w:eastAsia="宋体" w:hint="eastAsia"/>
          <w:kern w:val="0"/>
        </w:rPr>
        <w:t>21</w:t>
      </w:r>
      <w:r>
        <w:rPr>
          <w:rFonts w:ascii="仿宋" w:eastAsia="仿宋" w:hAnsi="仿宋" w:cs="仿宋" w:hint="eastAsia"/>
          <w:kern w:val="0"/>
          <w:szCs w:val="32"/>
        </w:rPr>
        <w:t>日</w:t>
      </w:r>
      <w:r>
        <w:rPr>
          <w:rFonts w:ascii="仿宋" w:eastAsia="仿宋" w:hAnsi="仿宋" w:cs="仿宋" w:hint="eastAsia"/>
          <w:kern w:val="0"/>
          <w:szCs w:val="32"/>
        </w:rPr>
        <w:t xml:space="preserve"> </w:t>
      </w:r>
    </w:p>
    <w:p w14:paraId="0A21809B" w14:textId="77777777" w:rsidR="00FF4FDE" w:rsidRDefault="00FF4FDE">
      <w:pPr>
        <w:spacing w:line="560" w:lineRule="exact"/>
        <w:ind w:right="1094"/>
        <w:rPr>
          <w:rFonts w:ascii="仿宋" w:eastAsia="仿宋" w:hAnsi="仿宋" w:cs="仿宋"/>
          <w:kern w:val="0"/>
          <w:szCs w:val="32"/>
        </w:rPr>
      </w:pPr>
    </w:p>
    <w:p w14:paraId="104F23FA" w14:textId="77777777" w:rsidR="00FF4FDE" w:rsidRDefault="00FF4FDE">
      <w:pPr>
        <w:spacing w:line="560" w:lineRule="exact"/>
        <w:ind w:right="1094"/>
        <w:rPr>
          <w:rFonts w:ascii="仿宋" w:eastAsia="仿宋" w:hAnsi="仿宋" w:cs="仿宋"/>
          <w:kern w:val="0"/>
          <w:szCs w:val="32"/>
        </w:rPr>
      </w:pPr>
    </w:p>
    <w:p w14:paraId="64D772B4" w14:textId="77777777" w:rsidR="00FF4FDE" w:rsidRDefault="00AD61A9">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大泽镇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FF4FDE">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2E49F" w14:textId="77777777" w:rsidR="00AD61A9" w:rsidRDefault="00AD61A9">
      <w:r>
        <w:separator/>
      </w:r>
    </w:p>
  </w:endnote>
  <w:endnote w:type="continuationSeparator" w:id="0">
    <w:p w14:paraId="613E6641" w14:textId="77777777" w:rsidR="00AD61A9" w:rsidRDefault="00AD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429B" w14:textId="77777777" w:rsidR="00FF4FDE" w:rsidRDefault="00AD61A9">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6973B3">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D5090AA" w14:textId="77777777" w:rsidR="00FF4FDE" w:rsidRDefault="00FF4FD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648D4" w14:textId="77777777" w:rsidR="00FF4FDE" w:rsidRDefault="00AD61A9">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6973B3">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6D0E35" w14:textId="77777777" w:rsidR="00FF4FDE" w:rsidRDefault="00FF4FDE">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318F3" w14:textId="77777777" w:rsidR="00FF4FDE" w:rsidRDefault="00AD61A9">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32D92" w14:textId="77777777" w:rsidR="00AD61A9" w:rsidRDefault="00AD61A9">
      <w:r>
        <w:separator/>
      </w:r>
    </w:p>
  </w:footnote>
  <w:footnote w:type="continuationSeparator" w:id="0">
    <w:p w14:paraId="1B763350" w14:textId="77777777" w:rsidR="00AD61A9" w:rsidRDefault="00AD6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A3BA" w14:textId="77777777" w:rsidR="00FF4FDE" w:rsidRDefault="00FF4FDE">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080A" w14:textId="77777777" w:rsidR="00FF4FDE" w:rsidRDefault="00FF4FDE">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3B3"/>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1A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4FDE"/>
    <w:rsid w:val="00FF5BDE"/>
    <w:rsid w:val="00FF5CA9"/>
    <w:rsid w:val="00FF611E"/>
    <w:rsid w:val="00FF6F1E"/>
    <w:rsid w:val="00FF7C35"/>
    <w:rsid w:val="015B1BB4"/>
    <w:rsid w:val="02B17662"/>
    <w:rsid w:val="02C55317"/>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7D2253"/>
    <w:rsid w:val="0EE411DE"/>
    <w:rsid w:val="0F380715"/>
    <w:rsid w:val="0F8A3119"/>
    <w:rsid w:val="10B34097"/>
    <w:rsid w:val="10E36028"/>
    <w:rsid w:val="13481A0F"/>
    <w:rsid w:val="15C87B68"/>
    <w:rsid w:val="15F14959"/>
    <w:rsid w:val="16232CE1"/>
    <w:rsid w:val="164A16A5"/>
    <w:rsid w:val="16BB2D6C"/>
    <w:rsid w:val="18215FB0"/>
    <w:rsid w:val="18CB43A7"/>
    <w:rsid w:val="19FB10D4"/>
    <w:rsid w:val="1AED1685"/>
    <w:rsid w:val="1AF31481"/>
    <w:rsid w:val="1B9A4789"/>
    <w:rsid w:val="1C5D6DE0"/>
    <w:rsid w:val="1C8F393E"/>
    <w:rsid w:val="1F3248A2"/>
    <w:rsid w:val="201523AB"/>
    <w:rsid w:val="20E617A0"/>
    <w:rsid w:val="21F93D33"/>
    <w:rsid w:val="222C6442"/>
    <w:rsid w:val="2341634B"/>
    <w:rsid w:val="23613299"/>
    <w:rsid w:val="23BC22A8"/>
    <w:rsid w:val="25DC4417"/>
    <w:rsid w:val="286D7A3D"/>
    <w:rsid w:val="28CB2D97"/>
    <w:rsid w:val="29814804"/>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5882A2B"/>
    <w:rsid w:val="48501534"/>
    <w:rsid w:val="48825F81"/>
    <w:rsid w:val="48C621C4"/>
    <w:rsid w:val="49BA6F32"/>
    <w:rsid w:val="49C4596D"/>
    <w:rsid w:val="49CF19C3"/>
    <w:rsid w:val="49E862B8"/>
    <w:rsid w:val="4A297457"/>
    <w:rsid w:val="4AA77651"/>
    <w:rsid w:val="4B696B71"/>
    <w:rsid w:val="4BC66ACD"/>
    <w:rsid w:val="4CD57BEF"/>
    <w:rsid w:val="4CFE2E04"/>
    <w:rsid w:val="50A447B5"/>
    <w:rsid w:val="51EB5190"/>
    <w:rsid w:val="531A485A"/>
    <w:rsid w:val="537F46B4"/>
    <w:rsid w:val="548F7932"/>
    <w:rsid w:val="54B3376C"/>
    <w:rsid w:val="55A736AC"/>
    <w:rsid w:val="56160D40"/>
    <w:rsid w:val="562C577E"/>
    <w:rsid w:val="562C712C"/>
    <w:rsid w:val="56494CBE"/>
    <w:rsid w:val="56E51C9D"/>
    <w:rsid w:val="570322C8"/>
    <w:rsid w:val="58CA2088"/>
    <w:rsid w:val="58FB5FE3"/>
    <w:rsid w:val="59090B79"/>
    <w:rsid w:val="59172546"/>
    <w:rsid w:val="5AAD3E10"/>
    <w:rsid w:val="5CC8430F"/>
    <w:rsid w:val="5CEC42DD"/>
    <w:rsid w:val="5DE27D97"/>
    <w:rsid w:val="5ED53B93"/>
    <w:rsid w:val="5EEB1905"/>
    <w:rsid w:val="602D574A"/>
    <w:rsid w:val="60F47F7A"/>
    <w:rsid w:val="6251055B"/>
    <w:rsid w:val="62BB6394"/>
    <w:rsid w:val="636F2DC9"/>
    <w:rsid w:val="63C93BBB"/>
    <w:rsid w:val="64702AD3"/>
    <w:rsid w:val="64DA6310"/>
    <w:rsid w:val="65D07217"/>
    <w:rsid w:val="662C3C3B"/>
    <w:rsid w:val="69B1292E"/>
    <w:rsid w:val="6BD36413"/>
    <w:rsid w:val="6BE73944"/>
    <w:rsid w:val="6C2F5818"/>
    <w:rsid w:val="6CAC4EE0"/>
    <w:rsid w:val="6CF7043C"/>
    <w:rsid w:val="6D391EE1"/>
    <w:rsid w:val="709046C4"/>
    <w:rsid w:val="710F5414"/>
    <w:rsid w:val="72161FAF"/>
    <w:rsid w:val="724F79AA"/>
    <w:rsid w:val="728C4FED"/>
    <w:rsid w:val="730C565B"/>
    <w:rsid w:val="73B228EE"/>
    <w:rsid w:val="75F23E97"/>
    <w:rsid w:val="7722562D"/>
    <w:rsid w:val="779E1C22"/>
    <w:rsid w:val="77BB75AF"/>
    <w:rsid w:val="786E33CC"/>
    <w:rsid w:val="78EB04B8"/>
    <w:rsid w:val="79BC1E8F"/>
    <w:rsid w:val="79EB071C"/>
    <w:rsid w:val="79F44681"/>
    <w:rsid w:val="7AF65FE7"/>
    <w:rsid w:val="7B556765"/>
    <w:rsid w:val="7B7452F6"/>
    <w:rsid w:val="7CFD79D2"/>
    <w:rsid w:val="7D730CDE"/>
    <w:rsid w:val="7E753125"/>
    <w:rsid w:val="7EDD23BC"/>
    <w:rsid w:val="7F5C4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pPr>
      <w:ind w:firstLine="780"/>
    </w:pPr>
    <w:rPr>
      <w:kern w:val="0"/>
      <w:sz w:val="24"/>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qFormat/>
    <w:rPr>
      <w:kern w:val="0"/>
      <w:sz w:val="18"/>
      <w:szCs w:val="18"/>
    </w:rPr>
  </w:style>
  <w:style w:type="paragraph" w:styleId="a6">
    <w:name w:val="footer"/>
    <w:basedOn w:val="a"/>
    <w:link w:val="Char2"/>
    <w:autoRedefine/>
    <w:uiPriority w:val="99"/>
    <w:qFormat/>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Pr>
      <w:rFonts w:cs="Times New Roman"/>
    </w:rPr>
  </w:style>
  <w:style w:type="character" w:customStyle="1" w:styleId="Char">
    <w:name w:val="正文文本缩进 Char"/>
    <w:link w:val="a3"/>
    <w:autoRedefine/>
    <w:uiPriority w:val="99"/>
    <w:qFormat/>
    <w:locked/>
    <w:rPr>
      <w:rFonts w:ascii="Times New Roman" w:eastAsia="仿宋_GB2312" w:hAnsi="Times New Roman"/>
      <w:sz w:val="24"/>
    </w:rPr>
  </w:style>
  <w:style w:type="character" w:customStyle="1" w:styleId="Char2">
    <w:name w:val="页脚 Char"/>
    <w:link w:val="a6"/>
    <w:autoRedefine/>
    <w:uiPriority w:val="99"/>
    <w:qFormat/>
    <w:locked/>
    <w:rPr>
      <w:rFonts w:ascii="Times New Roman" w:eastAsia="仿宋_GB2312" w:hAnsi="Times New Roman"/>
      <w:sz w:val="18"/>
    </w:rPr>
  </w:style>
  <w:style w:type="character" w:customStyle="1" w:styleId="Char3">
    <w:name w:val="页眉 Char"/>
    <w:link w:val="a7"/>
    <w:autoRedefine/>
    <w:uiPriority w:val="99"/>
    <w:qFormat/>
    <w:locked/>
    <w:rPr>
      <w:rFonts w:ascii="Times New Roman" w:eastAsia="仿宋_GB2312" w:hAnsi="Times New Roman"/>
      <w:sz w:val="18"/>
    </w:rPr>
  </w:style>
  <w:style w:type="character" w:customStyle="1" w:styleId="Char1">
    <w:name w:val="批注框文本 Char"/>
    <w:link w:val="a5"/>
    <w:autoRedefine/>
    <w:uiPriority w:val="99"/>
    <w:semiHidden/>
    <w:qFormat/>
    <w:locked/>
    <w:rPr>
      <w:rFonts w:ascii="Times New Roman" w:eastAsia="仿宋_GB2312" w:hAnsi="Times New Roman"/>
      <w:sz w:val="18"/>
    </w:rPr>
  </w:style>
  <w:style w:type="character" w:customStyle="1" w:styleId="Char0">
    <w:name w:val="日期 Char"/>
    <w:basedOn w:val="a0"/>
    <w:link w:val="a4"/>
    <w:autoRedefine/>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1311</Characters>
  <Application>Microsoft Office Word</Application>
  <DocSecurity>0</DocSecurity>
  <Lines>10</Lines>
  <Paragraphs>3</Paragraphs>
  <ScaleCrop>false</ScaleCrop>
  <Company>Sky123.Org</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2025-09-01T06:47:00Z</cp:lastPrinted>
  <dcterms:created xsi:type="dcterms:W3CDTF">2026-01-22T03:53:00Z</dcterms:created>
  <dcterms:modified xsi:type="dcterms:W3CDTF">2026-01-22T03:53:00Z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D8AC627885A94767A292A43DCBC16E75_13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