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大鳌镇南沙村工业区工改工改造项目</w:t>
      </w:r>
    </w:p>
    <w:p>
      <w:pPr>
        <w:keepNext w:val="0"/>
        <w:keepLines w:val="0"/>
        <w:pageBreakBefore w:val="0"/>
        <w:widowControl/>
        <w:kinsoku/>
        <w:wordWrap/>
        <w:overflowPunct/>
        <w:topLinePunct w:val="0"/>
        <w:autoSpaceDE/>
        <w:autoSpaceDN/>
        <w:bidi w:val="0"/>
        <w:adjustRightInd/>
        <w:snapToGrid/>
        <w:spacing w:line="620" w:lineRule="exact"/>
        <w:jc w:val="center"/>
        <w:textAlignment w:val="auto"/>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“三旧”改造方案</w:t>
      </w:r>
    </w:p>
    <w:p>
      <w:pPr>
        <w:keepNext w:val="0"/>
        <w:keepLines w:val="0"/>
        <w:pageBreakBefore w:val="0"/>
        <w:widowControl/>
        <w:kinsoku/>
        <w:wordWrap/>
        <w:overflowPunct/>
        <w:topLinePunct w:val="0"/>
        <w:autoSpaceDE/>
        <w:autoSpaceDN/>
        <w:bidi w:val="0"/>
        <w:adjustRightInd/>
        <w:snapToGrid/>
        <w:spacing w:line="620" w:lineRule="exact"/>
        <w:ind w:firstLine="260" w:firstLineChars="100"/>
        <w:jc w:val="left"/>
        <w:textAlignment w:val="auto"/>
        <w:rPr>
          <w:rFonts w:hint="default" w:ascii="Times New Roman" w:hAnsi="Times New Roman" w:eastAsia="华文仿宋" w:cs="Times New Roman"/>
          <w:b/>
          <w:color w:val="000000"/>
          <w:kern w:val="0"/>
          <w:sz w:val="26"/>
          <w:szCs w:val="26"/>
        </w:rPr>
      </w:pP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方正仿宋_GBK" w:cs="Times New Roman"/>
          <w:color w:val="000000"/>
          <w:kern w:val="0"/>
          <w:sz w:val="32"/>
          <w:szCs w:val="32"/>
        </w:rPr>
        <w:t>为实施国土空间规划，我区拟实施大鳌镇南沙村工业区工改工改造项目“三旧”改造方案，对位于大鳌镇南沙村天宝围的旧厂房进行升级改造。改造方案</w:t>
      </w:r>
      <w:bookmarkStart w:id="0" w:name="_GoBack"/>
      <w:bookmarkEnd w:id="0"/>
      <w:r>
        <w:rPr>
          <w:rFonts w:hint="default" w:ascii="Times New Roman" w:hAnsi="Times New Roman" w:eastAsia="方正仿宋_GBK" w:cs="Times New Roman"/>
          <w:color w:val="000000"/>
          <w:kern w:val="0"/>
          <w:sz w:val="32"/>
          <w:szCs w:val="32"/>
        </w:rPr>
        <w:t>如下：</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一、改造地块的基本情况</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（一）总体情况。</w:t>
      </w:r>
      <w:r>
        <w:rPr>
          <w:rFonts w:hint="default" w:ascii="Times New Roman" w:hAnsi="Times New Roman" w:eastAsia="方正仿宋_GBK" w:cs="Times New Roman"/>
          <w:color w:val="000000"/>
          <w:kern w:val="0"/>
          <w:sz w:val="32"/>
          <w:szCs w:val="32"/>
        </w:rPr>
        <w:t>项目地块位于大鳌镇南沙村天宝围，总用地面积8.6994公顷，其中5.7728公顷用地为</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三旧</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改造地块，余下2.9266公顷用地为新增建设用地（含规划道路，权属为江门市新会区大鳌镇南沙村股份经济合作联合社所有）。本项目计划采取</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三旧</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改造＋新增建设用地模式实现连片开发，依托新会中集产业园，重点围绕集装箱制造、特种设备制造的上下游企业进行产业链布局。</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（二）土地现状情况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项目中的5.7728公顷“三旧”改造地块，现状为建设用地，按权属划分，涉及江门市新会区大鳌镇南沙村股份经济合作联合社属下的集体土地4.4444公顷，江门市新会区大鳌镇新地村股份经济合作联合社属下的集体土地1.3284公顷。实地在2009年12月31日前已建设使用，其中5.7728公顷已按规定标图入库，按建设用地进行报批。</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该“三旧”改造地块现用途为工业用地，由大鳌镇南沙村股份经济合作联合社和大鳌镇新地村股份经济合作联合社自2004年1月开始租赁给个人使用，无合法用地手续或施工报建手续，现有建筑面积约21000平方米，容积率约为0.36，年产值为100万元。</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（三）标图入库情况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该改造项目主体地块5.7728公顷土地标图建库，图斑号为44070500226。</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（四）规划情况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项目中的5.7728公顷“三旧”改造地块符合国土空间总体规划，正在编制控制性详细规划，在详细规划中安排为工业用地。</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二、改造意愿及补偿安置情况</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（一）改造意愿情况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江门市新会区大鳌镇南沙村股份经济合作联合社和江门市新会区大鳌镇新地村股份经济合作联合社已按照法律法规及江门市</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三旧</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改造政策规定，就改造范围、土地现状、改造主体及拟改造情况、补偿安置方式及标准等事项充分征求该社村民的意见，并经该社三分之二以上村民代表同意。</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（二）补偿安置情况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经江门市新会区大鳌镇南沙村股份经济合作联合社和江门市新会区大鳌镇新地村股份经济合作联合社三分之二村民代表表决同意：</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1.项目中的5.7728公顷“三旧”改造地块，按照《江门市市区“三旧”改造实施办法》（江府〔2021〕13号）的文件规定，集体工业用地转为国有工业用地出让，土地出让价款95</w:t>
      </w:r>
      <w:r>
        <w:rPr>
          <w:rFonts w:hint="default" w:ascii="Times New Roman" w:hAnsi="Times New Roman" w:eastAsia="方正仿宋_GBK" w:cs="Times New Roman"/>
          <w:color w:val="000000"/>
          <w:kern w:val="0"/>
          <w:sz w:val="32"/>
          <w:szCs w:val="32"/>
          <w:lang w:val="en-US" w:eastAsia="zh-CN"/>
        </w:rPr>
        <w:t>%</w:t>
      </w:r>
      <w:r>
        <w:rPr>
          <w:rFonts w:hint="default" w:ascii="Times New Roman" w:hAnsi="Times New Roman" w:eastAsia="方正仿宋_GBK" w:cs="Times New Roman"/>
          <w:color w:val="000000"/>
          <w:kern w:val="0"/>
          <w:sz w:val="32"/>
          <w:szCs w:val="32"/>
        </w:rPr>
        <w:t>拨付给江门市新会区大鳌镇南沙村股份经济合作联合社和江门市新会区大鳌镇新地村股份经济合作联合社作为补偿。原有租赁合同的地上建筑物补偿及提前终止合同补偿根据《关于印发新会区征地及地上附着物补偿指导标准（2020年修订）的通知》</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新府办【2020】6号</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或有资质的评估公司出具的评估报告由村集体负责。</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2.余下的2.9266公顷土地，由大鳌镇人民政府征收。征收土地补偿标准：江门市人民政府关于公布实施征收农用地区片综合地价的公告（江府告〔2024〕1号），土地补偿费和安置补助费综合折算</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其中建设用地79.2万元/公顷（每亩5.28万元）。征收土地按实际征地面积的10％商服用地安排留用地，并按规定为被征地农民购买社会养老保险。地上附着物与青苗补偿根据《关于印发新会区征地及地上附着物补偿指导标准（2020年修订）的通知》（新府办〔2020〕6号）文件的规定或有资质的评估公司出具的评估报告执行，费用由大鳌镇人民政府支付。</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（三）开展社会稳定风险评估情况</w:t>
      </w:r>
      <w:r>
        <w:rPr>
          <w:rFonts w:hint="default" w:ascii="Times New Roman" w:hAnsi="Times New Roman" w:eastAsia="方正楷体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改造地块涉及征收土地2.9266公顷，已按规定开展社会稳定风险评估。</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三、改造主体及拟改造情况</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该改造项目属全面改造，采取政府收储模式实施改造，拟通过公开挂牌出让方式确定改造主体。其中，拆除重建面积57728平方米，拆除建筑面积约21000平方米，新建建筑面积约115456平方米，用于工业用途，容积率为2.0。</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四、涉及成片开发方案情况</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项目地块总用地面积8.6994公顷已全部纳入成片开发方案。</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五、需办理的用地手续</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改造项目范围内5.7728公顷需办理集体土地完善转用和旧村庄集体建设用地转为国有建设用地手续</w:t>
      </w:r>
      <w:r>
        <w:rPr>
          <w:rFonts w:hint="eastAsia"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另2.9266公顷需办理征收土地手续。上述用地完成手续后，拟采用公开挂牌出让的方式供地。</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六、资金筹措</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项目改造成本为2000万元</w:t>
      </w:r>
      <w:r>
        <w:rPr>
          <w:rFonts w:hint="eastAsia"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拟投入改造资金2000万元，由大鳌镇人民政府自筹资金解决。</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七、开发时序</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项目开发周期为两年，由签订土地出让合同之日起计算，两年内全部建成。</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八、实施监管</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根据省、市有关“三旧”改造项目实施批后监管的规定，签订监管协议，通过建设项目用地信息公示、预警提醒、开竣工申报、现场核查、跟踪管理等手段，实现建设用地供后开发利用全过程监管。（包括项目的产业类型、投资强度、土地产出、税收、动竣工等落实情况）</w:t>
      </w:r>
    </w:p>
    <w:sectPr>
      <w:headerReference r:id="rId3" w:type="default"/>
      <w:footerReference r:id="rId4" w:type="default"/>
      <w:footerReference r:id="rId5"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roma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43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6"/>
                            <w:rPr>
                              <w:sz w:val="28"/>
                              <w:szCs w:val="28"/>
                            </w:rPr>
                          </w:pPr>
                          <w:r>
                            <w:rPr>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3</w:t>
                          </w:r>
                          <w:r>
                            <w:rPr>
                              <w:rFonts w:hint="eastAsia"/>
                              <w:sz w:val="28"/>
                              <w:szCs w:val="28"/>
                            </w:rPr>
                            <w:fldChar w:fldCharType="end"/>
                          </w:r>
                          <w:r>
                            <w:rPr>
                              <w:sz w:val="28"/>
                              <w:szCs w:val="28"/>
                            </w:rPr>
                            <w:t xml:space="preserve"> —</w:t>
                          </w:r>
                        </w:p>
                        <w:p>
                          <w:pPr>
                            <w:pStyle w:val="6"/>
                          </w:pPr>
                        </w:p>
                      </w:txbxContent>
                    </wps:txbx>
                    <wps:bodyPr wrap="none" lIns="0" tIns="0" rIns="0" bIns="0" upright="tru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LNJWO7QAAAABQEAAA8AAAAAAAAAAQAgAAAAOAAAAGRycy9k&#10;b3ducmV2LnhtbFBLAQIUABQAAAAIAIdO4kCDyyBRuwEAAFoDAAAOAAAAAAAAAAEAIAAAADUBAABk&#10;cnMvZTJvRG9jLnhtbFBLBQYAAAAABgAGAFkBAABiBQAAAAA=&#10;">
              <v:fill on="f" focussize="0,0"/>
              <v:stroke on="f" weight="0.5pt"/>
              <v:imagedata o:title=""/>
              <o:lock v:ext="edit" aspectratio="f"/>
              <v:textbox inset="0mm,0mm,0mm,0mm" style="mso-fit-shape-to-text:t;">
                <w:txbxContent>
                  <w:p>
                    <w:pPr>
                      <w:pStyle w:val="6"/>
                      <w:rPr>
                        <w:sz w:val="28"/>
                        <w:szCs w:val="28"/>
                      </w:rPr>
                    </w:pPr>
                    <w:r>
                      <w:rPr>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3</w:t>
                    </w:r>
                    <w:r>
                      <w:rPr>
                        <w:rFonts w:hint="eastAsia"/>
                        <w:sz w:val="28"/>
                        <w:szCs w:val="28"/>
                      </w:rPr>
                      <w:fldChar w:fldCharType="end"/>
                    </w:r>
                    <w:r>
                      <w:rPr>
                        <w:sz w:val="28"/>
                        <w:szCs w:val="28"/>
                      </w:rPr>
                      <w:t xml:space="preserve"> —</w:t>
                    </w:r>
                  </w:p>
                  <w:p>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ind w:firstLine="439"/>
      <w:rPr>
        <w:rStyle w:val="11"/>
      </w:rPr>
    </w:pPr>
    <w:r>
      <w:rPr>
        <w:rStyle w:val="11"/>
      </w:rPr>
      <w:fldChar w:fldCharType="begin"/>
    </w:r>
    <w:r>
      <w:rPr>
        <w:rStyle w:val="11"/>
      </w:rPr>
      <w:instrText xml:space="preserve">PAGE  </w:instrText>
    </w:r>
    <w:r>
      <w:rPr>
        <w:rStyle w:val="11"/>
      </w:rPr>
      <w:fldChar w:fldCharType="end"/>
    </w:r>
  </w:p>
  <w:p>
    <w:pPr>
      <w:pStyle w:val="6"/>
      <w:ind w:firstLine="439"/>
    </w:pPr>
  </w:p>
  <w:p>
    <w:pPr>
      <w:ind w:firstLine="512"/>
    </w:pPr>
  </w:p>
  <w:p>
    <w:pPr>
      <w:ind w:firstLine="5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439"/>
    </w:pPr>
  </w:p>
  <w:p>
    <w:pPr>
      <w:ind w:firstLine="512"/>
    </w:pPr>
  </w:p>
  <w:p>
    <w:pPr>
      <w:ind w:firstLine="5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3ZTIyODAwYjQ2OWU2MGU3ZWFhZWIwNTJhZWZhMmIifQ=="/>
  </w:docVars>
  <w:rsids>
    <w:rsidRoot w:val="1B600F14"/>
    <w:rsid w:val="0000444C"/>
    <w:rsid w:val="000305C3"/>
    <w:rsid w:val="000474EA"/>
    <w:rsid w:val="0006013D"/>
    <w:rsid w:val="00061257"/>
    <w:rsid w:val="00082A79"/>
    <w:rsid w:val="00093A5B"/>
    <w:rsid w:val="000A2A31"/>
    <w:rsid w:val="000B18BF"/>
    <w:rsid w:val="000B66DD"/>
    <w:rsid w:val="000C0965"/>
    <w:rsid w:val="000E1C8B"/>
    <w:rsid w:val="000E3A3F"/>
    <w:rsid w:val="00107CAD"/>
    <w:rsid w:val="00123D33"/>
    <w:rsid w:val="001265D9"/>
    <w:rsid w:val="00130500"/>
    <w:rsid w:val="00134A4B"/>
    <w:rsid w:val="00186DEE"/>
    <w:rsid w:val="00193BB3"/>
    <w:rsid w:val="001A5887"/>
    <w:rsid w:val="001B280B"/>
    <w:rsid w:val="001C04D2"/>
    <w:rsid w:val="001C0F9A"/>
    <w:rsid w:val="001C188D"/>
    <w:rsid w:val="001C1A15"/>
    <w:rsid w:val="001C7FC0"/>
    <w:rsid w:val="0021620A"/>
    <w:rsid w:val="002200EE"/>
    <w:rsid w:val="002208E6"/>
    <w:rsid w:val="00260903"/>
    <w:rsid w:val="00273497"/>
    <w:rsid w:val="0027377E"/>
    <w:rsid w:val="00274BD8"/>
    <w:rsid w:val="002936FF"/>
    <w:rsid w:val="00296AD7"/>
    <w:rsid w:val="002D2F23"/>
    <w:rsid w:val="002E5CA5"/>
    <w:rsid w:val="00302D6D"/>
    <w:rsid w:val="00365571"/>
    <w:rsid w:val="003678D3"/>
    <w:rsid w:val="003879A8"/>
    <w:rsid w:val="003905C9"/>
    <w:rsid w:val="00397CC6"/>
    <w:rsid w:val="003D79FC"/>
    <w:rsid w:val="003E4C48"/>
    <w:rsid w:val="003F2933"/>
    <w:rsid w:val="00403C06"/>
    <w:rsid w:val="004079AA"/>
    <w:rsid w:val="00407F29"/>
    <w:rsid w:val="004240FB"/>
    <w:rsid w:val="00442438"/>
    <w:rsid w:val="00445FDB"/>
    <w:rsid w:val="00471FD7"/>
    <w:rsid w:val="004812F0"/>
    <w:rsid w:val="00482476"/>
    <w:rsid w:val="004B475A"/>
    <w:rsid w:val="004B5D78"/>
    <w:rsid w:val="004B7FD8"/>
    <w:rsid w:val="004D53F1"/>
    <w:rsid w:val="004D70A5"/>
    <w:rsid w:val="004E34FC"/>
    <w:rsid w:val="004F4D29"/>
    <w:rsid w:val="00507EC6"/>
    <w:rsid w:val="005321BE"/>
    <w:rsid w:val="005613C6"/>
    <w:rsid w:val="00562BBB"/>
    <w:rsid w:val="005648A2"/>
    <w:rsid w:val="0056495A"/>
    <w:rsid w:val="0056565C"/>
    <w:rsid w:val="005826C2"/>
    <w:rsid w:val="005B5EFF"/>
    <w:rsid w:val="005D2D89"/>
    <w:rsid w:val="005E62AD"/>
    <w:rsid w:val="00666541"/>
    <w:rsid w:val="006D2234"/>
    <w:rsid w:val="006D7948"/>
    <w:rsid w:val="006F38CB"/>
    <w:rsid w:val="00713EA1"/>
    <w:rsid w:val="007260D2"/>
    <w:rsid w:val="00727C5C"/>
    <w:rsid w:val="007440D5"/>
    <w:rsid w:val="007465D9"/>
    <w:rsid w:val="00762FB7"/>
    <w:rsid w:val="00763538"/>
    <w:rsid w:val="00794B04"/>
    <w:rsid w:val="007B0C52"/>
    <w:rsid w:val="007C77F5"/>
    <w:rsid w:val="007D1F82"/>
    <w:rsid w:val="007E6B7B"/>
    <w:rsid w:val="00802B82"/>
    <w:rsid w:val="0081317F"/>
    <w:rsid w:val="00815402"/>
    <w:rsid w:val="00820C52"/>
    <w:rsid w:val="008242EF"/>
    <w:rsid w:val="00862DB5"/>
    <w:rsid w:val="00893DAB"/>
    <w:rsid w:val="008940B0"/>
    <w:rsid w:val="008A1D6D"/>
    <w:rsid w:val="008A7F48"/>
    <w:rsid w:val="008D2205"/>
    <w:rsid w:val="008D3FCC"/>
    <w:rsid w:val="008D4180"/>
    <w:rsid w:val="009312C2"/>
    <w:rsid w:val="009C19AB"/>
    <w:rsid w:val="009C499F"/>
    <w:rsid w:val="009C6457"/>
    <w:rsid w:val="009D537F"/>
    <w:rsid w:val="00A07190"/>
    <w:rsid w:val="00A15A62"/>
    <w:rsid w:val="00A16109"/>
    <w:rsid w:val="00A22ABC"/>
    <w:rsid w:val="00A25AC3"/>
    <w:rsid w:val="00A43B34"/>
    <w:rsid w:val="00A60CF2"/>
    <w:rsid w:val="00A71CBE"/>
    <w:rsid w:val="00A94BD5"/>
    <w:rsid w:val="00AC7768"/>
    <w:rsid w:val="00AE5604"/>
    <w:rsid w:val="00AF4D1F"/>
    <w:rsid w:val="00B0183F"/>
    <w:rsid w:val="00B030C3"/>
    <w:rsid w:val="00B55335"/>
    <w:rsid w:val="00B856EF"/>
    <w:rsid w:val="00BA2AD4"/>
    <w:rsid w:val="00BB6C19"/>
    <w:rsid w:val="00BC360C"/>
    <w:rsid w:val="00BC7AC8"/>
    <w:rsid w:val="00BD5080"/>
    <w:rsid w:val="00BE5ACE"/>
    <w:rsid w:val="00C0600D"/>
    <w:rsid w:val="00C1410C"/>
    <w:rsid w:val="00C537C3"/>
    <w:rsid w:val="00C74235"/>
    <w:rsid w:val="00C75FD4"/>
    <w:rsid w:val="00C83513"/>
    <w:rsid w:val="00C962AF"/>
    <w:rsid w:val="00CB39C4"/>
    <w:rsid w:val="00CB70D4"/>
    <w:rsid w:val="00CD1853"/>
    <w:rsid w:val="00D23DE7"/>
    <w:rsid w:val="00D320E2"/>
    <w:rsid w:val="00D523D1"/>
    <w:rsid w:val="00D54D93"/>
    <w:rsid w:val="00D63565"/>
    <w:rsid w:val="00D86FA8"/>
    <w:rsid w:val="00DC1335"/>
    <w:rsid w:val="00DE0540"/>
    <w:rsid w:val="00DE15BD"/>
    <w:rsid w:val="00DE5D5B"/>
    <w:rsid w:val="00DF27E9"/>
    <w:rsid w:val="00DF5654"/>
    <w:rsid w:val="00E3268B"/>
    <w:rsid w:val="00E33635"/>
    <w:rsid w:val="00E601CE"/>
    <w:rsid w:val="00E6620A"/>
    <w:rsid w:val="00E7354E"/>
    <w:rsid w:val="00E91AB9"/>
    <w:rsid w:val="00E934D3"/>
    <w:rsid w:val="00EB5A17"/>
    <w:rsid w:val="00EC0496"/>
    <w:rsid w:val="00ED4978"/>
    <w:rsid w:val="00F006DF"/>
    <w:rsid w:val="00F02342"/>
    <w:rsid w:val="00F1665E"/>
    <w:rsid w:val="00F2621D"/>
    <w:rsid w:val="00F263D7"/>
    <w:rsid w:val="00F3545F"/>
    <w:rsid w:val="00F521CE"/>
    <w:rsid w:val="00F664B6"/>
    <w:rsid w:val="00F81C2A"/>
    <w:rsid w:val="00F94AE9"/>
    <w:rsid w:val="00FA0437"/>
    <w:rsid w:val="00FA1EB8"/>
    <w:rsid w:val="00FC168B"/>
    <w:rsid w:val="00FE110D"/>
    <w:rsid w:val="01E90844"/>
    <w:rsid w:val="02067D3E"/>
    <w:rsid w:val="05BA34A2"/>
    <w:rsid w:val="05BB0B6E"/>
    <w:rsid w:val="06946BE7"/>
    <w:rsid w:val="075A4D10"/>
    <w:rsid w:val="07D211D1"/>
    <w:rsid w:val="07ED3D85"/>
    <w:rsid w:val="0AB464CE"/>
    <w:rsid w:val="0B2A053C"/>
    <w:rsid w:val="0C87202B"/>
    <w:rsid w:val="0E200A9C"/>
    <w:rsid w:val="0E9675DC"/>
    <w:rsid w:val="0F3F54E5"/>
    <w:rsid w:val="0F4FD0E0"/>
    <w:rsid w:val="101640FE"/>
    <w:rsid w:val="10980276"/>
    <w:rsid w:val="11323F19"/>
    <w:rsid w:val="13685F06"/>
    <w:rsid w:val="15442DBB"/>
    <w:rsid w:val="16EE4F9D"/>
    <w:rsid w:val="184A243D"/>
    <w:rsid w:val="18E141F5"/>
    <w:rsid w:val="1B600F14"/>
    <w:rsid w:val="1BDC5F9F"/>
    <w:rsid w:val="1C5F568B"/>
    <w:rsid w:val="203C26F6"/>
    <w:rsid w:val="215A1897"/>
    <w:rsid w:val="234927AD"/>
    <w:rsid w:val="25D92FF5"/>
    <w:rsid w:val="283F7601"/>
    <w:rsid w:val="28E470CD"/>
    <w:rsid w:val="2BB3297F"/>
    <w:rsid w:val="2C311870"/>
    <w:rsid w:val="2D5B4AF5"/>
    <w:rsid w:val="2D7B121D"/>
    <w:rsid w:val="2E864B70"/>
    <w:rsid w:val="2EC12DB5"/>
    <w:rsid w:val="309277D4"/>
    <w:rsid w:val="31ED68EA"/>
    <w:rsid w:val="359833FE"/>
    <w:rsid w:val="36115953"/>
    <w:rsid w:val="37827D2F"/>
    <w:rsid w:val="378F13AB"/>
    <w:rsid w:val="37E217FF"/>
    <w:rsid w:val="3B1F6EB1"/>
    <w:rsid w:val="3B7ED96D"/>
    <w:rsid w:val="3BC0704A"/>
    <w:rsid w:val="3C9013CD"/>
    <w:rsid w:val="3CB116A5"/>
    <w:rsid w:val="41820665"/>
    <w:rsid w:val="43081C58"/>
    <w:rsid w:val="437D17B3"/>
    <w:rsid w:val="44731193"/>
    <w:rsid w:val="45831A50"/>
    <w:rsid w:val="45C20BDF"/>
    <w:rsid w:val="495A69EA"/>
    <w:rsid w:val="4AE45FEF"/>
    <w:rsid w:val="4D122DBD"/>
    <w:rsid w:val="4D1D3EED"/>
    <w:rsid w:val="4DF5A5AE"/>
    <w:rsid w:val="4E4012AF"/>
    <w:rsid w:val="4E542377"/>
    <w:rsid w:val="4E816345"/>
    <w:rsid w:val="4E870795"/>
    <w:rsid w:val="50D77086"/>
    <w:rsid w:val="51D728F2"/>
    <w:rsid w:val="52A1072F"/>
    <w:rsid w:val="54DB1CBF"/>
    <w:rsid w:val="563D1071"/>
    <w:rsid w:val="591D5E50"/>
    <w:rsid w:val="5A4165C2"/>
    <w:rsid w:val="5B682905"/>
    <w:rsid w:val="5E397AF0"/>
    <w:rsid w:val="5F4E550A"/>
    <w:rsid w:val="5FF44E9D"/>
    <w:rsid w:val="60AD30DF"/>
    <w:rsid w:val="60EB0471"/>
    <w:rsid w:val="610F60BB"/>
    <w:rsid w:val="61771F5D"/>
    <w:rsid w:val="62112A8B"/>
    <w:rsid w:val="63392486"/>
    <w:rsid w:val="637C1930"/>
    <w:rsid w:val="63D86F45"/>
    <w:rsid w:val="642B176B"/>
    <w:rsid w:val="64B74DAD"/>
    <w:rsid w:val="65B2138B"/>
    <w:rsid w:val="65E41BD1"/>
    <w:rsid w:val="68993147"/>
    <w:rsid w:val="69485CFE"/>
    <w:rsid w:val="6B0F30D9"/>
    <w:rsid w:val="6E57730D"/>
    <w:rsid w:val="6E897C1F"/>
    <w:rsid w:val="6FCF6EB9"/>
    <w:rsid w:val="71F73F0C"/>
    <w:rsid w:val="72C11F96"/>
    <w:rsid w:val="72C529E7"/>
    <w:rsid w:val="79191AEC"/>
    <w:rsid w:val="799E590B"/>
    <w:rsid w:val="7BB00223"/>
    <w:rsid w:val="7C70552A"/>
    <w:rsid w:val="7DDE6BD9"/>
    <w:rsid w:val="7DE276C6"/>
    <w:rsid w:val="7E4E1A72"/>
    <w:rsid w:val="7F2569F0"/>
    <w:rsid w:val="7FF66C44"/>
    <w:rsid w:val="7FFA13B3"/>
    <w:rsid w:val="8FFD86E7"/>
    <w:rsid w:val="DE77F38C"/>
    <w:rsid w:val="FFB7DE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semiHidden/>
    <w:unhideWhenUsed/>
    <w:qFormat/>
    <w:uiPriority w:val="99"/>
    <w:rPr>
      <w:rFonts w:ascii="宋体" w:hAnsi="Courier New" w:cs="Courier New"/>
      <w:szCs w:val="21"/>
    </w:rPr>
  </w:style>
  <w:style w:type="paragraph" w:styleId="4">
    <w:name w:val="Body Text Indent"/>
    <w:basedOn w:val="1"/>
    <w:qFormat/>
    <w:uiPriority w:val="0"/>
    <w:pPr>
      <w:spacing w:line="500" w:lineRule="exact"/>
      <w:ind w:firstLine="560" w:firstLineChars="200"/>
    </w:pPr>
    <w:rPr>
      <w:rFonts w:ascii="仿宋_GB2312" w:eastAsia="仿宋_GB2312"/>
      <w:sz w:val="28"/>
      <w:szCs w:val="24"/>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11">
    <w:name w:val="page number"/>
    <w:basedOn w:val="10"/>
    <w:qFormat/>
    <w:uiPriority w:val="0"/>
  </w:style>
  <w:style w:type="paragraph" w:customStyle="1" w:styleId="12">
    <w:name w:val="方案正文"/>
    <w:basedOn w:val="1"/>
    <w:qFormat/>
    <w:uiPriority w:val="0"/>
    <w:pPr>
      <w:ind w:firstLine="560" w:firstLineChars="200"/>
    </w:pPr>
    <w:rPr>
      <w:rFonts w:ascii="宋体" w:hAnsi="宋体"/>
      <w:sz w:val="28"/>
      <w:szCs w:val="28"/>
      <w:lang w:val="zh-CN"/>
    </w:rPr>
  </w:style>
  <w:style w:type="paragraph" w:customStyle="1" w:styleId="13">
    <w:name w:val="副标题1"/>
    <w:basedOn w:val="3"/>
    <w:qFormat/>
    <w:uiPriority w:val="0"/>
    <w:pPr>
      <w:spacing w:line="415" w:lineRule="auto"/>
    </w:pPr>
    <w:rPr>
      <w:rFonts w:ascii="Arial" w:hAnsi="Arial"/>
      <w:bCs w:val="0"/>
      <w:sz w:val="28"/>
      <w:szCs w:val="28"/>
      <w:lang w:val="zh-CN"/>
    </w:rPr>
  </w:style>
  <w:style w:type="character" w:customStyle="1" w:styleId="14">
    <w:name w:val="批注框文本 Char"/>
    <w:basedOn w:val="10"/>
    <w:link w:val="5"/>
    <w:qFormat/>
    <w:uiPriority w:val="0"/>
    <w:rPr>
      <w:kern w:val="2"/>
      <w:sz w:val="18"/>
      <w:szCs w:val="18"/>
    </w:rPr>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1783</Words>
  <Characters>1936</Characters>
  <Lines>14</Lines>
  <Paragraphs>3</Paragraphs>
  <TotalTime>0</TotalTime>
  <ScaleCrop>false</ScaleCrop>
  <LinksUpToDate>false</LinksUpToDate>
  <CharactersWithSpaces>1938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2024-12-18T00:56:00Z</dcterms:created>
  <dc:creator>三旧办</dc:creator>
  <cp:lastModifiedBy>uos</cp:lastModifiedBy>
  <cp:lastPrinted>2025-07-02T22:42:00Z</cp:lastPrinted>
  <dcterms:modified xsi:type="dcterms:W3CDTF">2026-02-05T11:23:17Z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2A9D24A7B9EB0A9B8C3078692C25D42C_43</vt:lpwstr>
  </property>
  <property fmtid="{D5CDD505-2E9C-101B-9397-08002B2CF9AE}" pid="4" name="KSOTemplateDocerSaveRecord">
    <vt:lpwstr>eyJoZGlkIjoiYzA3YjNmM2Y4MTA5ZTdiYTU1MzVkZjA3YmE5YTk5MGIiLCJ1c2VySWQiOiIxMTQ2Njc2MDY3In0=</vt:lpwstr>
  </property>
</Properties>
</file>