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056" w:rsidRPr="00041054" w:rsidRDefault="00EE0D52">
      <w:pPr>
        <w:spacing w:line="480" w:lineRule="exact"/>
        <w:jc w:val="center"/>
        <w:rPr>
          <w:rFonts w:ascii="宋体" w:eastAsia="宋体" w:hAnsi="宋体" w:cs="宋体"/>
          <w:sz w:val="24"/>
        </w:rPr>
      </w:pPr>
      <w:r w:rsidRPr="00041054">
        <w:rPr>
          <w:rFonts w:ascii="宋体" w:eastAsia="宋体" w:hAnsi="宋体" w:cs="宋体" w:hint="eastAsia"/>
          <w:b/>
          <w:bCs/>
          <w:sz w:val="30"/>
          <w:szCs w:val="30"/>
        </w:rPr>
        <w:t>采购需求</w:t>
      </w:r>
    </w:p>
    <w:p w:rsidR="006E1056" w:rsidRPr="00041054" w:rsidRDefault="00EE0D52">
      <w:pPr>
        <w:pStyle w:val="aff0"/>
        <w:widowControl/>
        <w:numPr>
          <w:ilvl w:val="0"/>
          <w:numId w:val="1"/>
        </w:numPr>
        <w:spacing w:line="480" w:lineRule="exact"/>
        <w:ind w:left="0" w:firstLineChars="0" w:firstLine="0"/>
        <w:jc w:val="left"/>
        <w:rPr>
          <w:rFonts w:ascii="宋体" w:eastAsia="宋体" w:hAnsi="宋体" w:cs="宋体"/>
          <w:b/>
          <w:kern w:val="0"/>
          <w:sz w:val="24"/>
          <w:szCs w:val="24"/>
        </w:rPr>
      </w:pPr>
      <w:r w:rsidRPr="00041054">
        <w:rPr>
          <w:rFonts w:ascii="宋体" w:eastAsia="宋体" w:hAnsi="宋体" w:cs="宋体" w:hint="eastAsia"/>
          <w:b/>
          <w:kern w:val="0"/>
          <w:sz w:val="24"/>
          <w:szCs w:val="24"/>
        </w:rPr>
        <w:t>项目基本情况</w:t>
      </w:r>
    </w:p>
    <w:tbl>
      <w:tblPr>
        <w:tblStyle w:val="aff"/>
        <w:tblW w:w="9172" w:type="dxa"/>
        <w:jc w:val="center"/>
        <w:tblLayout w:type="fixed"/>
        <w:tblLook w:val="04A0" w:firstRow="1" w:lastRow="0" w:firstColumn="1" w:lastColumn="0" w:noHBand="0" w:noVBand="1"/>
      </w:tblPr>
      <w:tblGrid>
        <w:gridCol w:w="3230"/>
        <w:gridCol w:w="5942"/>
      </w:tblGrid>
      <w:tr w:rsidR="00041054" w:rsidRPr="00041054">
        <w:trPr>
          <w:trHeight w:val="534"/>
          <w:jc w:val="center"/>
        </w:trPr>
        <w:tc>
          <w:tcPr>
            <w:tcW w:w="3230" w:type="dxa"/>
          </w:tcPr>
          <w:p w:rsidR="006E1056" w:rsidRPr="00041054" w:rsidRDefault="00EE0D52">
            <w:pPr>
              <w:spacing w:line="480" w:lineRule="exact"/>
              <w:jc w:val="center"/>
              <w:rPr>
                <w:rFonts w:ascii="宋体" w:eastAsia="宋体" w:hAnsi="宋体" w:cs="宋体"/>
                <w:sz w:val="24"/>
              </w:rPr>
            </w:pPr>
            <w:r w:rsidRPr="00041054">
              <w:rPr>
                <w:rFonts w:ascii="宋体" w:eastAsia="宋体" w:hAnsi="宋体" w:cs="宋体" w:hint="eastAsia"/>
                <w:sz w:val="24"/>
              </w:rPr>
              <w:t>项目名称</w:t>
            </w:r>
          </w:p>
        </w:tc>
        <w:tc>
          <w:tcPr>
            <w:tcW w:w="5942" w:type="dxa"/>
            <w:vAlign w:val="center"/>
          </w:tcPr>
          <w:p w:rsidR="006E1056" w:rsidRPr="00041054" w:rsidRDefault="00DC5C0B">
            <w:pPr>
              <w:spacing w:line="480" w:lineRule="exact"/>
              <w:jc w:val="left"/>
              <w:rPr>
                <w:rFonts w:ascii="宋体" w:eastAsia="宋体" w:hAnsi="宋体" w:cs="宋体"/>
                <w:kern w:val="0"/>
                <w:sz w:val="24"/>
              </w:rPr>
            </w:pPr>
            <w:bookmarkStart w:id="0" w:name="OLE_LINK7"/>
            <w:bookmarkStart w:id="1" w:name="OLE_LINK8"/>
            <w:r w:rsidRPr="00041054">
              <w:rPr>
                <w:rFonts w:ascii="宋体" w:eastAsia="宋体" w:hAnsi="宋体" w:cs="宋体" w:hint="eastAsia"/>
                <w:kern w:val="0"/>
                <w:sz w:val="24"/>
              </w:rPr>
              <w:t>2026-2027年新会区老年人意外伤害保险项目</w:t>
            </w:r>
            <w:bookmarkEnd w:id="0"/>
            <w:bookmarkEnd w:id="1"/>
          </w:p>
        </w:tc>
      </w:tr>
      <w:tr w:rsidR="00041054" w:rsidRPr="00041054">
        <w:trPr>
          <w:trHeight w:val="549"/>
          <w:jc w:val="center"/>
        </w:trPr>
        <w:tc>
          <w:tcPr>
            <w:tcW w:w="3230" w:type="dxa"/>
          </w:tcPr>
          <w:p w:rsidR="006E1056" w:rsidRPr="00041054" w:rsidRDefault="00EE0D52">
            <w:pPr>
              <w:spacing w:line="480" w:lineRule="exact"/>
              <w:jc w:val="center"/>
              <w:rPr>
                <w:rFonts w:ascii="宋体" w:eastAsia="宋体" w:hAnsi="宋体" w:cs="宋体"/>
                <w:sz w:val="24"/>
              </w:rPr>
            </w:pPr>
            <w:r w:rsidRPr="00041054">
              <w:rPr>
                <w:rFonts w:ascii="宋体" w:eastAsia="宋体" w:hAnsi="宋体" w:cs="宋体" w:hint="eastAsia"/>
                <w:sz w:val="24"/>
              </w:rPr>
              <w:t>项目预算（单位：元）</w:t>
            </w:r>
          </w:p>
        </w:tc>
        <w:tc>
          <w:tcPr>
            <w:tcW w:w="5942" w:type="dxa"/>
            <w:vAlign w:val="center"/>
          </w:tcPr>
          <w:p w:rsidR="006E1056" w:rsidRPr="00041054" w:rsidRDefault="00DC5C0B">
            <w:pPr>
              <w:spacing w:line="480" w:lineRule="exact"/>
              <w:jc w:val="left"/>
              <w:rPr>
                <w:rFonts w:ascii="宋体" w:eastAsia="宋体" w:hAnsi="宋体" w:cs="宋体"/>
                <w:kern w:val="0"/>
                <w:sz w:val="24"/>
              </w:rPr>
            </w:pPr>
            <w:r w:rsidRPr="00041054">
              <w:rPr>
                <w:rFonts w:ascii="宋体" w:eastAsia="宋体" w:hAnsi="宋体" w:cs="宋体" w:hint="eastAsia"/>
                <w:kern w:val="0"/>
                <w:sz w:val="24"/>
              </w:rPr>
              <w:t>3834180.00</w:t>
            </w:r>
            <w:r w:rsidR="00EE0D52" w:rsidRPr="00041054">
              <w:rPr>
                <w:rFonts w:ascii="宋体" w:eastAsia="宋体" w:hAnsi="宋体" w:cs="宋体"/>
                <w:kern w:val="0"/>
                <w:sz w:val="24"/>
              </w:rPr>
              <w:t>元</w:t>
            </w:r>
          </w:p>
        </w:tc>
      </w:tr>
      <w:tr w:rsidR="00041054" w:rsidRPr="00041054">
        <w:trPr>
          <w:trHeight w:val="549"/>
          <w:jc w:val="center"/>
        </w:trPr>
        <w:tc>
          <w:tcPr>
            <w:tcW w:w="3230" w:type="dxa"/>
          </w:tcPr>
          <w:p w:rsidR="006E1056" w:rsidRPr="00041054" w:rsidRDefault="00EE0D52">
            <w:pPr>
              <w:spacing w:line="480" w:lineRule="exact"/>
              <w:jc w:val="center"/>
              <w:rPr>
                <w:rFonts w:ascii="宋体" w:eastAsia="宋体" w:hAnsi="宋体" w:cs="宋体"/>
                <w:sz w:val="24"/>
              </w:rPr>
            </w:pPr>
            <w:r w:rsidRPr="00041054">
              <w:rPr>
                <w:rFonts w:ascii="宋体" w:eastAsia="宋体" w:hAnsi="宋体" w:cs="宋体" w:hint="eastAsia"/>
                <w:sz w:val="24"/>
              </w:rPr>
              <w:t>采购人单位</w:t>
            </w:r>
          </w:p>
        </w:tc>
        <w:tc>
          <w:tcPr>
            <w:tcW w:w="5942" w:type="dxa"/>
          </w:tcPr>
          <w:p w:rsidR="006E1056" w:rsidRPr="00041054" w:rsidRDefault="00DC5C0B" w:rsidP="006525BC">
            <w:pPr>
              <w:spacing w:line="480" w:lineRule="exact"/>
              <w:jc w:val="left"/>
              <w:rPr>
                <w:rFonts w:ascii="宋体" w:eastAsia="宋体" w:hAnsi="宋体" w:cs="宋体"/>
                <w:kern w:val="0"/>
                <w:sz w:val="24"/>
              </w:rPr>
            </w:pPr>
            <w:r w:rsidRPr="00041054">
              <w:rPr>
                <w:rFonts w:ascii="宋体" w:eastAsia="宋体" w:hAnsi="宋体" w:cs="宋体" w:hint="eastAsia"/>
                <w:kern w:val="0"/>
                <w:sz w:val="24"/>
              </w:rPr>
              <w:t>江门市新会区民政局</w:t>
            </w:r>
          </w:p>
        </w:tc>
      </w:tr>
      <w:tr w:rsidR="00041054" w:rsidRPr="00041054">
        <w:trPr>
          <w:trHeight w:val="549"/>
          <w:jc w:val="center"/>
        </w:trPr>
        <w:tc>
          <w:tcPr>
            <w:tcW w:w="3230" w:type="dxa"/>
          </w:tcPr>
          <w:p w:rsidR="006E1056" w:rsidRPr="00041054" w:rsidRDefault="00EE0D52">
            <w:pPr>
              <w:spacing w:line="480" w:lineRule="exact"/>
              <w:jc w:val="center"/>
              <w:rPr>
                <w:rFonts w:ascii="宋体" w:eastAsia="宋体" w:hAnsi="宋体" w:cs="宋体"/>
                <w:sz w:val="24"/>
              </w:rPr>
            </w:pPr>
            <w:r w:rsidRPr="00041054">
              <w:rPr>
                <w:rFonts w:ascii="宋体" w:eastAsia="宋体" w:hAnsi="宋体" w:cs="宋体" w:hint="eastAsia"/>
                <w:sz w:val="24"/>
              </w:rPr>
              <w:t>负责人/联系电话</w:t>
            </w:r>
          </w:p>
        </w:tc>
        <w:tc>
          <w:tcPr>
            <w:tcW w:w="5942" w:type="dxa"/>
          </w:tcPr>
          <w:p w:rsidR="006E1056" w:rsidRPr="00041054" w:rsidRDefault="00DC5C0B" w:rsidP="006525BC">
            <w:pPr>
              <w:spacing w:line="480" w:lineRule="exact"/>
              <w:jc w:val="left"/>
              <w:rPr>
                <w:rFonts w:ascii="宋体" w:eastAsia="宋体" w:hAnsi="宋体" w:cs="宋体"/>
                <w:kern w:val="0"/>
                <w:sz w:val="24"/>
              </w:rPr>
            </w:pPr>
            <w:r w:rsidRPr="00041054">
              <w:rPr>
                <w:rFonts w:ascii="宋体" w:eastAsia="宋体" w:hAnsi="宋体" w:hint="eastAsia"/>
                <w:sz w:val="24"/>
              </w:rPr>
              <w:t>梁钰</w:t>
            </w:r>
            <w:r w:rsidRPr="00041054">
              <w:rPr>
                <w:rFonts w:ascii="宋体" w:eastAsia="宋体" w:hAnsi="宋体" w:cs="微软雅黑" w:hint="eastAsia"/>
                <w:sz w:val="24"/>
              </w:rPr>
              <w:t>珺</w:t>
            </w:r>
            <w:r w:rsidR="00EE0D52" w:rsidRPr="00041054">
              <w:rPr>
                <w:rFonts w:ascii="宋体" w:eastAsia="宋体" w:hAnsi="宋体" w:cs="宋体" w:hint="eastAsia"/>
                <w:kern w:val="0"/>
                <w:sz w:val="24"/>
              </w:rPr>
              <w:t xml:space="preserve"> </w:t>
            </w:r>
            <w:r w:rsidR="00EE0D52" w:rsidRPr="00041054">
              <w:rPr>
                <w:rFonts w:ascii="宋体" w:eastAsia="宋体" w:hAnsi="宋体" w:cs="宋体"/>
                <w:kern w:val="0"/>
                <w:sz w:val="24"/>
              </w:rPr>
              <w:t xml:space="preserve"> </w:t>
            </w:r>
            <w:r w:rsidRPr="00041054">
              <w:rPr>
                <w:rFonts w:ascii="宋体" w:eastAsia="宋体" w:hAnsi="宋体" w:cs="宋体" w:hint="eastAsia"/>
                <w:kern w:val="0"/>
                <w:sz w:val="24"/>
              </w:rPr>
              <w:t>0750-</w:t>
            </w:r>
            <w:r w:rsidRPr="00041054">
              <w:rPr>
                <w:rFonts w:ascii="宋体" w:eastAsia="宋体" w:hAnsi="宋体" w:cs="宋体"/>
                <w:kern w:val="0"/>
                <w:sz w:val="24"/>
              </w:rPr>
              <w:t>6628369</w:t>
            </w:r>
          </w:p>
        </w:tc>
      </w:tr>
    </w:tbl>
    <w:p w:rsidR="006E1056" w:rsidRPr="00041054" w:rsidRDefault="00EE0D52">
      <w:pPr>
        <w:pStyle w:val="aff0"/>
        <w:widowControl/>
        <w:numPr>
          <w:ilvl w:val="0"/>
          <w:numId w:val="1"/>
        </w:numPr>
        <w:spacing w:line="480" w:lineRule="exact"/>
        <w:ind w:left="0" w:firstLineChars="0" w:firstLine="0"/>
        <w:jc w:val="left"/>
        <w:rPr>
          <w:rFonts w:ascii="宋体" w:eastAsia="宋体" w:hAnsi="宋体" w:cs="宋体"/>
          <w:b/>
          <w:kern w:val="0"/>
          <w:sz w:val="24"/>
          <w:szCs w:val="24"/>
        </w:rPr>
      </w:pPr>
      <w:r w:rsidRPr="00041054">
        <w:rPr>
          <w:rFonts w:ascii="宋体" w:eastAsia="宋体" w:hAnsi="宋体" w:cs="宋体" w:hint="eastAsia"/>
          <w:b/>
          <w:kern w:val="0"/>
          <w:sz w:val="24"/>
          <w:szCs w:val="24"/>
        </w:rPr>
        <w:t>采购需求</w:t>
      </w:r>
    </w:p>
    <w:p w:rsidR="006E1056" w:rsidRPr="00041054" w:rsidRDefault="006736D0">
      <w:pPr>
        <w:spacing w:line="480" w:lineRule="exact"/>
        <w:ind w:firstLineChars="200" w:firstLine="482"/>
        <w:rPr>
          <w:rFonts w:ascii="宋体" w:eastAsia="宋体" w:hAnsi="宋体" w:cs="宋体"/>
          <w:sz w:val="24"/>
        </w:rPr>
      </w:pPr>
      <w:r w:rsidRPr="00041054">
        <w:rPr>
          <w:rFonts w:ascii="宋体" w:eastAsia="宋体" w:hAnsi="宋体" w:cs="宋体" w:hint="eastAsia"/>
          <w:b/>
          <w:sz w:val="24"/>
        </w:rPr>
        <w:t>采购标的</w:t>
      </w:r>
      <w:r w:rsidR="00EE0D52" w:rsidRPr="00041054">
        <w:rPr>
          <w:rFonts w:ascii="宋体" w:eastAsia="宋体" w:hAnsi="宋体" w:cs="宋体" w:hint="eastAsia"/>
          <w:sz w:val="24"/>
        </w:rPr>
        <w:t>：</w:t>
      </w:r>
      <w:r w:rsidR="00DC5C0B" w:rsidRPr="00041054">
        <w:rPr>
          <w:rFonts w:ascii="宋体" w:eastAsia="宋体" w:hAnsi="宋体" w:cs="宋体" w:hint="eastAsia"/>
          <w:sz w:val="24"/>
          <w:u w:val="single"/>
        </w:rPr>
        <w:t>2026-2027年新会区老年人意外伤害保险项目</w:t>
      </w:r>
      <w:r w:rsidR="00EE0D52" w:rsidRPr="00041054">
        <w:rPr>
          <w:rFonts w:ascii="宋体" w:eastAsia="宋体" w:hAnsi="宋体" w:cs="宋体" w:hint="eastAsia"/>
          <w:sz w:val="24"/>
        </w:rPr>
        <w:t>。</w:t>
      </w:r>
    </w:p>
    <w:p w:rsidR="006E1056" w:rsidRPr="00041054" w:rsidRDefault="006736D0">
      <w:pPr>
        <w:spacing w:line="480" w:lineRule="exact"/>
        <w:ind w:firstLineChars="200" w:firstLine="482"/>
        <w:rPr>
          <w:rFonts w:ascii="宋体" w:eastAsia="宋体" w:hAnsi="宋体" w:cs="宋体"/>
          <w:b/>
          <w:sz w:val="24"/>
        </w:rPr>
      </w:pPr>
      <w:r w:rsidRPr="00041054">
        <w:rPr>
          <w:rFonts w:ascii="宋体" w:eastAsia="宋体" w:hAnsi="宋体" w:cs="宋体" w:hint="eastAsia"/>
          <w:b/>
          <w:sz w:val="24"/>
        </w:rPr>
        <w:t>一、</w:t>
      </w:r>
      <w:r w:rsidR="00EE0D52" w:rsidRPr="00041054">
        <w:rPr>
          <w:rFonts w:ascii="宋体" w:eastAsia="宋体" w:hAnsi="宋体" w:cs="宋体"/>
          <w:b/>
          <w:sz w:val="24"/>
        </w:rPr>
        <w:t>技术要求</w:t>
      </w:r>
    </w:p>
    <w:p w:rsidR="00FA4A04" w:rsidRPr="00041054" w:rsidRDefault="00FA4A04" w:rsidP="00FA4A04">
      <w:pPr>
        <w:spacing w:line="480" w:lineRule="exact"/>
        <w:ind w:firstLineChars="200" w:firstLine="482"/>
        <w:rPr>
          <w:rFonts w:ascii="宋体" w:eastAsia="宋体" w:hAnsi="宋体"/>
          <w:b/>
          <w:sz w:val="24"/>
        </w:rPr>
      </w:pPr>
      <w:bookmarkStart w:id="2" w:name="OLE_LINK1"/>
      <w:bookmarkStart w:id="3" w:name="OLE_LINK2"/>
      <w:r w:rsidRPr="00041054">
        <w:rPr>
          <w:rFonts w:ascii="宋体" w:eastAsia="宋体" w:hAnsi="宋体" w:hint="eastAsia"/>
          <w:b/>
          <w:sz w:val="24"/>
        </w:rPr>
        <w:t>（一）项目概况</w:t>
      </w:r>
    </w:p>
    <w:p w:rsidR="00FA4A04" w:rsidRPr="00041054" w:rsidRDefault="00FA4A04" w:rsidP="00FA4A04">
      <w:pPr>
        <w:spacing w:line="480" w:lineRule="exact"/>
        <w:ind w:firstLineChars="200" w:firstLine="480"/>
        <w:rPr>
          <w:rFonts w:ascii="宋体" w:eastAsia="宋体" w:hAnsi="宋体"/>
          <w:sz w:val="24"/>
        </w:rPr>
      </w:pPr>
      <w:r w:rsidRPr="00041054">
        <w:rPr>
          <w:rFonts w:ascii="宋体" w:eastAsia="宋体" w:hAnsi="宋体" w:cs="宋体"/>
          <w:kern w:val="0"/>
          <w:sz w:val="24"/>
        </w:rPr>
        <w:t>根据</w:t>
      </w:r>
      <w:r w:rsidRPr="00041054">
        <w:rPr>
          <w:rFonts w:ascii="宋体" w:eastAsia="宋体" w:hAnsi="宋体" w:cs="宋体" w:hint="eastAsia"/>
          <w:kern w:val="0"/>
          <w:sz w:val="24"/>
        </w:rPr>
        <w:t>《广东省民政厅关于进一步做好老年人意外伤害保险工作的通知》（粤民发〔2025〕21号）的</w:t>
      </w:r>
      <w:r w:rsidRPr="00041054">
        <w:rPr>
          <w:rFonts w:ascii="宋体" w:eastAsia="宋体" w:hAnsi="宋体" w:cs="宋体"/>
          <w:kern w:val="0"/>
          <w:sz w:val="24"/>
        </w:rPr>
        <w:t>要求</w:t>
      </w:r>
      <w:r w:rsidRPr="00041054">
        <w:rPr>
          <w:rFonts w:ascii="宋体" w:eastAsia="宋体" w:hAnsi="宋体" w:cs="宋体" w:hint="eastAsia"/>
          <w:kern w:val="0"/>
          <w:sz w:val="24"/>
        </w:rPr>
        <w:t>，</w:t>
      </w:r>
      <w:r w:rsidRPr="00041054">
        <w:rPr>
          <w:rFonts w:ascii="宋体" w:eastAsia="宋体" w:hAnsi="宋体" w:cs="宋体"/>
          <w:kern w:val="0"/>
          <w:sz w:val="24"/>
        </w:rPr>
        <w:t>在</w:t>
      </w:r>
      <w:r w:rsidRPr="00041054">
        <w:rPr>
          <w:rFonts w:ascii="宋体" w:eastAsia="宋体" w:hAnsi="宋体" w:cs="宋体" w:hint="eastAsia"/>
          <w:kern w:val="0"/>
          <w:sz w:val="24"/>
        </w:rPr>
        <w:t>江门市新会区内</w:t>
      </w:r>
      <w:r w:rsidRPr="00041054">
        <w:rPr>
          <w:rFonts w:ascii="宋体" w:eastAsia="宋体" w:hAnsi="宋体" w:cs="宋体"/>
          <w:kern w:val="0"/>
          <w:sz w:val="24"/>
        </w:rPr>
        <w:t>开展老年人意外伤害综合保险</w:t>
      </w:r>
      <w:r w:rsidRPr="00041054">
        <w:rPr>
          <w:rFonts w:ascii="宋体" w:eastAsia="宋体" w:hAnsi="宋体" w:cs="宋体" w:hint="eastAsia"/>
          <w:kern w:val="0"/>
          <w:sz w:val="24"/>
        </w:rPr>
        <w:t>（</w:t>
      </w:r>
      <w:r w:rsidRPr="00041054">
        <w:rPr>
          <w:rFonts w:ascii="宋体" w:eastAsia="宋体" w:hAnsi="宋体" w:cs="宋体"/>
          <w:kern w:val="0"/>
          <w:sz w:val="24"/>
        </w:rPr>
        <w:t>简称“银龄安康行动”</w:t>
      </w:r>
      <w:r w:rsidRPr="00041054">
        <w:rPr>
          <w:rFonts w:ascii="宋体" w:eastAsia="宋体" w:hAnsi="宋体" w:cs="宋体" w:hint="eastAsia"/>
          <w:kern w:val="0"/>
          <w:sz w:val="24"/>
        </w:rPr>
        <w:t>），为2026-2027年全区60周岁及以上常住老年人购买老年人意外伤害保险。2026年至2027年新会区老年人意外伤害保险项目统一以2025年底60周岁及以上常住老年人213010人为测算依据，供应商应充分考虑服务期内人员数量可能发生的增减变动，响应报价综合包含相关费用，采购人</w:t>
      </w:r>
      <w:proofErr w:type="gramStart"/>
      <w:r w:rsidRPr="00041054">
        <w:rPr>
          <w:rFonts w:ascii="宋体" w:eastAsia="宋体" w:hAnsi="宋体" w:cs="宋体" w:hint="eastAsia"/>
          <w:kern w:val="0"/>
          <w:sz w:val="24"/>
        </w:rPr>
        <w:t>不</w:t>
      </w:r>
      <w:proofErr w:type="gramEnd"/>
      <w:r w:rsidRPr="00041054">
        <w:rPr>
          <w:rFonts w:ascii="宋体" w:eastAsia="宋体" w:hAnsi="宋体" w:cs="宋体" w:hint="eastAsia"/>
          <w:kern w:val="0"/>
          <w:sz w:val="24"/>
        </w:rPr>
        <w:t>另行支付任何费用。</w:t>
      </w:r>
    </w:p>
    <w:p w:rsidR="00FA4A04" w:rsidRPr="00041054" w:rsidRDefault="00FA4A04" w:rsidP="00FA4A04">
      <w:pPr>
        <w:spacing w:line="480" w:lineRule="exact"/>
        <w:ind w:firstLineChars="200" w:firstLine="482"/>
        <w:rPr>
          <w:rFonts w:ascii="宋体" w:eastAsia="宋体" w:hAnsi="宋体"/>
          <w:b/>
          <w:sz w:val="24"/>
        </w:rPr>
      </w:pPr>
      <w:r w:rsidRPr="00041054">
        <w:rPr>
          <w:rFonts w:ascii="宋体" w:eastAsia="宋体" w:hAnsi="宋体" w:hint="eastAsia"/>
          <w:b/>
          <w:sz w:val="24"/>
        </w:rPr>
        <w:t>（二）服务内容</w:t>
      </w:r>
    </w:p>
    <w:tbl>
      <w:tblPr>
        <w:tblW w:w="9434"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984"/>
        <w:gridCol w:w="1711"/>
        <w:gridCol w:w="2538"/>
        <w:gridCol w:w="1301"/>
      </w:tblGrid>
      <w:tr w:rsidR="00041054" w:rsidRPr="00041054" w:rsidTr="00CC2717">
        <w:trPr>
          <w:trHeight w:val="766"/>
        </w:trPr>
        <w:tc>
          <w:tcPr>
            <w:tcW w:w="1900" w:type="dxa"/>
            <w:vAlign w:val="center"/>
          </w:tcPr>
          <w:p w:rsidR="00FA4A04" w:rsidRPr="00041054" w:rsidRDefault="00FA4A04" w:rsidP="00CC2717">
            <w:pPr>
              <w:spacing w:line="480" w:lineRule="exact"/>
              <w:jc w:val="center"/>
              <w:rPr>
                <w:rFonts w:ascii="宋体" w:eastAsia="宋体" w:hAnsi="宋体"/>
                <w:sz w:val="24"/>
              </w:rPr>
            </w:pPr>
            <w:r w:rsidRPr="00041054">
              <w:rPr>
                <w:rFonts w:ascii="宋体" w:eastAsia="宋体" w:hAnsi="宋体" w:hint="eastAsia"/>
                <w:sz w:val="24"/>
              </w:rPr>
              <w:t>保障项目</w:t>
            </w:r>
          </w:p>
        </w:tc>
        <w:tc>
          <w:tcPr>
            <w:tcW w:w="1984" w:type="dxa"/>
            <w:vAlign w:val="center"/>
          </w:tcPr>
          <w:p w:rsidR="00FA4A04" w:rsidRPr="00041054" w:rsidRDefault="00FA4A04" w:rsidP="00CC2717">
            <w:pPr>
              <w:spacing w:line="480" w:lineRule="exact"/>
              <w:jc w:val="center"/>
              <w:rPr>
                <w:rFonts w:ascii="宋体" w:eastAsia="宋体" w:hAnsi="宋体"/>
                <w:sz w:val="24"/>
              </w:rPr>
            </w:pPr>
            <w:r w:rsidRPr="00041054">
              <w:rPr>
                <w:rFonts w:ascii="宋体" w:eastAsia="宋体" w:hAnsi="宋体" w:hint="eastAsia"/>
                <w:sz w:val="24"/>
              </w:rPr>
              <w:t>保障金额</w:t>
            </w:r>
          </w:p>
        </w:tc>
        <w:tc>
          <w:tcPr>
            <w:tcW w:w="1711" w:type="dxa"/>
            <w:vAlign w:val="center"/>
          </w:tcPr>
          <w:p w:rsidR="00FA4A04" w:rsidRPr="00041054" w:rsidRDefault="00FA4A04" w:rsidP="00CC2717">
            <w:pPr>
              <w:spacing w:line="480" w:lineRule="exact"/>
              <w:jc w:val="center"/>
              <w:rPr>
                <w:rFonts w:ascii="宋体" w:eastAsia="宋体" w:hAnsi="宋体"/>
                <w:sz w:val="24"/>
              </w:rPr>
            </w:pPr>
            <w:r w:rsidRPr="00041054">
              <w:rPr>
                <w:rFonts w:ascii="宋体" w:eastAsia="宋体" w:hAnsi="宋体" w:hint="eastAsia"/>
                <w:sz w:val="24"/>
              </w:rPr>
              <w:t>总保险费</w:t>
            </w:r>
          </w:p>
          <w:p w:rsidR="00FA4A04" w:rsidRPr="00041054" w:rsidRDefault="00FA4A04" w:rsidP="00CC2717">
            <w:pPr>
              <w:spacing w:line="480" w:lineRule="exact"/>
              <w:jc w:val="center"/>
              <w:rPr>
                <w:rFonts w:ascii="宋体" w:eastAsia="宋体" w:hAnsi="宋体"/>
                <w:sz w:val="24"/>
              </w:rPr>
            </w:pPr>
            <w:r w:rsidRPr="00041054">
              <w:rPr>
                <w:rFonts w:ascii="宋体" w:eastAsia="宋体" w:hAnsi="宋体" w:hint="eastAsia"/>
                <w:sz w:val="24"/>
              </w:rPr>
              <w:t>最高限价</w:t>
            </w:r>
          </w:p>
        </w:tc>
        <w:tc>
          <w:tcPr>
            <w:tcW w:w="2538" w:type="dxa"/>
            <w:vAlign w:val="center"/>
          </w:tcPr>
          <w:p w:rsidR="00FA4A04" w:rsidRPr="00041054" w:rsidRDefault="00FA4A04" w:rsidP="00CC2717">
            <w:pPr>
              <w:spacing w:line="480" w:lineRule="exact"/>
              <w:jc w:val="center"/>
              <w:rPr>
                <w:rFonts w:ascii="宋体" w:eastAsia="宋体" w:hAnsi="宋体"/>
                <w:sz w:val="24"/>
              </w:rPr>
            </w:pPr>
            <w:r w:rsidRPr="00041054">
              <w:rPr>
                <w:rFonts w:ascii="宋体" w:eastAsia="宋体" w:hAnsi="宋体" w:hint="eastAsia"/>
                <w:sz w:val="24"/>
              </w:rPr>
              <w:t>参保对象</w:t>
            </w:r>
          </w:p>
        </w:tc>
        <w:tc>
          <w:tcPr>
            <w:tcW w:w="1301" w:type="dxa"/>
            <w:vAlign w:val="center"/>
          </w:tcPr>
          <w:p w:rsidR="00FA4A04" w:rsidRPr="00041054" w:rsidRDefault="00FA4A04" w:rsidP="00CC2717">
            <w:pPr>
              <w:spacing w:line="480" w:lineRule="exact"/>
              <w:jc w:val="center"/>
              <w:rPr>
                <w:rFonts w:ascii="宋体" w:eastAsia="宋体" w:hAnsi="宋体"/>
                <w:sz w:val="24"/>
              </w:rPr>
            </w:pPr>
            <w:r w:rsidRPr="00041054">
              <w:rPr>
                <w:rFonts w:ascii="宋体" w:eastAsia="宋体" w:hAnsi="宋体" w:hint="eastAsia"/>
                <w:sz w:val="24"/>
              </w:rPr>
              <w:t>保障范围</w:t>
            </w:r>
          </w:p>
        </w:tc>
      </w:tr>
      <w:tr w:rsidR="00041054" w:rsidRPr="00041054" w:rsidTr="00CC2717">
        <w:trPr>
          <w:trHeight w:val="918"/>
        </w:trPr>
        <w:tc>
          <w:tcPr>
            <w:tcW w:w="1900" w:type="dxa"/>
            <w:vAlign w:val="center"/>
          </w:tcPr>
          <w:p w:rsidR="00FA4A04" w:rsidRPr="00041054" w:rsidRDefault="00FA4A04" w:rsidP="00CC2717">
            <w:pPr>
              <w:spacing w:line="480" w:lineRule="exact"/>
              <w:jc w:val="center"/>
              <w:rPr>
                <w:rFonts w:ascii="宋体" w:eastAsia="宋体" w:hAnsi="宋体"/>
                <w:sz w:val="24"/>
              </w:rPr>
            </w:pPr>
            <w:r w:rsidRPr="00041054">
              <w:rPr>
                <w:rFonts w:ascii="宋体" w:eastAsia="宋体" w:hAnsi="宋体" w:hint="eastAsia"/>
                <w:sz w:val="24"/>
              </w:rPr>
              <w:t>意外伤害身故（伤残）</w:t>
            </w:r>
          </w:p>
        </w:tc>
        <w:tc>
          <w:tcPr>
            <w:tcW w:w="1984" w:type="dxa"/>
            <w:vAlign w:val="center"/>
          </w:tcPr>
          <w:p w:rsidR="00FA4A04" w:rsidRPr="00041054" w:rsidRDefault="00FA4A04" w:rsidP="00CC2717">
            <w:pPr>
              <w:spacing w:line="480" w:lineRule="exact"/>
              <w:jc w:val="center"/>
              <w:rPr>
                <w:rFonts w:ascii="宋体" w:eastAsia="宋体" w:hAnsi="宋体"/>
                <w:sz w:val="24"/>
              </w:rPr>
            </w:pPr>
            <w:r w:rsidRPr="00041054">
              <w:rPr>
                <w:rFonts w:ascii="宋体" w:eastAsia="宋体" w:hAnsi="宋体" w:hint="eastAsia"/>
                <w:sz w:val="24"/>
              </w:rPr>
              <w:t>5000元</w:t>
            </w:r>
          </w:p>
        </w:tc>
        <w:tc>
          <w:tcPr>
            <w:tcW w:w="1711" w:type="dxa"/>
            <w:vMerge w:val="restart"/>
            <w:vAlign w:val="center"/>
          </w:tcPr>
          <w:p w:rsidR="00FA4A04" w:rsidRPr="00041054" w:rsidRDefault="00FA4A04" w:rsidP="00CC2717">
            <w:pPr>
              <w:spacing w:line="480" w:lineRule="exact"/>
              <w:jc w:val="center"/>
              <w:rPr>
                <w:rFonts w:ascii="宋体" w:eastAsia="宋体" w:hAnsi="宋体"/>
                <w:sz w:val="24"/>
              </w:rPr>
            </w:pPr>
            <w:r w:rsidRPr="00041054">
              <w:rPr>
                <w:rFonts w:ascii="宋体" w:eastAsia="宋体" w:hAnsi="宋体" w:hint="eastAsia"/>
                <w:sz w:val="24"/>
              </w:rPr>
              <w:t>3834180</w:t>
            </w:r>
            <w:r w:rsidRPr="00041054">
              <w:rPr>
                <w:rFonts w:ascii="宋体" w:eastAsia="宋体" w:hAnsi="宋体"/>
                <w:sz w:val="24"/>
              </w:rPr>
              <w:t>.00</w:t>
            </w:r>
            <w:r w:rsidRPr="00041054">
              <w:rPr>
                <w:rFonts w:ascii="宋体" w:eastAsia="宋体" w:hAnsi="宋体" w:hint="eastAsia"/>
                <w:sz w:val="24"/>
              </w:rPr>
              <w:t>元</w:t>
            </w:r>
          </w:p>
        </w:tc>
        <w:tc>
          <w:tcPr>
            <w:tcW w:w="2538" w:type="dxa"/>
            <w:vMerge w:val="restart"/>
            <w:vAlign w:val="center"/>
          </w:tcPr>
          <w:p w:rsidR="00FA4A04" w:rsidRPr="00041054" w:rsidRDefault="00FA4A04" w:rsidP="00CC2717">
            <w:pPr>
              <w:spacing w:line="480" w:lineRule="exact"/>
              <w:jc w:val="center"/>
              <w:rPr>
                <w:rFonts w:ascii="宋体" w:eastAsia="宋体" w:hAnsi="宋体"/>
                <w:sz w:val="24"/>
              </w:rPr>
            </w:pPr>
            <w:r w:rsidRPr="00041054">
              <w:rPr>
                <w:rFonts w:ascii="宋体" w:eastAsia="宋体" w:hAnsi="宋体" w:cs="宋体" w:hint="eastAsia"/>
                <w:kern w:val="0"/>
                <w:sz w:val="24"/>
              </w:rPr>
              <w:t>江门市新会区内60周岁及以上常住老年人（包含江门市新会区</w:t>
            </w:r>
            <w:r w:rsidRPr="00041054">
              <w:rPr>
                <w:rFonts w:ascii="宋体" w:eastAsia="宋体" w:hAnsi="宋体" w:hint="eastAsia"/>
                <w:sz w:val="24"/>
              </w:rPr>
              <w:t>户籍的</w:t>
            </w:r>
            <w:r w:rsidRPr="00041054">
              <w:rPr>
                <w:rFonts w:ascii="宋体" w:eastAsia="宋体" w:hAnsi="宋体" w:cs="宋体" w:hint="eastAsia"/>
                <w:kern w:val="0"/>
                <w:sz w:val="24"/>
              </w:rPr>
              <w:t>60周岁及以上老年人、江门市新会区</w:t>
            </w:r>
            <w:r w:rsidRPr="00041054">
              <w:rPr>
                <w:rFonts w:ascii="宋体" w:eastAsia="宋体" w:hAnsi="宋体" w:hint="eastAsia"/>
                <w:sz w:val="24"/>
              </w:rPr>
              <w:t>户籍外</w:t>
            </w:r>
            <w:r w:rsidRPr="00041054">
              <w:rPr>
                <w:rFonts w:ascii="宋体" w:eastAsia="宋体" w:hAnsi="宋体" w:cs="宋体" w:hint="eastAsia"/>
                <w:kern w:val="0"/>
                <w:sz w:val="24"/>
              </w:rPr>
              <w:t>常住新会区的60周岁及以上老年人）</w:t>
            </w:r>
          </w:p>
        </w:tc>
        <w:tc>
          <w:tcPr>
            <w:tcW w:w="1301" w:type="dxa"/>
            <w:vMerge w:val="restart"/>
            <w:vAlign w:val="center"/>
          </w:tcPr>
          <w:p w:rsidR="00FA4A04" w:rsidRPr="00041054" w:rsidRDefault="00FA4A04" w:rsidP="00CC2717">
            <w:pPr>
              <w:spacing w:line="480" w:lineRule="exact"/>
              <w:jc w:val="center"/>
              <w:rPr>
                <w:rFonts w:ascii="宋体" w:eastAsia="宋体" w:hAnsi="宋体"/>
                <w:sz w:val="24"/>
              </w:rPr>
            </w:pPr>
            <w:r w:rsidRPr="00041054">
              <w:rPr>
                <w:rFonts w:ascii="宋体" w:eastAsia="宋体" w:hAnsi="宋体" w:hint="eastAsia"/>
                <w:sz w:val="24"/>
              </w:rPr>
              <w:t>任何时间任何地点</w:t>
            </w:r>
          </w:p>
        </w:tc>
      </w:tr>
      <w:tr w:rsidR="00041054" w:rsidRPr="00041054" w:rsidTr="00CC2717">
        <w:trPr>
          <w:trHeight w:val="915"/>
        </w:trPr>
        <w:tc>
          <w:tcPr>
            <w:tcW w:w="1900" w:type="dxa"/>
            <w:vAlign w:val="center"/>
          </w:tcPr>
          <w:p w:rsidR="00FA4A04" w:rsidRPr="00041054" w:rsidRDefault="00FA4A04" w:rsidP="00CC2717">
            <w:pPr>
              <w:spacing w:line="480" w:lineRule="exact"/>
              <w:jc w:val="center"/>
              <w:rPr>
                <w:rFonts w:ascii="宋体" w:eastAsia="宋体" w:hAnsi="宋体"/>
                <w:sz w:val="24"/>
              </w:rPr>
            </w:pPr>
            <w:r w:rsidRPr="00041054">
              <w:rPr>
                <w:rFonts w:ascii="宋体" w:eastAsia="宋体" w:hAnsi="宋体" w:hint="eastAsia"/>
                <w:sz w:val="24"/>
              </w:rPr>
              <w:t>意外住院津贴</w:t>
            </w:r>
          </w:p>
        </w:tc>
        <w:tc>
          <w:tcPr>
            <w:tcW w:w="1984" w:type="dxa"/>
            <w:vAlign w:val="center"/>
          </w:tcPr>
          <w:p w:rsidR="00FA4A04" w:rsidRPr="00041054" w:rsidRDefault="00FA4A04" w:rsidP="00CC2717">
            <w:pPr>
              <w:spacing w:line="480" w:lineRule="exact"/>
              <w:jc w:val="center"/>
              <w:rPr>
                <w:rFonts w:ascii="宋体" w:eastAsia="宋体" w:hAnsi="宋体"/>
                <w:sz w:val="24"/>
              </w:rPr>
            </w:pPr>
            <w:r w:rsidRPr="00041054">
              <w:rPr>
                <w:rFonts w:ascii="宋体" w:eastAsia="宋体" w:hAnsi="宋体" w:hint="eastAsia"/>
                <w:sz w:val="24"/>
              </w:rPr>
              <w:t>40元/天，全年限180天</w:t>
            </w:r>
          </w:p>
        </w:tc>
        <w:tc>
          <w:tcPr>
            <w:tcW w:w="1711" w:type="dxa"/>
            <w:vMerge/>
            <w:vAlign w:val="center"/>
          </w:tcPr>
          <w:p w:rsidR="00FA4A04" w:rsidRPr="00041054" w:rsidRDefault="00FA4A04" w:rsidP="00CC2717">
            <w:pPr>
              <w:spacing w:line="480" w:lineRule="exact"/>
              <w:jc w:val="center"/>
              <w:rPr>
                <w:rFonts w:ascii="宋体" w:eastAsia="宋体" w:hAnsi="宋体"/>
                <w:sz w:val="24"/>
              </w:rPr>
            </w:pPr>
          </w:p>
        </w:tc>
        <w:tc>
          <w:tcPr>
            <w:tcW w:w="2538" w:type="dxa"/>
            <w:vMerge/>
            <w:vAlign w:val="center"/>
          </w:tcPr>
          <w:p w:rsidR="00FA4A04" w:rsidRPr="00041054" w:rsidRDefault="00FA4A04" w:rsidP="00CC2717">
            <w:pPr>
              <w:spacing w:line="480" w:lineRule="exact"/>
              <w:jc w:val="center"/>
              <w:rPr>
                <w:rFonts w:ascii="宋体" w:eastAsia="宋体" w:hAnsi="宋体"/>
                <w:sz w:val="24"/>
              </w:rPr>
            </w:pPr>
          </w:p>
        </w:tc>
        <w:tc>
          <w:tcPr>
            <w:tcW w:w="1301" w:type="dxa"/>
            <w:vMerge/>
            <w:vAlign w:val="center"/>
          </w:tcPr>
          <w:p w:rsidR="00FA4A04" w:rsidRPr="00041054" w:rsidRDefault="00FA4A04" w:rsidP="00CC2717">
            <w:pPr>
              <w:spacing w:line="480" w:lineRule="exact"/>
              <w:jc w:val="center"/>
              <w:rPr>
                <w:rFonts w:ascii="宋体" w:eastAsia="宋体" w:hAnsi="宋体"/>
                <w:sz w:val="24"/>
              </w:rPr>
            </w:pPr>
          </w:p>
        </w:tc>
      </w:tr>
    </w:tbl>
    <w:p w:rsidR="00FA4A04" w:rsidRPr="00041054" w:rsidRDefault="00FA4A04" w:rsidP="00FA4A04">
      <w:pPr>
        <w:spacing w:line="480" w:lineRule="exact"/>
        <w:ind w:firstLineChars="200" w:firstLine="480"/>
        <w:rPr>
          <w:rFonts w:ascii="宋体" w:eastAsia="宋体" w:hAnsi="宋体"/>
          <w:sz w:val="24"/>
        </w:rPr>
      </w:pPr>
      <w:r w:rsidRPr="00041054">
        <w:rPr>
          <w:rFonts w:ascii="宋体" w:eastAsia="宋体" w:hAnsi="宋体" w:hint="eastAsia"/>
          <w:sz w:val="24"/>
        </w:rPr>
        <w:t>注：</w:t>
      </w:r>
      <w:r w:rsidRPr="00041054">
        <w:rPr>
          <w:rFonts w:ascii="宋体" w:eastAsia="宋体" w:hAnsi="宋体" w:cs="宋体" w:hint="eastAsia"/>
          <w:kern w:val="0"/>
          <w:sz w:val="24"/>
        </w:rPr>
        <w:t>江门市新会区</w:t>
      </w:r>
      <w:r w:rsidRPr="00041054">
        <w:rPr>
          <w:rFonts w:ascii="宋体" w:eastAsia="宋体" w:hAnsi="宋体" w:hint="eastAsia"/>
          <w:sz w:val="24"/>
        </w:rPr>
        <w:t>户籍外</w:t>
      </w:r>
      <w:r w:rsidRPr="00041054">
        <w:rPr>
          <w:rFonts w:ascii="宋体" w:eastAsia="宋体" w:hAnsi="宋体" w:cs="宋体" w:hint="eastAsia"/>
          <w:kern w:val="0"/>
          <w:sz w:val="24"/>
        </w:rPr>
        <w:t>常住新会区的</w:t>
      </w:r>
      <w:r w:rsidRPr="00041054">
        <w:rPr>
          <w:rFonts w:ascii="宋体" w:eastAsia="宋体" w:hAnsi="宋体" w:cs="宋体"/>
          <w:kern w:val="0"/>
          <w:sz w:val="24"/>
        </w:rPr>
        <w:t>60周岁及以上老年人是指</w:t>
      </w:r>
      <w:r w:rsidRPr="00041054">
        <w:rPr>
          <w:rFonts w:ascii="宋体" w:eastAsia="宋体" w:hAnsi="宋体" w:cs="宋体" w:hint="eastAsia"/>
          <w:sz w:val="24"/>
        </w:rPr>
        <w:t>在江门市</w:t>
      </w:r>
      <w:r w:rsidRPr="00041054">
        <w:rPr>
          <w:rFonts w:ascii="宋体" w:eastAsia="宋体" w:hAnsi="宋体" w:cs="宋体" w:hint="eastAsia"/>
          <w:sz w:val="24"/>
        </w:rPr>
        <w:lastRenderedPageBreak/>
        <w:t>新会区连续居住一年以上</w:t>
      </w:r>
      <w:r w:rsidRPr="00041054">
        <w:rPr>
          <w:rFonts w:ascii="宋体" w:eastAsia="宋体" w:hAnsi="宋体" w:cs="宋体" w:hint="eastAsia"/>
          <w:kern w:val="0"/>
          <w:sz w:val="24"/>
        </w:rPr>
        <w:t>的</w:t>
      </w:r>
      <w:r w:rsidRPr="00041054">
        <w:rPr>
          <w:rFonts w:ascii="宋体" w:eastAsia="宋体" w:hAnsi="宋体" w:cs="宋体"/>
          <w:kern w:val="0"/>
          <w:sz w:val="24"/>
        </w:rPr>
        <w:t>60周岁及以上老年人。（注：含</w:t>
      </w:r>
      <w:r w:rsidRPr="00041054">
        <w:rPr>
          <w:rFonts w:ascii="宋体" w:eastAsia="宋体" w:hAnsi="宋体" w:cs="宋体" w:hint="eastAsia"/>
          <w:sz w:val="24"/>
        </w:rPr>
        <w:t>持有有效期内江门市新会区居住证、在江门市新会区购买</w:t>
      </w:r>
      <w:proofErr w:type="gramStart"/>
      <w:r w:rsidRPr="00041054">
        <w:rPr>
          <w:rFonts w:ascii="宋体" w:eastAsia="宋体" w:hAnsi="宋体" w:cs="宋体" w:hint="eastAsia"/>
          <w:sz w:val="24"/>
        </w:rPr>
        <w:t>社保证明</w:t>
      </w:r>
      <w:proofErr w:type="gramEnd"/>
      <w:r w:rsidRPr="00041054">
        <w:rPr>
          <w:rFonts w:ascii="宋体" w:eastAsia="宋体" w:hAnsi="宋体" w:cs="宋体" w:hint="eastAsia"/>
          <w:sz w:val="24"/>
        </w:rPr>
        <w:t>等，或发生意外后首次就诊新会辖区范围的医院。）</w:t>
      </w:r>
    </w:p>
    <w:p w:rsidR="00FA4A04" w:rsidRPr="00041054" w:rsidRDefault="00FA4A04" w:rsidP="00FA4A04">
      <w:pPr>
        <w:spacing w:line="480" w:lineRule="exact"/>
        <w:ind w:firstLineChars="200" w:firstLine="480"/>
        <w:rPr>
          <w:rFonts w:ascii="宋体" w:eastAsia="宋体" w:hAnsi="宋体"/>
          <w:sz w:val="24"/>
        </w:rPr>
      </w:pPr>
      <w:r w:rsidRPr="00041054">
        <w:rPr>
          <w:rFonts w:ascii="宋体" w:eastAsia="宋体" w:hAnsi="宋体" w:hint="eastAsia"/>
          <w:sz w:val="24"/>
        </w:rPr>
        <w:t>意外伤残：老年人在遭受意外伤害之日起180天内因该意外伤害伤残的，成交供应商根据行业标准规定，按人民币5000元×伤残等级对应的赔付比例给付保险金。</w:t>
      </w:r>
    </w:p>
    <w:p w:rsidR="00FA4A04" w:rsidRPr="00041054" w:rsidRDefault="00FA4A04" w:rsidP="00FA4A04">
      <w:pPr>
        <w:spacing w:line="480" w:lineRule="exact"/>
        <w:ind w:firstLineChars="200" w:firstLine="480"/>
        <w:rPr>
          <w:rFonts w:ascii="宋体" w:eastAsia="宋体" w:hAnsi="宋体"/>
          <w:sz w:val="24"/>
        </w:rPr>
      </w:pPr>
      <w:r w:rsidRPr="00041054">
        <w:rPr>
          <w:rFonts w:ascii="宋体" w:eastAsia="宋体" w:hAnsi="宋体" w:hint="eastAsia"/>
          <w:sz w:val="24"/>
        </w:rPr>
        <w:t>意外身故：老年人在遭受意外伤害之日起180天内因该意外伤害身故的，成交供应商扣除已赔付的伤残金后，再行赔付，以人民币5000元为限。</w:t>
      </w:r>
    </w:p>
    <w:p w:rsidR="00FA4A04" w:rsidRPr="00041054" w:rsidRDefault="00FA4A04" w:rsidP="00FA4A04">
      <w:pPr>
        <w:spacing w:line="480" w:lineRule="exact"/>
        <w:ind w:firstLineChars="200" w:firstLine="480"/>
        <w:rPr>
          <w:rFonts w:ascii="宋体" w:eastAsia="宋体" w:hAnsi="宋体"/>
          <w:sz w:val="24"/>
        </w:rPr>
      </w:pPr>
      <w:r w:rsidRPr="00041054">
        <w:rPr>
          <w:rFonts w:ascii="宋体" w:eastAsia="宋体" w:hAnsi="宋体" w:hint="eastAsia"/>
          <w:sz w:val="24"/>
        </w:rPr>
        <w:t>意外住院津贴：老年人在遭受意外伤害后，并因意外伤害在成交供应商认可的医疗机构住院治疗，成交供应商每天给付人民币40元补助金，每次住院以90天为限，全年以180天为限。</w:t>
      </w:r>
    </w:p>
    <w:p w:rsidR="00FA4A04" w:rsidRPr="00041054" w:rsidRDefault="00FA4A04" w:rsidP="00FA4A04">
      <w:pPr>
        <w:spacing w:line="480" w:lineRule="exact"/>
        <w:ind w:firstLineChars="200" w:firstLine="482"/>
        <w:rPr>
          <w:rFonts w:ascii="宋体" w:eastAsia="宋体" w:hAnsi="宋体"/>
          <w:b/>
          <w:bCs/>
          <w:sz w:val="24"/>
        </w:rPr>
      </w:pPr>
      <w:r w:rsidRPr="00041054">
        <w:rPr>
          <w:rFonts w:ascii="宋体" w:eastAsia="宋体" w:hAnsi="宋体" w:hint="eastAsia"/>
          <w:b/>
          <w:bCs/>
          <w:sz w:val="24"/>
        </w:rPr>
        <w:t xml:space="preserve">（三）理赔服务： </w:t>
      </w:r>
    </w:p>
    <w:p w:rsidR="00FA4A04" w:rsidRPr="00041054" w:rsidRDefault="00FA4A04" w:rsidP="00FA4A04">
      <w:pPr>
        <w:spacing w:line="480" w:lineRule="exact"/>
        <w:ind w:firstLineChars="200" w:firstLine="480"/>
        <w:rPr>
          <w:rFonts w:ascii="宋体" w:eastAsia="宋体" w:hAnsi="宋体"/>
          <w:sz w:val="24"/>
        </w:rPr>
      </w:pPr>
      <w:r w:rsidRPr="00041054">
        <w:rPr>
          <w:rFonts w:ascii="宋体" w:eastAsia="宋体" w:hAnsi="宋体" w:hint="eastAsia"/>
          <w:sz w:val="24"/>
        </w:rPr>
        <w:t>（1）供应商应建立“银龄安康行动”项目服务管理团队，按投标承诺配备足够的服务人员下沉至各镇（街、区），通过线上线下服务等多种途径，全面开展保单发放、业务咨询、理赔协助等服务，并应每月到村（社区）组织收取出险理赔资料；</w:t>
      </w:r>
    </w:p>
    <w:p w:rsidR="00FA4A04" w:rsidRPr="00041054" w:rsidRDefault="00FA4A04" w:rsidP="00FA4A04">
      <w:pPr>
        <w:spacing w:line="480" w:lineRule="exact"/>
        <w:ind w:firstLineChars="200" w:firstLine="480"/>
        <w:rPr>
          <w:rFonts w:ascii="宋体" w:eastAsia="宋体" w:hAnsi="宋体"/>
          <w:sz w:val="24"/>
        </w:rPr>
      </w:pPr>
      <w:r w:rsidRPr="00041054">
        <w:rPr>
          <w:rFonts w:ascii="宋体" w:eastAsia="宋体" w:hAnsi="宋体" w:hint="eastAsia"/>
          <w:sz w:val="24"/>
        </w:rPr>
        <w:t>（2）“老年人人身意外伤害保险”理赔案件享受绿色通道服务，供应商对老年人人身意外伤害保险案件应优先处理，确保快速理赔；</w:t>
      </w:r>
    </w:p>
    <w:p w:rsidR="00FA4A04" w:rsidRPr="00041054" w:rsidRDefault="00FA4A04" w:rsidP="00FA4A04">
      <w:pPr>
        <w:spacing w:line="480" w:lineRule="exact"/>
        <w:ind w:firstLineChars="200" w:firstLine="480"/>
        <w:rPr>
          <w:rFonts w:ascii="宋体" w:eastAsia="宋体" w:hAnsi="宋体"/>
          <w:sz w:val="24"/>
        </w:rPr>
      </w:pPr>
      <w:r w:rsidRPr="00041054">
        <w:rPr>
          <w:rFonts w:ascii="宋体" w:eastAsia="宋体" w:hAnsi="宋体" w:hint="eastAsia"/>
          <w:sz w:val="24"/>
        </w:rPr>
        <w:t>（3）对于申请资料齐全、案件事实清楚、无需调查的小额案件，应确保工作人员受理完整资料之日起至审批结案日，不超过三个工作日。需上报省公司审批的案件，工作人员受理完整资料之日起至审批结案日，不超过五个工作日；</w:t>
      </w:r>
    </w:p>
    <w:p w:rsidR="00FA4A04" w:rsidRPr="00041054" w:rsidRDefault="00FA4A04" w:rsidP="00FA4A04">
      <w:pPr>
        <w:spacing w:line="480" w:lineRule="exact"/>
        <w:ind w:firstLineChars="200" w:firstLine="480"/>
        <w:rPr>
          <w:rFonts w:ascii="宋体" w:eastAsia="宋体" w:hAnsi="宋体"/>
          <w:sz w:val="24"/>
        </w:rPr>
      </w:pPr>
      <w:r w:rsidRPr="00041054">
        <w:rPr>
          <w:rFonts w:ascii="宋体" w:eastAsia="宋体" w:hAnsi="宋体" w:hint="eastAsia"/>
          <w:sz w:val="24"/>
        </w:rPr>
        <w:t>（</w:t>
      </w:r>
      <w:r w:rsidRPr="00041054">
        <w:rPr>
          <w:rFonts w:ascii="宋体" w:eastAsia="宋体" w:hAnsi="宋体"/>
          <w:sz w:val="24"/>
        </w:rPr>
        <w:t>4</w:t>
      </w:r>
      <w:r w:rsidRPr="00041054">
        <w:rPr>
          <w:rFonts w:ascii="宋体" w:eastAsia="宋体" w:hAnsi="宋体" w:hint="eastAsia"/>
          <w:sz w:val="24"/>
        </w:rPr>
        <w:t>）</w:t>
      </w:r>
      <w:r w:rsidRPr="00041054">
        <w:rPr>
          <w:rFonts w:ascii="宋体" w:eastAsia="宋体" w:hAnsi="宋体"/>
          <w:sz w:val="24"/>
        </w:rPr>
        <w:t xml:space="preserve"> </w:t>
      </w:r>
      <w:r w:rsidRPr="00041054">
        <w:rPr>
          <w:rFonts w:ascii="宋体" w:eastAsia="宋体" w:hAnsi="宋体" w:hint="eastAsia"/>
          <w:sz w:val="24"/>
        </w:rPr>
        <w:t>对于行动不便、无人协助的被保险人，或因意外伤害导致无法自行报案的被保险人，理赔服务人员接到村（社区）或相关人员反馈后，应主动协助理赔报案。</w:t>
      </w:r>
    </w:p>
    <w:p w:rsidR="00FA4A04" w:rsidRPr="00041054" w:rsidRDefault="00FA4A04" w:rsidP="00FA4A04">
      <w:pPr>
        <w:spacing w:line="480" w:lineRule="exact"/>
        <w:ind w:firstLineChars="200" w:firstLine="480"/>
        <w:rPr>
          <w:rFonts w:ascii="宋体" w:eastAsia="宋体" w:hAnsi="宋体"/>
          <w:sz w:val="24"/>
        </w:rPr>
      </w:pPr>
      <w:r w:rsidRPr="00041054">
        <w:rPr>
          <w:rFonts w:ascii="宋体" w:eastAsia="宋体" w:hAnsi="宋体" w:hint="eastAsia"/>
          <w:sz w:val="24"/>
        </w:rPr>
        <w:t xml:space="preserve">（5）供应商、采购人、被保险人、受益人按照本项目保险协议的约定及《中华人民共和国保险法》的规定享有权利，承担义务； </w:t>
      </w:r>
    </w:p>
    <w:p w:rsidR="00FA4A04" w:rsidRPr="00041054" w:rsidRDefault="00FA4A04" w:rsidP="00FA4A04">
      <w:pPr>
        <w:spacing w:line="480" w:lineRule="exact"/>
        <w:ind w:firstLineChars="200" w:firstLine="480"/>
        <w:rPr>
          <w:rFonts w:ascii="宋体" w:eastAsia="宋体" w:hAnsi="宋体"/>
          <w:sz w:val="24"/>
        </w:rPr>
      </w:pPr>
      <w:r w:rsidRPr="00041054">
        <w:rPr>
          <w:rFonts w:ascii="宋体" w:eastAsia="宋体" w:hAnsi="宋体" w:hint="eastAsia"/>
          <w:sz w:val="24"/>
        </w:rPr>
        <w:t xml:space="preserve">（6）未经采购人同意，供应商不得将本项目所载义务、责任分出给其他保险公司承担； </w:t>
      </w:r>
    </w:p>
    <w:p w:rsidR="00FA4A04" w:rsidRPr="00041054" w:rsidRDefault="00FA4A04" w:rsidP="00FA4A04">
      <w:pPr>
        <w:spacing w:line="480" w:lineRule="exact"/>
        <w:ind w:firstLineChars="200" w:firstLine="480"/>
        <w:rPr>
          <w:rFonts w:ascii="宋体" w:eastAsia="宋体" w:hAnsi="宋体"/>
          <w:sz w:val="24"/>
        </w:rPr>
      </w:pPr>
      <w:r w:rsidRPr="00041054">
        <w:rPr>
          <w:rFonts w:ascii="宋体" w:eastAsia="宋体" w:hAnsi="宋体" w:hint="eastAsia"/>
          <w:sz w:val="24"/>
        </w:rPr>
        <w:t>（7）供应商应建立理赔服务绿色通道，切实遵守保险理赔服务条款，主动</w:t>
      </w:r>
      <w:r w:rsidRPr="00041054">
        <w:rPr>
          <w:rFonts w:ascii="宋体" w:eastAsia="宋体" w:hAnsi="宋体" w:hint="eastAsia"/>
          <w:sz w:val="24"/>
        </w:rPr>
        <w:lastRenderedPageBreak/>
        <w:t xml:space="preserve">迅速地为被保险人提供优质的理赔服务； </w:t>
      </w:r>
    </w:p>
    <w:p w:rsidR="00FA4A04" w:rsidRPr="00041054" w:rsidRDefault="00FA4A04" w:rsidP="00FA4A04">
      <w:pPr>
        <w:spacing w:line="480" w:lineRule="exact"/>
        <w:ind w:firstLineChars="200" w:firstLine="480"/>
        <w:rPr>
          <w:rFonts w:ascii="宋体" w:eastAsia="宋体" w:hAnsi="宋体"/>
          <w:sz w:val="24"/>
        </w:rPr>
      </w:pPr>
      <w:r w:rsidRPr="00041054">
        <w:rPr>
          <w:rFonts w:ascii="宋体" w:eastAsia="宋体" w:hAnsi="宋体" w:hint="eastAsia"/>
          <w:sz w:val="24"/>
        </w:rPr>
        <w:t>（8）供应商收到被保险人或者受益人的赔偿或者给付保险金的请求后，应当及时</w:t>
      </w:r>
      <w:proofErr w:type="gramStart"/>
      <w:r w:rsidRPr="00041054">
        <w:rPr>
          <w:rFonts w:ascii="宋体" w:eastAsia="宋体" w:hAnsi="宋体" w:hint="eastAsia"/>
          <w:sz w:val="24"/>
        </w:rPr>
        <w:t>作出</w:t>
      </w:r>
      <w:proofErr w:type="gramEnd"/>
      <w:r w:rsidRPr="00041054">
        <w:rPr>
          <w:rFonts w:ascii="宋体" w:eastAsia="宋体" w:hAnsi="宋体" w:hint="eastAsia"/>
          <w:sz w:val="24"/>
        </w:rPr>
        <w:t xml:space="preserve">核定，并将核定结果通知被保险人或者受益人； </w:t>
      </w:r>
    </w:p>
    <w:p w:rsidR="00FA4A04" w:rsidRPr="00041054" w:rsidRDefault="00FA4A04" w:rsidP="00FA4A04">
      <w:pPr>
        <w:spacing w:line="480" w:lineRule="exact"/>
        <w:ind w:firstLineChars="200" w:firstLine="480"/>
        <w:rPr>
          <w:rFonts w:ascii="宋体" w:eastAsia="宋体" w:hAnsi="宋体"/>
          <w:sz w:val="24"/>
        </w:rPr>
      </w:pPr>
      <w:r w:rsidRPr="00041054">
        <w:rPr>
          <w:rFonts w:ascii="宋体" w:eastAsia="宋体" w:hAnsi="宋体" w:hint="eastAsia"/>
          <w:sz w:val="24"/>
        </w:rPr>
        <w:t>（9）供应商未及时履行前款规定义务的，除支付保险金外，应当赔偿被保险人或者受益人因此受到的损失。</w:t>
      </w:r>
    </w:p>
    <w:p w:rsidR="00FA4A04" w:rsidRPr="00041054" w:rsidRDefault="00FA4A04" w:rsidP="00FA4A04">
      <w:pPr>
        <w:spacing w:line="480" w:lineRule="exact"/>
        <w:ind w:firstLineChars="200" w:firstLine="482"/>
        <w:rPr>
          <w:rFonts w:ascii="宋体" w:eastAsia="宋体" w:hAnsi="宋体"/>
          <w:b/>
          <w:bCs/>
          <w:sz w:val="24"/>
        </w:rPr>
      </w:pPr>
      <w:r w:rsidRPr="00041054">
        <w:rPr>
          <w:rFonts w:ascii="宋体" w:eastAsia="宋体" w:hAnsi="宋体" w:hint="eastAsia"/>
          <w:b/>
          <w:bCs/>
          <w:sz w:val="24"/>
        </w:rPr>
        <w:t>（四）其他服务</w:t>
      </w:r>
    </w:p>
    <w:p w:rsidR="00FA4A04" w:rsidRPr="00041054" w:rsidRDefault="00FA4A04" w:rsidP="00FA4A04">
      <w:pPr>
        <w:spacing w:line="480" w:lineRule="exact"/>
        <w:ind w:firstLineChars="200" w:firstLine="480"/>
        <w:rPr>
          <w:rFonts w:ascii="宋体" w:eastAsia="宋体" w:hAnsi="宋体"/>
          <w:bCs/>
          <w:sz w:val="24"/>
        </w:rPr>
      </w:pPr>
      <w:r w:rsidRPr="00041054">
        <w:rPr>
          <w:rFonts w:ascii="宋体" w:eastAsia="宋体" w:hAnsi="宋体" w:hint="eastAsia"/>
          <w:bCs/>
          <w:sz w:val="24"/>
        </w:rPr>
        <w:t>（1）供应商须承担本项目的宣传推广工作，及时响应采购人的宣传需求，采用线上线下多种宣传形式切实提升群众对老年人意外保险的知晓率；</w:t>
      </w:r>
    </w:p>
    <w:p w:rsidR="00FA4A04" w:rsidRPr="00041054" w:rsidRDefault="00FA4A04" w:rsidP="00FA4A04">
      <w:pPr>
        <w:spacing w:line="480" w:lineRule="exact"/>
        <w:ind w:firstLineChars="200" w:firstLine="480"/>
        <w:rPr>
          <w:rFonts w:ascii="宋体" w:eastAsia="宋体" w:hAnsi="宋体"/>
          <w:bCs/>
          <w:sz w:val="24"/>
        </w:rPr>
      </w:pPr>
      <w:r w:rsidRPr="00041054">
        <w:rPr>
          <w:rFonts w:ascii="宋体" w:eastAsia="宋体" w:hAnsi="宋体" w:hint="eastAsia"/>
          <w:bCs/>
          <w:sz w:val="24"/>
        </w:rPr>
        <w:t>（2）在服务期限内，供应商每季度需开展线下宣传活动不少于1次，线下宣传活动需形成完整记录，包括但不限于活动方案、现场照片、宣传成效等；</w:t>
      </w:r>
    </w:p>
    <w:p w:rsidR="00FA4A04" w:rsidRPr="00041054" w:rsidRDefault="00FA4A04" w:rsidP="00FA4A04">
      <w:pPr>
        <w:spacing w:line="480" w:lineRule="exact"/>
        <w:ind w:firstLineChars="200" w:firstLine="480"/>
        <w:rPr>
          <w:rFonts w:ascii="宋体" w:eastAsia="宋体" w:hAnsi="宋体"/>
          <w:bCs/>
          <w:sz w:val="24"/>
        </w:rPr>
      </w:pPr>
      <w:r w:rsidRPr="00041054">
        <w:rPr>
          <w:rFonts w:ascii="宋体" w:eastAsia="宋体" w:hAnsi="宋体" w:hint="eastAsia"/>
          <w:bCs/>
          <w:sz w:val="24"/>
        </w:rPr>
        <w:t>（3）在服务期限内，供应商每季度需通过</w:t>
      </w:r>
      <w:proofErr w:type="gramStart"/>
      <w:r w:rsidRPr="00041054">
        <w:rPr>
          <w:rFonts w:ascii="宋体" w:eastAsia="宋体" w:hAnsi="宋体" w:hint="eastAsia"/>
          <w:bCs/>
          <w:sz w:val="24"/>
        </w:rPr>
        <w:t>微信公众号</w:t>
      </w:r>
      <w:proofErr w:type="gramEnd"/>
      <w:r w:rsidRPr="00041054">
        <w:rPr>
          <w:rFonts w:ascii="宋体" w:eastAsia="宋体" w:hAnsi="宋体" w:hint="eastAsia"/>
          <w:bCs/>
          <w:sz w:val="24"/>
        </w:rPr>
        <w:t>、视频号、短视频等线上形式开展宣传，每年发布推送不少于10条；</w:t>
      </w:r>
    </w:p>
    <w:p w:rsidR="00FA4A04" w:rsidRPr="00041054" w:rsidRDefault="00FA4A04" w:rsidP="00FA4A04">
      <w:pPr>
        <w:spacing w:line="480" w:lineRule="exact"/>
        <w:ind w:firstLineChars="200" w:firstLine="480"/>
        <w:rPr>
          <w:rFonts w:ascii="宋体" w:eastAsia="宋体" w:hAnsi="宋体"/>
          <w:sz w:val="24"/>
        </w:rPr>
      </w:pPr>
      <w:r w:rsidRPr="00041054">
        <w:rPr>
          <w:rFonts w:ascii="宋体" w:eastAsia="宋体" w:hAnsi="宋体" w:hint="eastAsia"/>
          <w:bCs/>
          <w:sz w:val="24"/>
        </w:rPr>
        <w:t>（4）宣传活动产生的所有费用（包括宣传材料制作、场地租赁、人员劳务、线上推广等）均由供应商承担，采购人</w:t>
      </w:r>
      <w:proofErr w:type="gramStart"/>
      <w:r w:rsidRPr="00041054">
        <w:rPr>
          <w:rFonts w:ascii="宋体" w:eastAsia="宋体" w:hAnsi="宋体" w:hint="eastAsia"/>
          <w:bCs/>
          <w:sz w:val="24"/>
        </w:rPr>
        <w:t>不</w:t>
      </w:r>
      <w:proofErr w:type="gramEnd"/>
      <w:r w:rsidRPr="00041054">
        <w:rPr>
          <w:rFonts w:ascii="宋体" w:eastAsia="宋体" w:hAnsi="宋体" w:hint="eastAsia"/>
          <w:bCs/>
          <w:sz w:val="24"/>
        </w:rPr>
        <w:t>额外支付宣传费用。</w:t>
      </w:r>
    </w:p>
    <w:p w:rsidR="00FA4A04" w:rsidRPr="00041054" w:rsidRDefault="00FA4A04" w:rsidP="00FA4A04">
      <w:pPr>
        <w:spacing w:line="480" w:lineRule="exact"/>
        <w:ind w:firstLineChars="200" w:firstLine="482"/>
        <w:rPr>
          <w:rFonts w:ascii="宋体" w:eastAsia="宋体" w:hAnsi="宋体"/>
          <w:b/>
          <w:bCs/>
          <w:sz w:val="24"/>
        </w:rPr>
      </w:pPr>
      <w:r w:rsidRPr="00041054">
        <w:rPr>
          <w:rFonts w:ascii="宋体" w:eastAsia="宋体" w:hAnsi="宋体" w:hint="eastAsia"/>
          <w:b/>
          <w:bCs/>
          <w:sz w:val="24"/>
        </w:rPr>
        <w:t>（五）服务要求</w:t>
      </w:r>
    </w:p>
    <w:p w:rsidR="00FA4A04" w:rsidRPr="00041054" w:rsidRDefault="00FA4A04" w:rsidP="00FA4A04">
      <w:pPr>
        <w:spacing w:line="480" w:lineRule="exact"/>
        <w:ind w:firstLineChars="200" w:firstLine="480"/>
        <w:rPr>
          <w:rFonts w:ascii="宋体" w:eastAsia="宋体" w:hAnsi="宋体"/>
          <w:sz w:val="24"/>
        </w:rPr>
      </w:pPr>
      <w:r w:rsidRPr="00041054">
        <w:rPr>
          <w:rFonts w:ascii="宋体" w:eastAsia="宋体" w:hAnsi="宋体" w:hint="eastAsia"/>
          <w:sz w:val="24"/>
        </w:rPr>
        <w:t>为</w:t>
      </w:r>
      <w:r w:rsidRPr="00041054">
        <w:rPr>
          <w:rFonts w:ascii="宋体" w:eastAsia="宋体" w:hAnsi="宋体" w:cs="宋体" w:hint="eastAsia"/>
          <w:kern w:val="0"/>
          <w:sz w:val="24"/>
        </w:rPr>
        <w:t>江门市新会区内60周岁及以上常住老年人（包含江门市新会区</w:t>
      </w:r>
      <w:r w:rsidRPr="00041054">
        <w:rPr>
          <w:rFonts w:ascii="宋体" w:eastAsia="宋体" w:hAnsi="宋体" w:hint="eastAsia"/>
          <w:sz w:val="24"/>
        </w:rPr>
        <w:t>户籍的</w:t>
      </w:r>
      <w:r w:rsidRPr="00041054">
        <w:rPr>
          <w:rFonts w:ascii="宋体" w:eastAsia="宋体" w:hAnsi="宋体" w:cs="宋体" w:hint="eastAsia"/>
          <w:kern w:val="0"/>
          <w:sz w:val="24"/>
        </w:rPr>
        <w:t>60周岁及以上老年人、江门市新会区</w:t>
      </w:r>
      <w:r w:rsidRPr="00041054">
        <w:rPr>
          <w:rFonts w:ascii="宋体" w:eastAsia="宋体" w:hAnsi="宋体" w:hint="eastAsia"/>
          <w:sz w:val="24"/>
        </w:rPr>
        <w:t>户籍外</w:t>
      </w:r>
      <w:r w:rsidRPr="00041054">
        <w:rPr>
          <w:rFonts w:ascii="宋体" w:eastAsia="宋体" w:hAnsi="宋体" w:cs="宋体" w:hint="eastAsia"/>
          <w:kern w:val="0"/>
          <w:sz w:val="24"/>
        </w:rPr>
        <w:t>常住新会区的60周岁及以上老年人）</w:t>
      </w:r>
      <w:r w:rsidRPr="00041054">
        <w:rPr>
          <w:rFonts w:ascii="宋体" w:eastAsia="宋体" w:hAnsi="宋体" w:hint="eastAsia"/>
          <w:sz w:val="24"/>
        </w:rPr>
        <w:t>提供老年人意外伤害综合保险。</w:t>
      </w:r>
    </w:p>
    <w:p w:rsidR="006525BC" w:rsidRPr="00041054" w:rsidRDefault="00FA4A04" w:rsidP="00FA4A04">
      <w:pPr>
        <w:spacing w:line="480" w:lineRule="exact"/>
        <w:ind w:firstLineChars="200" w:firstLine="482"/>
        <w:rPr>
          <w:rFonts w:ascii="宋体" w:eastAsia="宋体" w:hAnsi="宋体"/>
          <w:sz w:val="24"/>
        </w:rPr>
      </w:pPr>
      <w:r w:rsidRPr="00041054">
        <w:rPr>
          <w:rFonts w:ascii="宋体" w:eastAsia="宋体" w:hAnsi="宋体" w:hint="eastAsia"/>
          <w:b/>
          <w:sz w:val="24"/>
        </w:rPr>
        <w:t>（六）本期服务有效期：有效期为</w:t>
      </w:r>
      <w:r w:rsidRPr="00041054">
        <w:rPr>
          <w:rFonts w:ascii="宋体" w:eastAsia="宋体" w:hAnsi="宋体"/>
          <w:b/>
          <w:sz w:val="24"/>
          <w:u w:val="single"/>
        </w:rPr>
        <w:t>24</w:t>
      </w:r>
      <w:r w:rsidRPr="00041054">
        <w:rPr>
          <w:rFonts w:ascii="宋体" w:eastAsia="宋体" w:hAnsi="宋体" w:hint="eastAsia"/>
          <w:b/>
          <w:sz w:val="24"/>
        </w:rPr>
        <w:t>个月，从合同签订生效之日起开始计算。</w:t>
      </w:r>
      <w:r w:rsidRPr="00041054">
        <w:rPr>
          <w:rFonts w:ascii="宋体" w:eastAsia="宋体" w:hAnsi="宋体" w:hint="eastAsia"/>
          <w:sz w:val="24"/>
        </w:rPr>
        <w:t>在此</w:t>
      </w:r>
      <w:proofErr w:type="gramStart"/>
      <w:r w:rsidRPr="00041054">
        <w:rPr>
          <w:rFonts w:ascii="宋体" w:eastAsia="宋体" w:hAnsi="宋体" w:hint="eastAsia"/>
          <w:sz w:val="24"/>
        </w:rPr>
        <w:t>轮服务</w:t>
      </w:r>
      <w:proofErr w:type="gramEnd"/>
      <w:r w:rsidRPr="00041054">
        <w:rPr>
          <w:rFonts w:ascii="宋体" w:eastAsia="宋体" w:hAnsi="宋体" w:hint="eastAsia"/>
          <w:sz w:val="24"/>
        </w:rPr>
        <w:t>期限内，</w:t>
      </w:r>
      <w:r w:rsidRPr="00041054">
        <w:rPr>
          <w:rFonts w:ascii="宋体" w:eastAsia="宋体" w:hAnsi="宋体" w:cs="宋体" w:hint="eastAsia"/>
          <w:kern w:val="0"/>
          <w:sz w:val="24"/>
        </w:rPr>
        <w:t>2026-2027年新会区老年人意外伤害保险</w:t>
      </w:r>
      <w:r w:rsidRPr="00041054">
        <w:rPr>
          <w:rFonts w:ascii="宋体" w:eastAsia="宋体" w:hAnsi="宋体" w:hint="eastAsia"/>
          <w:sz w:val="24"/>
        </w:rPr>
        <w:t>由本项目成交供应商提供。</w:t>
      </w:r>
      <w:bookmarkEnd w:id="2"/>
      <w:bookmarkEnd w:id="3"/>
    </w:p>
    <w:p w:rsidR="006525BC" w:rsidRPr="00041054" w:rsidRDefault="006525BC" w:rsidP="006525BC">
      <w:pPr>
        <w:spacing w:line="480" w:lineRule="exact"/>
        <w:rPr>
          <w:rFonts w:ascii="宋体" w:eastAsia="宋体" w:hAnsi="宋体"/>
          <w:sz w:val="24"/>
        </w:rPr>
      </w:pPr>
    </w:p>
    <w:p w:rsidR="006E1056" w:rsidRPr="00041054" w:rsidRDefault="006736D0" w:rsidP="00FA4A04">
      <w:pPr>
        <w:spacing w:line="480" w:lineRule="exact"/>
        <w:ind w:firstLineChars="200" w:firstLine="482"/>
        <w:rPr>
          <w:rFonts w:ascii="宋体" w:eastAsia="宋体" w:hAnsi="宋体" w:cs="宋体"/>
          <w:b/>
          <w:sz w:val="24"/>
        </w:rPr>
      </w:pPr>
      <w:r w:rsidRPr="00041054">
        <w:rPr>
          <w:rFonts w:ascii="宋体" w:eastAsia="宋体" w:hAnsi="宋体" w:cs="宋体" w:hint="eastAsia"/>
          <w:b/>
          <w:sz w:val="24"/>
        </w:rPr>
        <w:t>二、</w:t>
      </w:r>
      <w:r w:rsidR="00EE0D52" w:rsidRPr="00041054">
        <w:rPr>
          <w:rFonts w:ascii="宋体" w:eastAsia="宋体" w:hAnsi="宋体" w:cs="宋体" w:hint="eastAsia"/>
          <w:b/>
          <w:sz w:val="24"/>
        </w:rPr>
        <w:t>商务要求：</w:t>
      </w:r>
    </w:p>
    <w:p w:rsidR="00FA4A04" w:rsidRPr="00041054" w:rsidRDefault="00FA4A04" w:rsidP="00FA4A04">
      <w:pPr>
        <w:widowControl/>
        <w:spacing w:line="480" w:lineRule="exact"/>
        <w:ind w:firstLineChars="200" w:firstLine="482"/>
        <w:jc w:val="left"/>
        <w:outlineLvl w:val="1"/>
        <w:rPr>
          <w:rFonts w:ascii="宋体" w:eastAsia="宋体" w:hAnsi="宋体"/>
          <w:sz w:val="24"/>
        </w:rPr>
      </w:pPr>
      <w:r w:rsidRPr="00041054">
        <w:rPr>
          <w:rFonts w:ascii="宋体" w:eastAsia="宋体" w:hAnsi="宋体" w:cs="宋体" w:hint="eastAsia"/>
          <w:b/>
          <w:bCs/>
          <w:kern w:val="0"/>
          <w:sz w:val="24"/>
        </w:rPr>
        <w:t>1</w:t>
      </w:r>
      <w:r w:rsidRPr="00041054">
        <w:rPr>
          <w:rFonts w:ascii="宋体" w:eastAsia="宋体" w:hAnsi="宋体" w:cs="宋体"/>
          <w:b/>
          <w:bCs/>
          <w:kern w:val="0"/>
          <w:sz w:val="24"/>
        </w:rPr>
        <w:t>.标的提供的时间</w:t>
      </w:r>
      <w:r w:rsidRPr="00041054">
        <w:rPr>
          <w:rFonts w:ascii="宋体" w:eastAsia="宋体" w:hAnsi="宋体" w:cs="宋体" w:hint="eastAsia"/>
          <w:b/>
          <w:bCs/>
          <w:kern w:val="0"/>
          <w:sz w:val="24"/>
        </w:rPr>
        <w:t>：</w:t>
      </w:r>
      <w:r w:rsidRPr="00041054">
        <w:rPr>
          <w:rFonts w:ascii="宋体" w:eastAsia="宋体" w:hAnsi="宋体" w:hint="eastAsia"/>
          <w:b/>
          <w:sz w:val="24"/>
        </w:rPr>
        <w:t>本期服务有效期：有效期为</w:t>
      </w:r>
      <w:r w:rsidRPr="00041054">
        <w:rPr>
          <w:rFonts w:ascii="宋体" w:eastAsia="宋体" w:hAnsi="宋体"/>
          <w:b/>
          <w:sz w:val="24"/>
          <w:u w:val="single"/>
        </w:rPr>
        <w:t>24</w:t>
      </w:r>
      <w:r w:rsidRPr="00041054">
        <w:rPr>
          <w:rFonts w:ascii="宋体" w:eastAsia="宋体" w:hAnsi="宋体" w:hint="eastAsia"/>
          <w:b/>
          <w:sz w:val="24"/>
        </w:rPr>
        <w:t>个月，从合同签订生效之日起开始计算。</w:t>
      </w:r>
    </w:p>
    <w:p w:rsidR="00FA4A04" w:rsidRPr="00041054" w:rsidRDefault="00FA4A04" w:rsidP="00FA4A04">
      <w:pPr>
        <w:widowControl/>
        <w:spacing w:line="480" w:lineRule="exact"/>
        <w:ind w:firstLineChars="200" w:firstLine="482"/>
        <w:jc w:val="left"/>
        <w:outlineLvl w:val="1"/>
        <w:rPr>
          <w:rFonts w:ascii="宋体" w:eastAsia="宋体" w:hAnsi="宋体"/>
          <w:sz w:val="24"/>
        </w:rPr>
      </w:pPr>
      <w:r w:rsidRPr="00041054">
        <w:rPr>
          <w:rFonts w:ascii="宋体" w:eastAsia="宋体" w:hAnsi="宋体" w:cs="宋体" w:hint="eastAsia"/>
          <w:b/>
          <w:bCs/>
          <w:kern w:val="0"/>
          <w:sz w:val="24"/>
        </w:rPr>
        <w:t>2</w:t>
      </w:r>
      <w:r w:rsidRPr="00041054">
        <w:rPr>
          <w:rFonts w:ascii="宋体" w:eastAsia="宋体" w:hAnsi="宋体" w:cs="宋体"/>
          <w:b/>
          <w:bCs/>
          <w:kern w:val="0"/>
          <w:sz w:val="24"/>
        </w:rPr>
        <w:t>.标的提供的地点</w:t>
      </w:r>
      <w:r w:rsidRPr="00041054">
        <w:rPr>
          <w:rFonts w:ascii="宋体" w:eastAsia="宋体" w:hAnsi="宋体" w:cs="宋体" w:hint="eastAsia"/>
          <w:b/>
          <w:bCs/>
          <w:kern w:val="0"/>
          <w:sz w:val="24"/>
        </w:rPr>
        <w:t>：</w:t>
      </w:r>
      <w:r w:rsidRPr="00041054">
        <w:rPr>
          <w:rFonts w:ascii="宋体" w:eastAsia="宋体" w:hAnsi="宋体" w:hint="eastAsia"/>
          <w:sz w:val="24"/>
        </w:rPr>
        <w:t>采购人指定地点（以合同为准）。</w:t>
      </w:r>
    </w:p>
    <w:p w:rsidR="00FA4A04" w:rsidRPr="00041054" w:rsidRDefault="00FA4A04" w:rsidP="00FA4A04">
      <w:pPr>
        <w:widowControl/>
        <w:spacing w:line="480" w:lineRule="exact"/>
        <w:ind w:firstLineChars="200" w:firstLine="482"/>
        <w:jc w:val="left"/>
        <w:outlineLvl w:val="1"/>
        <w:rPr>
          <w:rFonts w:ascii="宋体" w:eastAsia="宋体" w:hAnsi="宋体"/>
          <w:sz w:val="24"/>
        </w:rPr>
      </w:pPr>
      <w:r w:rsidRPr="00041054">
        <w:rPr>
          <w:rFonts w:ascii="宋体" w:eastAsia="宋体" w:hAnsi="宋体" w:cs="宋体" w:hint="eastAsia"/>
          <w:b/>
          <w:bCs/>
          <w:kern w:val="0"/>
          <w:sz w:val="24"/>
        </w:rPr>
        <w:t>3</w:t>
      </w:r>
      <w:r w:rsidRPr="00041054">
        <w:rPr>
          <w:rFonts w:ascii="宋体" w:eastAsia="宋体" w:hAnsi="宋体" w:cs="宋体"/>
          <w:b/>
          <w:bCs/>
          <w:kern w:val="0"/>
          <w:sz w:val="24"/>
        </w:rPr>
        <w:t>.</w:t>
      </w:r>
      <w:r w:rsidRPr="00041054">
        <w:rPr>
          <w:rFonts w:ascii="宋体" w:eastAsia="宋体" w:hAnsi="宋体" w:cs="宋体" w:hint="eastAsia"/>
          <w:b/>
          <w:bCs/>
          <w:kern w:val="0"/>
          <w:sz w:val="24"/>
        </w:rPr>
        <w:t>响应</w:t>
      </w:r>
      <w:r w:rsidRPr="00041054">
        <w:rPr>
          <w:rFonts w:ascii="宋体" w:eastAsia="宋体" w:hAnsi="宋体" w:cs="宋体"/>
          <w:b/>
          <w:bCs/>
          <w:kern w:val="0"/>
          <w:sz w:val="24"/>
        </w:rPr>
        <w:t>有效期</w:t>
      </w:r>
      <w:r w:rsidRPr="00041054">
        <w:rPr>
          <w:rFonts w:ascii="宋体" w:eastAsia="宋体" w:hAnsi="宋体" w:cs="宋体" w:hint="eastAsia"/>
          <w:b/>
          <w:bCs/>
          <w:kern w:val="0"/>
          <w:sz w:val="24"/>
        </w:rPr>
        <w:t>：</w:t>
      </w:r>
      <w:r w:rsidRPr="00041054">
        <w:rPr>
          <w:rFonts w:ascii="宋体" w:eastAsia="宋体" w:hAnsi="宋体" w:cs="宋体"/>
          <w:kern w:val="0"/>
          <w:sz w:val="24"/>
        </w:rPr>
        <w:t>从提交投标</w:t>
      </w:r>
      <w:r w:rsidRPr="00041054">
        <w:rPr>
          <w:rFonts w:ascii="宋体" w:eastAsia="宋体" w:hAnsi="宋体" w:cs="宋体" w:hint="eastAsia"/>
          <w:kern w:val="0"/>
          <w:sz w:val="24"/>
        </w:rPr>
        <w:t>（响应）</w:t>
      </w:r>
      <w:r w:rsidRPr="00041054">
        <w:rPr>
          <w:rFonts w:ascii="宋体" w:eastAsia="宋体" w:hAnsi="宋体" w:cs="宋体"/>
          <w:kern w:val="0"/>
          <w:sz w:val="24"/>
        </w:rPr>
        <w:t>文件的截止之日起90日历天。</w:t>
      </w:r>
    </w:p>
    <w:p w:rsidR="00FA4A04" w:rsidRPr="00041054" w:rsidRDefault="00FA4A04" w:rsidP="00FA4A04">
      <w:pPr>
        <w:widowControl/>
        <w:spacing w:line="480" w:lineRule="exact"/>
        <w:ind w:firstLineChars="200" w:firstLine="482"/>
        <w:jc w:val="left"/>
        <w:outlineLvl w:val="1"/>
        <w:rPr>
          <w:rFonts w:ascii="宋体" w:eastAsia="宋体" w:hAnsi="宋体" w:cs="宋体"/>
          <w:kern w:val="0"/>
          <w:sz w:val="32"/>
          <w:szCs w:val="32"/>
        </w:rPr>
      </w:pPr>
      <w:r w:rsidRPr="00041054">
        <w:rPr>
          <w:rFonts w:ascii="宋体" w:eastAsia="宋体" w:hAnsi="宋体" w:cs="宋体" w:hint="eastAsia"/>
          <w:b/>
          <w:bCs/>
          <w:kern w:val="0"/>
          <w:sz w:val="24"/>
        </w:rPr>
        <w:t>4</w:t>
      </w:r>
      <w:r w:rsidRPr="00041054">
        <w:rPr>
          <w:rFonts w:ascii="宋体" w:eastAsia="宋体" w:hAnsi="宋体" w:cs="宋体"/>
          <w:b/>
          <w:bCs/>
          <w:kern w:val="0"/>
          <w:sz w:val="24"/>
        </w:rPr>
        <w:t>.采购资金支付</w:t>
      </w:r>
      <w:r w:rsidRPr="00041054">
        <w:rPr>
          <w:rFonts w:ascii="宋体" w:eastAsia="宋体" w:hAnsi="宋体" w:cs="宋体" w:hint="eastAsia"/>
          <w:b/>
          <w:bCs/>
          <w:kern w:val="0"/>
          <w:sz w:val="24"/>
        </w:rPr>
        <w:t>：</w:t>
      </w:r>
    </w:p>
    <w:p w:rsidR="00FA4A04" w:rsidRPr="00041054" w:rsidRDefault="00FA4A04" w:rsidP="00FA4A04">
      <w:pPr>
        <w:pStyle w:val="aff0"/>
        <w:tabs>
          <w:tab w:val="left" w:pos="810"/>
        </w:tabs>
        <w:spacing w:line="480" w:lineRule="exact"/>
        <w:ind w:firstLine="480"/>
        <w:rPr>
          <w:rFonts w:ascii="宋体" w:eastAsia="宋体" w:hAnsi="宋体" w:cs="宋体"/>
          <w:kern w:val="0"/>
          <w:sz w:val="24"/>
          <w:szCs w:val="24"/>
        </w:rPr>
      </w:pPr>
      <w:r w:rsidRPr="00041054">
        <w:rPr>
          <w:rFonts w:ascii="宋体" w:eastAsia="宋体" w:hAnsi="宋体" w:cs="宋体" w:hint="eastAsia"/>
          <w:kern w:val="0"/>
          <w:sz w:val="24"/>
          <w:szCs w:val="24"/>
        </w:rPr>
        <w:t>支付期次如下：</w:t>
      </w:r>
    </w:p>
    <w:p w:rsidR="00FA4A04" w:rsidRPr="00041054" w:rsidRDefault="00FA4A04" w:rsidP="00FA4A04">
      <w:pPr>
        <w:pStyle w:val="aff0"/>
        <w:tabs>
          <w:tab w:val="left" w:pos="810"/>
        </w:tabs>
        <w:spacing w:line="480" w:lineRule="exact"/>
        <w:ind w:firstLine="480"/>
        <w:rPr>
          <w:rFonts w:ascii="宋体" w:eastAsia="宋体" w:hAnsi="宋体" w:cs="宋体"/>
          <w:kern w:val="0"/>
          <w:sz w:val="24"/>
          <w:szCs w:val="24"/>
        </w:rPr>
      </w:pPr>
      <w:r w:rsidRPr="00041054">
        <w:rPr>
          <w:rFonts w:ascii="宋体" w:eastAsia="宋体" w:hAnsi="宋体" w:cs="宋体" w:hint="eastAsia"/>
          <w:kern w:val="0"/>
          <w:sz w:val="24"/>
          <w:szCs w:val="24"/>
        </w:rPr>
        <w:lastRenderedPageBreak/>
        <w:t>1期：支付比例50%。项目合同签订后，第一年</w:t>
      </w:r>
      <w:r w:rsidRPr="00041054">
        <w:rPr>
          <w:rFonts w:ascii="宋体" w:eastAsia="宋体" w:hAnsi="宋体" w:cs="宋体" w:hint="eastAsia"/>
          <w:kern w:val="0"/>
          <w:sz w:val="24"/>
          <w:szCs w:val="24"/>
          <w:lang w:bidi="ar"/>
        </w:rPr>
        <w:t>保险服务开始前，</w:t>
      </w:r>
      <w:r w:rsidRPr="00041054">
        <w:rPr>
          <w:rFonts w:ascii="宋体" w:eastAsia="宋体" w:hAnsi="宋体" w:cs="宋体" w:hint="eastAsia"/>
          <w:kern w:val="0"/>
          <w:sz w:val="24"/>
          <w:szCs w:val="24"/>
        </w:rPr>
        <w:t>成交供应商向采购人提供符合国家财务规定的发票，采购人在收到发票之日起30个日历日内，将该年度应付的保险费金额支付</w:t>
      </w:r>
      <w:proofErr w:type="gramStart"/>
      <w:r w:rsidRPr="00041054">
        <w:rPr>
          <w:rFonts w:ascii="宋体" w:eastAsia="宋体" w:hAnsi="宋体" w:cs="宋体" w:hint="eastAsia"/>
          <w:kern w:val="0"/>
          <w:sz w:val="24"/>
          <w:szCs w:val="24"/>
        </w:rPr>
        <w:t>给成交</w:t>
      </w:r>
      <w:proofErr w:type="gramEnd"/>
      <w:r w:rsidRPr="00041054">
        <w:rPr>
          <w:rFonts w:ascii="宋体" w:eastAsia="宋体" w:hAnsi="宋体" w:cs="宋体" w:hint="eastAsia"/>
          <w:kern w:val="0"/>
          <w:sz w:val="24"/>
          <w:szCs w:val="24"/>
        </w:rPr>
        <w:t>供应商。（注：根据目前财政状况，因甲方使用的是财政资金，甲方完备付款流程，将付款申请呈交财政部门后，即视为已经完成付款手续，无需承担逾期付款的责任。）</w:t>
      </w:r>
    </w:p>
    <w:p w:rsidR="00FA4A04" w:rsidRPr="00041054" w:rsidRDefault="00FA4A04" w:rsidP="00FA4A04">
      <w:pPr>
        <w:pStyle w:val="aff0"/>
        <w:tabs>
          <w:tab w:val="left" w:pos="810"/>
        </w:tabs>
        <w:spacing w:line="480" w:lineRule="exact"/>
        <w:ind w:firstLine="480"/>
        <w:rPr>
          <w:rFonts w:ascii="宋体" w:eastAsia="宋体" w:hAnsi="宋体" w:cs="宋体"/>
          <w:kern w:val="0"/>
          <w:sz w:val="24"/>
          <w:szCs w:val="24"/>
        </w:rPr>
      </w:pPr>
      <w:r w:rsidRPr="00041054">
        <w:rPr>
          <w:rFonts w:ascii="宋体" w:eastAsia="宋体" w:hAnsi="宋体" w:cs="宋体" w:hint="eastAsia"/>
          <w:kern w:val="0"/>
          <w:sz w:val="24"/>
          <w:szCs w:val="24"/>
        </w:rPr>
        <w:t>2期：支付比例50%。第二年</w:t>
      </w:r>
      <w:r w:rsidRPr="00041054">
        <w:rPr>
          <w:rFonts w:ascii="宋体" w:eastAsia="宋体" w:hAnsi="宋体" w:cs="宋体" w:hint="eastAsia"/>
          <w:kern w:val="0"/>
          <w:sz w:val="24"/>
          <w:szCs w:val="24"/>
          <w:lang w:bidi="ar"/>
        </w:rPr>
        <w:t>保险服务开始前</w:t>
      </w:r>
      <w:r w:rsidRPr="00041054">
        <w:rPr>
          <w:rFonts w:ascii="宋体" w:eastAsia="宋体" w:hAnsi="宋体" w:cs="宋体" w:hint="eastAsia"/>
          <w:kern w:val="0"/>
          <w:sz w:val="24"/>
          <w:szCs w:val="24"/>
        </w:rPr>
        <w:t>，成交供应商向采购人提供符合国家财务规定的发票，采购人在收到发票之日起30个日历日内，将该年度应付的保险费金额支付</w:t>
      </w:r>
      <w:proofErr w:type="gramStart"/>
      <w:r w:rsidRPr="00041054">
        <w:rPr>
          <w:rFonts w:ascii="宋体" w:eastAsia="宋体" w:hAnsi="宋体" w:cs="宋体" w:hint="eastAsia"/>
          <w:kern w:val="0"/>
          <w:sz w:val="24"/>
          <w:szCs w:val="24"/>
        </w:rPr>
        <w:t>给成交</w:t>
      </w:r>
      <w:proofErr w:type="gramEnd"/>
      <w:r w:rsidRPr="00041054">
        <w:rPr>
          <w:rFonts w:ascii="宋体" w:eastAsia="宋体" w:hAnsi="宋体" w:cs="宋体" w:hint="eastAsia"/>
          <w:kern w:val="0"/>
          <w:sz w:val="24"/>
          <w:szCs w:val="24"/>
        </w:rPr>
        <w:t>供应商。（注：根据目前财政状况，因甲方使用的是财政资金，甲方完备付款流程，将付款申请呈交财政部门后，即视为已经完成付款手续，无需承担逾期付款的责任。）</w:t>
      </w:r>
    </w:p>
    <w:p w:rsidR="00FA4A04" w:rsidRPr="00041054" w:rsidRDefault="00FA4A04" w:rsidP="00FA4A04">
      <w:pPr>
        <w:widowControl/>
        <w:spacing w:line="480" w:lineRule="exact"/>
        <w:ind w:firstLineChars="200" w:firstLine="482"/>
        <w:jc w:val="left"/>
        <w:outlineLvl w:val="1"/>
        <w:rPr>
          <w:rFonts w:ascii="宋体" w:eastAsia="宋体" w:hAnsi="宋体"/>
          <w:sz w:val="24"/>
        </w:rPr>
      </w:pPr>
      <w:r w:rsidRPr="00041054">
        <w:rPr>
          <w:rFonts w:ascii="宋体" w:eastAsia="宋体" w:hAnsi="宋体" w:cs="宋体" w:hint="eastAsia"/>
          <w:b/>
          <w:bCs/>
          <w:kern w:val="0"/>
          <w:sz w:val="24"/>
        </w:rPr>
        <w:t>5</w:t>
      </w:r>
      <w:r w:rsidRPr="00041054">
        <w:rPr>
          <w:rFonts w:ascii="宋体" w:eastAsia="宋体" w:hAnsi="宋体" w:cs="宋体"/>
          <w:b/>
          <w:bCs/>
          <w:kern w:val="0"/>
          <w:sz w:val="24"/>
        </w:rPr>
        <w:t>.验收要求</w:t>
      </w:r>
      <w:r w:rsidRPr="00041054">
        <w:rPr>
          <w:rFonts w:ascii="宋体" w:eastAsia="宋体" w:hAnsi="宋体" w:cs="宋体" w:hint="eastAsia"/>
          <w:b/>
          <w:bCs/>
          <w:kern w:val="0"/>
          <w:sz w:val="24"/>
        </w:rPr>
        <w:t>：</w:t>
      </w:r>
      <w:r w:rsidRPr="00041054">
        <w:rPr>
          <w:rFonts w:ascii="宋体" w:eastAsia="宋体" w:hAnsi="宋体" w:cs="Noto Serif Ahom" w:hint="eastAsia"/>
          <w:sz w:val="24"/>
        </w:rPr>
        <w:t>按照合同和响应文件、国家相关规定、规范进行验收。</w:t>
      </w:r>
    </w:p>
    <w:p w:rsidR="00FA4A04" w:rsidRPr="00041054" w:rsidRDefault="00FA4A04" w:rsidP="00FA4A04">
      <w:pPr>
        <w:widowControl/>
        <w:spacing w:line="480" w:lineRule="exact"/>
        <w:ind w:firstLineChars="200" w:firstLine="482"/>
        <w:jc w:val="left"/>
        <w:outlineLvl w:val="1"/>
        <w:rPr>
          <w:rFonts w:ascii="宋体" w:eastAsia="宋体" w:hAnsi="宋体"/>
          <w:sz w:val="24"/>
        </w:rPr>
      </w:pPr>
      <w:r w:rsidRPr="00041054">
        <w:rPr>
          <w:rFonts w:ascii="宋体" w:eastAsia="宋体" w:hAnsi="宋体" w:cs="宋体" w:hint="eastAsia"/>
          <w:b/>
          <w:bCs/>
          <w:kern w:val="0"/>
          <w:sz w:val="24"/>
        </w:rPr>
        <w:t>6</w:t>
      </w:r>
      <w:r w:rsidRPr="00041054">
        <w:rPr>
          <w:rFonts w:ascii="宋体" w:eastAsia="宋体" w:hAnsi="宋体" w:cs="宋体"/>
          <w:b/>
          <w:bCs/>
          <w:kern w:val="0"/>
          <w:sz w:val="24"/>
        </w:rPr>
        <w:t>.履约保证金</w:t>
      </w:r>
      <w:r w:rsidRPr="00041054">
        <w:rPr>
          <w:rFonts w:ascii="宋体" w:eastAsia="宋体" w:hAnsi="宋体" w:cs="宋体" w:hint="eastAsia"/>
          <w:b/>
          <w:bCs/>
          <w:kern w:val="0"/>
          <w:sz w:val="24"/>
        </w:rPr>
        <w:t>：</w:t>
      </w:r>
      <w:r w:rsidRPr="00041054">
        <w:rPr>
          <w:rFonts w:ascii="宋体" w:eastAsia="宋体" w:hAnsi="宋体" w:cs="宋体" w:hint="eastAsia"/>
          <w:bCs/>
          <w:kern w:val="0"/>
          <w:sz w:val="24"/>
        </w:rPr>
        <w:t>不收取</w:t>
      </w:r>
    </w:p>
    <w:p w:rsidR="00FA4A04" w:rsidRPr="00041054" w:rsidRDefault="00FA4A04" w:rsidP="00FA4A04">
      <w:pPr>
        <w:widowControl/>
        <w:spacing w:line="480" w:lineRule="exact"/>
        <w:ind w:firstLineChars="200" w:firstLine="482"/>
        <w:jc w:val="left"/>
        <w:outlineLvl w:val="1"/>
        <w:rPr>
          <w:rFonts w:ascii="宋体" w:eastAsia="宋体" w:hAnsi="宋体"/>
          <w:sz w:val="24"/>
        </w:rPr>
      </w:pPr>
      <w:r w:rsidRPr="00041054">
        <w:rPr>
          <w:rFonts w:ascii="宋体" w:eastAsia="宋体" w:hAnsi="宋体" w:cs="宋体" w:hint="eastAsia"/>
          <w:b/>
          <w:bCs/>
          <w:kern w:val="0"/>
          <w:sz w:val="24"/>
        </w:rPr>
        <w:t>7</w:t>
      </w:r>
      <w:r w:rsidRPr="00041054">
        <w:rPr>
          <w:rFonts w:ascii="宋体" w:eastAsia="宋体" w:hAnsi="宋体" w:cs="宋体"/>
          <w:b/>
          <w:bCs/>
          <w:kern w:val="0"/>
          <w:sz w:val="24"/>
        </w:rPr>
        <w:t>.合同履行期限</w:t>
      </w:r>
      <w:r w:rsidRPr="00041054">
        <w:rPr>
          <w:rFonts w:ascii="宋体" w:eastAsia="宋体" w:hAnsi="宋体" w:cs="宋体" w:hint="eastAsia"/>
          <w:b/>
          <w:bCs/>
          <w:kern w:val="0"/>
          <w:sz w:val="24"/>
        </w:rPr>
        <w:t>：</w:t>
      </w:r>
      <w:r w:rsidRPr="00041054">
        <w:rPr>
          <w:rFonts w:ascii="宋体" w:eastAsia="宋体" w:hAnsi="宋体" w:hint="eastAsia"/>
          <w:b/>
          <w:sz w:val="24"/>
        </w:rPr>
        <w:t>合同所约定的全部义务履行完毕之日止。</w:t>
      </w:r>
    </w:p>
    <w:p w:rsidR="00FA4A04" w:rsidRPr="00041054" w:rsidRDefault="00FA4A04" w:rsidP="00FA4A04">
      <w:pPr>
        <w:widowControl/>
        <w:spacing w:line="480" w:lineRule="exact"/>
        <w:ind w:firstLineChars="200" w:firstLine="482"/>
        <w:jc w:val="left"/>
        <w:outlineLvl w:val="1"/>
        <w:rPr>
          <w:rFonts w:ascii="宋体" w:eastAsia="宋体" w:hAnsi="宋体"/>
          <w:sz w:val="24"/>
        </w:rPr>
      </w:pPr>
      <w:r w:rsidRPr="00041054">
        <w:rPr>
          <w:rFonts w:ascii="宋体" w:eastAsia="宋体" w:hAnsi="宋体" w:cs="宋体" w:hint="eastAsia"/>
          <w:b/>
          <w:bCs/>
          <w:kern w:val="0"/>
          <w:sz w:val="24"/>
        </w:rPr>
        <w:t>8</w:t>
      </w:r>
      <w:r w:rsidRPr="00041054">
        <w:rPr>
          <w:rFonts w:ascii="宋体" w:eastAsia="宋体" w:hAnsi="宋体" w:cs="宋体"/>
          <w:b/>
          <w:bCs/>
          <w:kern w:val="0"/>
          <w:sz w:val="24"/>
        </w:rPr>
        <w:t>.</w:t>
      </w:r>
      <w:r w:rsidRPr="00041054">
        <w:rPr>
          <w:rFonts w:ascii="宋体" w:eastAsia="宋体" w:hAnsi="宋体" w:cs="宋体" w:hint="eastAsia"/>
          <w:b/>
          <w:bCs/>
          <w:kern w:val="0"/>
          <w:sz w:val="24"/>
        </w:rPr>
        <w:t>其他</w:t>
      </w:r>
    </w:p>
    <w:p w:rsidR="00FA4A04" w:rsidRPr="00041054" w:rsidRDefault="00FA4A04" w:rsidP="00FA4A04">
      <w:pPr>
        <w:widowControl/>
        <w:spacing w:line="480" w:lineRule="exact"/>
        <w:ind w:firstLineChars="200" w:firstLine="480"/>
        <w:rPr>
          <w:rFonts w:ascii="宋体" w:eastAsia="宋体" w:hAnsi="宋体" w:cs="Noto Serif Ahom"/>
          <w:sz w:val="24"/>
        </w:rPr>
      </w:pPr>
      <w:r w:rsidRPr="00041054">
        <w:rPr>
          <w:rFonts w:ascii="宋体" w:eastAsia="宋体" w:hAnsi="宋体" w:cs="Noto Serif Ahom"/>
          <w:sz w:val="24"/>
        </w:rPr>
        <w:t>（1）</w:t>
      </w:r>
      <w:r w:rsidRPr="00041054">
        <w:rPr>
          <w:rFonts w:ascii="宋体" w:eastAsia="宋体" w:hAnsi="宋体" w:hint="eastAsia"/>
          <w:sz w:val="24"/>
        </w:rPr>
        <w:t>本次采购内容为</w:t>
      </w:r>
      <w:r w:rsidRPr="00041054">
        <w:rPr>
          <w:rFonts w:ascii="宋体" w:eastAsia="宋体" w:hAnsi="宋体" w:cs="宋体" w:hint="eastAsia"/>
          <w:kern w:val="0"/>
          <w:sz w:val="24"/>
        </w:rPr>
        <w:t>2026-2027年新会区老年人意外伤害保险</w:t>
      </w:r>
      <w:r w:rsidRPr="00041054">
        <w:rPr>
          <w:rFonts w:ascii="宋体" w:eastAsia="宋体" w:hAnsi="宋体" w:hint="eastAsia"/>
          <w:sz w:val="24"/>
        </w:rPr>
        <w:t>（具体详见技术要求）。供应商不得将本项目中的内容拆散来响应。</w:t>
      </w:r>
    </w:p>
    <w:p w:rsidR="00FA4A04" w:rsidRPr="00041054" w:rsidRDefault="00FA4A04" w:rsidP="00FA4A04">
      <w:pPr>
        <w:widowControl/>
        <w:spacing w:line="480" w:lineRule="exact"/>
        <w:ind w:firstLineChars="200" w:firstLine="480"/>
        <w:rPr>
          <w:rFonts w:ascii="宋体" w:eastAsia="宋体" w:hAnsi="宋体"/>
          <w:sz w:val="24"/>
        </w:rPr>
      </w:pPr>
      <w:r w:rsidRPr="00041054">
        <w:rPr>
          <w:rFonts w:ascii="宋体" w:eastAsia="宋体" w:hAnsi="宋体" w:hint="eastAsia"/>
          <w:sz w:val="24"/>
        </w:rPr>
        <w:t>（2）供应商应当在响应文件中详细列出并提供相关证明文件证明本项目负责人和主要服务人员的学历、职称、从事相关工作的时间，承担过类似项目名称、责任内容、完成日期以及其它业绩证明材料。</w:t>
      </w:r>
    </w:p>
    <w:p w:rsidR="00FA4A04" w:rsidRPr="00041054" w:rsidRDefault="00FA4A04" w:rsidP="00FA4A04">
      <w:pPr>
        <w:widowControl/>
        <w:spacing w:line="480" w:lineRule="exact"/>
        <w:ind w:firstLineChars="200" w:firstLine="480"/>
        <w:rPr>
          <w:rFonts w:ascii="宋体" w:eastAsia="宋体" w:hAnsi="宋体"/>
          <w:sz w:val="24"/>
        </w:rPr>
      </w:pPr>
      <w:r w:rsidRPr="00041054">
        <w:rPr>
          <w:rFonts w:ascii="宋体" w:eastAsia="宋体" w:hAnsi="宋体" w:hint="eastAsia"/>
          <w:sz w:val="24"/>
        </w:rPr>
        <w:t>（3）供应商应当说明与本项目类似的其它项目的业绩和服务情况等。</w:t>
      </w:r>
    </w:p>
    <w:p w:rsidR="00FA4A04" w:rsidRPr="00041054" w:rsidRDefault="00FA4A04" w:rsidP="00FA4A04">
      <w:pPr>
        <w:widowControl/>
        <w:spacing w:line="480" w:lineRule="exact"/>
        <w:ind w:firstLineChars="200" w:firstLine="480"/>
        <w:rPr>
          <w:rFonts w:ascii="宋体" w:eastAsia="宋体" w:hAnsi="宋体"/>
          <w:sz w:val="24"/>
        </w:rPr>
      </w:pPr>
      <w:r w:rsidRPr="00041054">
        <w:rPr>
          <w:rFonts w:ascii="宋体" w:eastAsia="宋体" w:hAnsi="宋体" w:hint="eastAsia"/>
          <w:sz w:val="24"/>
        </w:rPr>
        <w:t>（</w:t>
      </w:r>
      <w:r w:rsidRPr="00041054">
        <w:rPr>
          <w:rFonts w:ascii="宋体" w:eastAsia="宋体" w:hAnsi="宋体"/>
          <w:sz w:val="24"/>
        </w:rPr>
        <w:t>4</w:t>
      </w:r>
      <w:r w:rsidRPr="00041054">
        <w:rPr>
          <w:rFonts w:ascii="宋体" w:eastAsia="宋体" w:hAnsi="宋体" w:hint="eastAsia"/>
          <w:sz w:val="24"/>
        </w:rPr>
        <w:t>）供应商在保证质量的前提下，在本期服务有效期内完成所有工作内容。</w:t>
      </w:r>
    </w:p>
    <w:p w:rsidR="00FA4A04" w:rsidRPr="00041054" w:rsidRDefault="00FA4A04" w:rsidP="00FA4A04">
      <w:pPr>
        <w:widowControl/>
        <w:spacing w:line="480" w:lineRule="exact"/>
        <w:ind w:firstLineChars="200" w:firstLine="480"/>
        <w:rPr>
          <w:rFonts w:ascii="宋体" w:eastAsia="宋体" w:hAnsi="宋体"/>
          <w:sz w:val="24"/>
        </w:rPr>
      </w:pPr>
      <w:r w:rsidRPr="00041054">
        <w:rPr>
          <w:rFonts w:ascii="宋体" w:eastAsia="宋体" w:hAnsi="宋体" w:hint="eastAsia"/>
          <w:sz w:val="24"/>
        </w:rPr>
        <w:t>（</w:t>
      </w:r>
      <w:r w:rsidRPr="00041054">
        <w:rPr>
          <w:rFonts w:ascii="宋体" w:eastAsia="宋体" w:hAnsi="宋体"/>
          <w:sz w:val="24"/>
        </w:rPr>
        <w:t>5</w:t>
      </w:r>
      <w:r w:rsidRPr="00041054">
        <w:rPr>
          <w:rFonts w:ascii="宋体" w:eastAsia="宋体" w:hAnsi="宋体" w:hint="eastAsia"/>
          <w:sz w:val="24"/>
        </w:rPr>
        <w:t>）</w:t>
      </w:r>
      <w:r w:rsidRPr="00041054">
        <w:rPr>
          <w:rFonts w:ascii="宋体" w:eastAsia="宋体" w:hAnsi="宋体" w:hint="eastAsia"/>
          <w:b/>
          <w:sz w:val="24"/>
        </w:rPr>
        <w:t>磋商报价应为人民币含税全包价，</w:t>
      </w:r>
      <w:r w:rsidRPr="00041054">
        <w:rPr>
          <w:rFonts w:ascii="宋体" w:eastAsia="宋体" w:hAnsi="宋体" w:hint="eastAsia"/>
          <w:sz w:val="24"/>
        </w:rPr>
        <w:t>包括所有的费用。</w:t>
      </w:r>
    </w:p>
    <w:p w:rsidR="00FA4A04" w:rsidRPr="00041054" w:rsidRDefault="00FA4A04" w:rsidP="00FA4A04">
      <w:pPr>
        <w:widowControl/>
        <w:spacing w:line="480" w:lineRule="exact"/>
        <w:ind w:firstLineChars="200" w:firstLine="480"/>
        <w:rPr>
          <w:rFonts w:ascii="宋体" w:eastAsia="宋体" w:hAnsi="宋体"/>
          <w:sz w:val="24"/>
        </w:rPr>
      </w:pPr>
      <w:r w:rsidRPr="00041054">
        <w:rPr>
          <w:rFonts w:ascii="宋体" w:eastAsia="宋体" w:hAnsi="宋体" w:hint="eastAsia"/>
          <w:sz w:val="24"/>
        </w:rPr>
        <w:t>（</w:t>
      </w:r>
      <w:r w:rsidRPr="00041054">
        <w:rPr>
          <w:rFonts w:ascii="宋体" w:eastAsia="宋体" w:hAnsi="宋体"/>
          <w:sz w:val="24"/>
        </w:rPr>
        <w:t>6</w:t>
      </w:r>
      <w:r w:rsidRPr="00041054">
        <w:rPr>
          <w:rFonts w:ascii="宋体" w:eastAsia="宋体" w:hAnsi="宋体" w:hint="eastAsia"/>
          <w:sz w:val="24"/>
        </w:rPr>
        <w:t>）采购合同</w:t>
      </w:r>
      <w:proofErr w:type="gramStart"/>
      <w:r w:rsidRPr="00041054">
        <w:rPr>
          <w:rFonts w:ascii="宋体" w:eastAsia="宋体" w:hAnsi="宋体" w:hint="eastAsia"/>
          <w:sz w:val="24"/>
        </w:rPr>
        <w:t>由成交</w:t>
      </w:r>
      <w:proofErr w:type="gramEnd"/>
      <w:r w:rsidRPr="00041054">
        <w:rPr>
          <w:rFonts w:ascii="宋体" w:eastAsia="宋体" w:hAnsi="宋体" w:hint="eastAsia"/>
          <w:sz w:val="24"/>
        </w:rPr>
        <w:t>供应商与采购人双方签订。</w:t>
      </w:r>
    </w:p>
    <w:p w:rsidR="00FA4A04" w:rsidRPr="00041054" w:rsidRDefault="00FA4A04" w:rsidP="00FA4A04">
      <w:pPr>
        <w:widowControl/>
        <w:spacing w:line="480" w:lineRule="exact"/>
        <w:ind w:firstLineChars="200" w:firstLine="480"/>
        <w:rPr>
          <w:rFonts w:ascii="宋体" w:eastAsia="宋体" w:hAnsi="宋体"/>
          <w:sz w:val="24"/>
        </w:rPr>
      </w:pPr>
      <w:r w:rsidRPr="00041054">
        <w:rPr>
          <w:rFonts w:ascii="宋体" w:eastAsia="宋体" w:hAnsi="宋体" w:hint="eastAsia"/>
          <w:sz w:val="24"/>
        </w:rPr>
        <w:t>（</w:t>
      </w:r>
      <w:r w:rsidRPr="00041054">
        <w:rPr>
          <w:rFonts w:ascii="宋体" w:eastAsia="宋体" w:hAnsi="宋体"/>
          <w:sz w:val="24"/>
        </w:rPr>
        <w:t>7</w:t>
      </w:r>
      <w:r w:rsidRPr="00041054">
        <w:rPr>
          <w:rFonts w:ascii="宋体" w:eastAsia="宋体" w:hAnsi="宋体" w:hint="eastAsia"/>
          <w:sz w:val="24"/>
        </w:rPr>
        <w:t>）管理及监督：采购人协助成交供应商进行相关服务工作。采购人将派专人监督成交供应</w:t>
      </w:r>
      <w:proofErr w:type="gramStart"/>
      <w:r w:rsidRPr="00041054">
        <w:rPr>
          <w:rFonts w:ascii="宋体" w:eastAsia="宋体" w:hAnsi="宋体" w:hint="eastAsia"/>
          <w:sz w:val="24"/>
        </w:rPr>
        <w:t>商相关</w:t>
      </w:r>
      <w:proofErr w:type="gramEnd"/>
      <w:r w:rsidRPr="00041054">
        <w:rPr>
          <w:rFonts w:ascii="宋体" w:eastAsia="宋体" w:hAnsi="宋体" w:hint="eastAsia"/>
          <w:sz w:val="24"/>
        </w:rPr>
        <w:t>服务工作标准，并有权不定期对成交供应商的相关服务工作进行满意度调查。</w:t>
      </w:r>
    </w:p>
    <w:p w:rsidR="006E1056" w:rsidRPr="00041054" w:rsidRDefault="00FA4A04" w:rsidP="00FA4A04">
      <w:pPr>
        <w:spacing w:line="480" w:lineRule="exact"/>
        <w:ind w:firstLineChars="200" w:firstLine="480"/>
        <w:rPr>
          <w:rFonts w:ascii="宋体" w:eastAsia="宋体" w:hAnsi="宋体"/>
        </w:rPr>
      </w:pPr>
      <w:r w:rsidRPr="00041054">
        <w:rPr>
          <w:rFonts w:ascii="宋体" w:eastAsia="宋体" w:hAnsi="宋体" w:hint="eastAsia"/>
          <w:sz w:val="24"/>
        </w:rPr>
        <w:t>（</w:t>
      </w:r>
      <w:r w:rsidRPr="00041054">
        <w:rPr>
          <w:rFonts w:ascii="宋体" w:eastAsia="宋体" w:hAnsi="宋体"/>
          <w:sz w:val="24"/>
        </w:rPr>
        <w:t>8</w:t>
      </w:r>
      <w:r w:rsidRPr="00041054">
        <w:rPr>
          <w:rFonts w:ascii="宋体" w:eastAsia="宋体" w:hAnsi="宋体" w:hint="eastAsia"/>
          <w:sz w:val="24"/>
        </w:rPr>
        <w:t>）在成交后的整个作业期间，供应商若发生人身伤亡、财物或其它损失，无论何种原因所致，采购人和采购代理机构均不负责。</w:t>
      </w:r>
      <w:bookmarkStart w:id="4" w:name="_GoBack"/>
      <w:bookmarkEnd w:id="4"/>
    </w:p>
    <w:sectPr w:rsidR="006E1056" w:rsidRPr="00041054">
      <w:headerReference w:type="default" r:id="rId9"/>
      <w:type w:val="continuous"/>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AD7" w:rsidRDefault="003D3AD7">
      <w:r>
        <w:separator/>
      </w:r>
    </w:p>
  </w:endnote>
  <w:endnote w:type="continuationSeparator" w:id="0">
    <w:p w:rsidR="003D3AD7" w:rsidRDefault="003D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GE Inspira Sans">
    <w:altName w:val="Arial"/>
    <w:charset w:val="00"/>
    <w:family w:val="swiss"/>
    <w:pitch w:val="default"/>
    <w:sig w:usb0="00000000" w:usb1="00000000" w:usb2="00000000" w:usb3="00000000" w:csb0="00000093" w:csb1="00000000"/>
  </w:font>
  <w:font w:name="仿宋">
    <w:panose1 w:val="02010609060101010101"/>
    <w:charset w:val="86"/>
    <w:family w:val="modern"/>
    <w:pitch w:val="fixed"/>
    <w:sig w:usb0="800002BF" w:usb1="38CF7CFA" w:usb2="00000016" w:usb3="00000000" w:csb0="00040001" w:csb1="00000000"/>
  </w:font>
  <w:font w:name="DejaVuSan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宋体 ( 正文 )">
    <w:altName w:val="Times New Roman"/>
    <w:charset w:val="00"/>
    <w:family w:val="auto"/>
    <w:pitch w:val="default"/>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Noto Serif Ahom">
    <w:altName w:val="Segoe Print"/>
    <w:charset w:val="00"/>
    <w:family w:val="auto"/>
    <w:pitch w:val="default"/>
    <w:sig w:usb0="00000003" w:usb1="02002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AD7" w:rsidRDefault="003D3AD7">
      <w:r>
        <w:separator/>
      </w:r>
    </w:p>
  </w:footnote>
  <w:footnote w:type="continuationSeparator" w:id="0">
    <w:p w:rsidR="003D3AD7" w:rsidRDefault="003D3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056" w:rsidRDefault="006E1056">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02EDB"/>
    <w:multiLevelType w:val="multilevel"/>
    <w:tmpl w:val="11702EDB"/>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ocumentProtection w:edit="trackedChanges" w:enforcement="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5NzQyYzMwNDk5MTkyZDg1MWZmMjc2NmY0NDZhMmUifQ=="/>
  </w:docVars>
  <w:rsids>
    <w:rsidRoot w:val="008F294C"/>
    <w:rsid w:val="00017EC7"/>
    <w:rsid w:val="00026539"/>
    <w:rsid w:val="0003109B"/>
    <w:rsid w:val="00031A03"/>
    <w:rsid w:val="00033C45"/>
    <w:rsid w:val="00041054"/>
    <w:rsid w:val="0005284C"/>
    <w:rsid w:val="00054A11"/>
    <w:rsid w:val="00054CC6"/>
    <w:rsid w:val="00073499"/>
    <w:rsid w:val="000762D5"/>
    <w:rsid w:val="0008451B"/>
    <w:rsid w:val="000935C6"/>
    <w:rsid w:val="000A7AFC"/>
    <w:rsid w:val="000B2854"/>
    <w:rsid w:val="000C429D"/>
    <w:rsid w:val="000D1C21"/>
    <w:rsid w:val="000E6FC2"/>
    <w:rsid w:val="000F2CE7"/>
    <w:rsid w:val="001003C8"/>
    <w:rsid w:val="00104969"/>
    <w:rsid w:val="0011378F"/>
    <w:rsid w:val="00122469"/>
    <w:rsid w:val="001250A0"/>
    <w:rsid w:val="001260A5"/>
    <w:rsid w:val="00155BC5"/>
    <w:rsid w:val="0016016F"/>
    <w:rsid w:val="00181304"/>
    <w:rsid w:val="001834EA"/>
    <w:rsid w:val="00192DCA"/>
    <w:rsid w:val="001C110D"/>
    <w:rsid w:val="001C5011"/>
    <w:rsid w:val="001E0816"/>
    <w:rsid w:val="001F72EA"/>
    <w:rsid w:val="002001EF"/>
    <w:rsid w:val="002033DB"/>
    <w:rsid w:val="0020689D"/>
    <w:rsid w:val="00212F08"/>
    <w:rsid w:val="00214822"/>
    <w:rsid w:val="002169C6"/>
    <w:rsid w:val="002175D5"/>
    <w:rsid w:val="00220CAB"/>
    <w:rsid w:val="0022176A"/>
    <w:rsid w:val="002229AF"/>
    <w:rsid w:val="00225A3F"/>
    <w:rsid w:val="00242B71"/>
    <w:rsid w:val="00242F89"/>
    <w:rsid w:val="0024526E"/>
    <w:rsid w:val="00245536"/>
    <w:rsid w:val="00246E6F"/>
    <w:rsid w:val="0025311A"/>
    <w:rsid w:val="00254F64"/>
    <w:rsid w:val="00255E05"/>
    <w:rsid w:val="00264F0B"/>
    <w:rsid w:val="00276DCD"/>
    <w:rsid w:val="002853FF"/>
    <w:rsid w:val="002C181E"/>
    <w:rsid w:val="002C3634"/>
    <w:rsid w:val="002D32BE"/>
    <w:rsid w:val="002E188C"/>
    <w:rsid w:val="002E4D1F"/>
    <w:rsid w:val="002F0D38"/>
    <w:rsid w:val="00313E98"/>
    <w:rsid w:val="00314F7E"/>
    <w:rsid w:val="003162AE"/>
    <w:rsid w:val="00317C9C"/>
    <w:rsid w:val="00324538"/>
    <w:rsid w:val="0032514A"/>
    <w:rsid w:val="00326062"/>
    <w:rsid w:val="00340BD6"/>
    <w:rsid w:val="003437B1"/>
    <w:rsid w:val="00344C2F"/>
    <w:rsid w:val="0035465B"/>
    <w:rsid w:val="00362B69"/>
    <w:rsid w:val="00383C6B"/>
    <w:rsid w:val="00384AAF"/>
    <w:rsid w:val="00385822"/>
    <w:rsid w:val="00385995"/>
    <w:rsid w:val="003928D9"/>
    <w:rsid w:val="003A7FED"/>
    <w:rsid w:val="003B15FB"/>
    <w:rsid w:val="003D3AD7"/>
    <w:rsid w:val="003E413B"/>
    <w:rsid w:val="003E4FA9"/>
    <w:rsid w:val="003F1CC5"/>
    <w:rsid w:val="003F60A1"/>
    <w:rsid w:val="00405A10"/>
    <w:rsid w:val="00412469"/>
    <w:rsid w:val="00420356"/>
    <w:rsid w:val="00422FE7"/>
    <w:rsid w:val="00423848"/>
    <w:rsid w:val="00424A97"/>
    <w:rsid w:val="00442548"/>
    <w:rsid w:val="004462FE"/>
    <w:rsid w:val="004678AA"/>
    <w:rsid w:val="00475E63"/>
    <w:rsid w:val="004765E2"/>
    <w:rsid w:val="0048273F"/>
    <w:rsid w:val="00482D8C"/>
    <w:rsid w:val="0049016C"/>
    <w:rsid w:val="00494FA3"/>
    <w:rsid w:val="00495EBA"/>
    <w:rsid w:val="00497300"/>
    <w:rsid w:val="004D2E92"/>
    <w:rsid w:val="004D68A6"/>
    <w:rsid w:val="004E0223"/>
    <w:rsid w:val="004E4511"/>
    <w:rsid w:val="004F0BA3"/>
    <w:rsid w:val="00502222"/>
    <w:rsid w:val="00503120"/>
    <w:rsid w:val="005054ED"/>
    <w:rsid w:val="0050637C"/>
    <w:rsid w:val="00513686"/>
    <w:rsid w:val="005177E6"/>
    <w:rsid w:val="00525979"/>
    <w:rsid w:val="00535489"/>
    <w:rsid w:val="00564C6D"/>
    <w:rsid w:val="00572F3B"/>
    <w:rsid w:val="00575B52"/>
    <w:rsid w:val="00591C83"/>
    <w:rsid w:val="00597A7C"/>
    <w:rsid w:val="005A4DD8"/>
    <w:rsid w:val="005A55DD"/>
    <w:rsid w:val="005A5926"/>
    <w:rsid w:val="005B3AC9"/>
    <w:rsid w:val="005C43B4"/>
    <w:rsid w:val="005C71D6"/>
    <w:rsid w:val="005E030B"/>
    <w:rsid w:val="005E6A7F"/>
    <w:rsid w:val="005F4506"/>
    <w:rsid w:val="005F4DB6"/>
    <w:rsid w:val="00600E35"/>
    <w:rsid w:val="0060634A"/>
    <w:rsid w:val="00637ACD"/>
    <w:rsid w:val="006510A1"/>
    <w:rsid w:val="006525BC"/>
    <w:rsid w:val="00653B6E"/>
    <w:rsid w:val="00655A58"/>
    <w:rsid w:val="00663784"/>
    <w:rsid w:val="006725E6"/>
    <w:rsid w:val="00672DF9"/>
    <w:rsid w:val="006736D0"/>
    <w:rsid w:val="006740B4"/>
    <w:rsid w:val="00677E11"/>
    <w:rsid w:val="00693039"/>
    <w:rsid w:val="006A2E97"/>
    <w:rsid w:val="006A7115"/>
    <w:rsid w:val="006A78FE"/>
    <w:rsid w:val="006B6A96"/>
    <w:rsid w:val="006D066A"/>
    <w:rsid w:val="006D1994"/>
    <w:rsid w:val="006E1056"/>
    <w:rsid w:val="006E4B91"/>
    <w:rsid w:val="006E5505"/>
    <w:rsid w:val="006E78E0"/>
    <w:rsid w:val="006F1648"/>
    <w:rsid w:val="0070013C"/>
    <w:rsid w:val="00706F2C"/>
    <w:rsid w:val="00710B61"/>
    <w:rsid w:val="00717241"/>
    <w:rsid w:val="00721ECA"/>
    <w:rsid w:val="007251D7"/>
    <w:rsid w:val="007263B4"/>
    <w:rsid w:val="00733BB0"/>
    <w:rsid w:val="00745DA6"/>
    <w:rsid w:val="00747877"/>
    <w:rsid w:val="00757E0E"/>
    <w:rsid w:val="007879F5"/>
    <w:rsid w:val="00795440"/>
    <w:rsid w:val="007A5ACA"/>
    <w:rsid w:val="007C68B1"/>
    <w:rsid w:val="007C7242"/>
    <w:rsid w:val="007E1F74"/>
    <w:rsid w:val="00801555"/>
    <w:rsid w:val="0080439A"/>
    <w:rsid w:val="00805922"/>
    <w:rsid w:val="0081176D"/>
    <w:rsid w:val="00811888"/>
    <w:rsid w:val="0083635E"/>
    <w:rsid w:val="00841D3F"/>
    <w:rsid w:val="00860E4A"/>
    <w:rsid w:val="00861FE4"/>
    <w:rsid w:val="0086568C"/>
    <w:rsid w:val="00890AA9"/>
    <w:rsid w:val="0089687D"/>
    <w:rsid w:val="0089739C"/>
    <w:rsid w:val="008C32D7"/>
    <w:rsid w:val="008C41B2"/>
    <w:rsid w:val="008D1D56"/>
    <w:rsid w:val="008D3B15"/>
    <w:rsid w:val="008F294C"/>
    <w:rsid w:val="008F4781"/>
    <w:rsid w:val="009004DB"/>
    <w:rsid w:val="00901872"/>
    <w:rsid w:val="009108D8"/>
    <w:rsid w:val="00915286"/>
    <w:rsid w:val="00925546"/>
    <w:rsid w:val="00937842"/>
    <w:rsid w:val="0094303A"/>
    <w:rsid w:val="00950681"/>
    <w:rsid w:val="00965317"/>
    <w:rsid w:val="00970F35"/>
    <w:rsid w:val="00976807"/>
    <w:rsid w:val="009778C7"/>
    <w:rsid w:val="00984983"/>
    <w:rsid w:val="009A3EBD"/>
    <w:rsid w:val="009A435D"/>
    <w:rsid w:val="009B15EB"/>
    <w:rsid w:val="009C5A07"/>
    <w:rsid w:val="009D216D"/>
    <w:rsid w:val="009D6B77"/>
    <w:rsid w:val="009E5390"/>
    <w:rsid w:val="009F480C"/>
    <w:rsid w:val="00A01D02"/>
    <w:rsid w:val="00A10AF3"/>
    <w:rsid w:val="00A153A7"/>
    <w:rsid w:val="00A1749E"/>
    <w:rsid w:val="00A179CA"/>
    <w:rsid w:val="00A415A8"/>
    <w:rsid w:val="00A52B45"/>
    <w:rsid w:val="00A560BD"/>
    <w:rsid w:val="00A6204D"/>
    <w:rsid w:val="00A64B7B"/>
    <w:rsid w:val="00A81E07"/>
    <w:rsid w:val="00A93230"/>
    <w:rsid w:val="00AC0453"/>
    <w:rsid w:val="00AE6905"/>
    <w:rsid w:val="00AF17C0"/>
    <w:rsid w:val="00B270BA"/>
    <w:rsid w:val="00B36549"/>
    <w:rsid w:val="00B705A2"/>
    <w:rsid w:val="00B968B6"/>
    <w:rsid w:val="00B976CD"/>
    <w:rsid w:val="00BA470A"/>
    <w:rsid w:val="00BA7F7B"/>
    <w:rsid w:val="00BB355B"/>
    <w:rsid w:val="00BC1838"/>
    <w:rsid w:val="00BC4524"/>
    <w:rsid w:val="00BC7C7C"/>
    <w:rsid w:val="00BD789C"/>
    <w:rsid w:val="00BE172F"/>
    <w:rsid w:val="00BE1A28"/>
    <w:rsid w:val="00BE4E22"/>
    <w:rsid w:val="00BE70EF"/>
    <w:rsid w:val="00BF2D08"/>
    <w:rsid w:val="00C00265"/>
    <w:rsid w:val="00C014DB"/>
    <w:rsid w:val="00C119F8"/>
    <w:rsid w:val="00C1253E"/>
    <w:rsid w:val="00C15EE4"/>
    <w:rsid w:val="00C31CEC"/>
    <w:rsid w:val="00C33576"/>
    <w:rsid w:val="00C52F83"/>
    <w:rsid w:val="00C53E9D"/>
    <w:rsid w:val="00C55A1E"/>
    <w:rsid w:val="00C62E68"/>
    <w:rsid w:val="00C64291"/>
    <w:rsid w:val="00C716DF"/>
    <w:rsid w:val="00C75719"/>
    <w:rsid w:val="00C7590D"/>
    <w:rsid w:val="00C868FD"/>
    <w:rsid w:val="00C962A0"/>
    <w:rsid w:val="00CC512F"/>
    <w:rsid w:val="00CD0F7A"/>
    <w:rsid w:val="00CD344F"/>
    <w:rsid w:val="00CE01F6"/>
    <w:rsid w:val="00CE04E7"/>
    <w:rsid w:val="00CF1962"/>
    <w:rsid w:val="00CF384C"/>
    <w:rsid w:val="00D04BD3"/>
    <w:rsid w:val="00D134D5"/>
    <w:rsid w:val="00D179DF"/>
    <w:rsid w:val="00D3200B"/>
    <w:rsid w:val="00D33AD0"/>
    <w:rsid w:val="00D50F38"/>
    <w:rsid w:val="00D65806"/>
    <w:rsid w:val="00D91AC4"/>
    <w:rsid w:val="00DA5F0B"/>
    <w:rsid w:val="00DC5C0B"/>
    <w:rsid w:val="00DD36C3"/>
    <w:rsid w:val="00DD7B10"/>
    <w:rsid w:val="00E03022"/>
    <w:rsid w:val="00E17256"/>
    <w:rsid w:val="00E20E56"/>
    <w:rsid w:val="00E24838"/>
    <w:rsid w:val="00E417D0"/>
    <w:rsid w:val="00E54530"/>
    <w:rsid w:val="00E60FE3"/>
    <w:rsid w:val="00E7636B"/>
    <w:rsid w:val="00E918EE"/>
    <w:rsid w:val="00EA7FBC"/>
    <w:rsid w:val="00EB097B"/>
    <w:rsid w:val="00EB2819"/>
    <w:rsid w:val="00EB355B"/>
    <w:rsid w:val="00EB4367"/>
    <w:rsid w:val="00EB4E9E"/>
    <w:rsid w:val="00EC0CFF"/>
    <w:rsid w:val="00EC1164"/>
    <w:rsid w:val="00EC1C8C"/>
    <w:rsid w:val="00EC20AE"/>
    <w:rsid w:val="00EC2298"/>
    <w:rsid w:val="00EC4572"/>
    <w:rsid w:val="00EC7E25"/>
    <w:rsid w:val="00ED02BE"/>
    <w:rsid w:val="00ED540F"/>
    <w:rsid w:val="00EE0D52"/>
    <w:rsid w:val="00EE483C"/>
    <w:rsid w:val="00EF1E9F"/>
    <w:rsid w:val="00EF3B66"/>
    <w:rsid w:val="00F02E01"/>
    <w:rsid w:val="00F10452"/>
    <w:rsid w:val="00F12096"/>
    <w:rsid w:val="00F1334D"/>
    <w:rsid w:val="00F133D3"/>
    <w:rsid w:val="00F15F4A"/>
    <w:rsid w:val="00F2563C"/>
    <w:rsid w:val="00F3452A"/>
    <w:rsid w:val="00F36BCC"/>
    <w:rsid w:val="00F56E88"/>
    <w:rsid w:val="00F6286B"/>
    <w:rsid w:val="00F660BD"/>
    <w:rsid w:val="00F80A98"/>
    <w:rsid w:val="00F82DBE"/>
    <w:rsid w:val="00FA4A04"/>
    <w:rsid w:val="00FA5DF1"/>
    <w:rsid w:val="00FB0B26"/>
    <w:rsid w:val="00FB11A9"/>
    <w:rsid w:val="00FB2B4E"/>
    <w:rsid w:val="00FB5470"/>
    <w:rsid w:val="00FB54B7"/>
    <w:rsid w:val="00FB7417"/>
    <w:rsid w:val="00FC6132"/>
    <w:rsid w:val="00FD5A4F"/>
    <w:rsid w:val="00FE4F87"/>
    <w:rsid w:val="00FF6D04"/>
    <w:rsid w:val="06B50E1E"/>
    <w:rsid w:val="0855058A"/>
    <w:rsid w:val="0D963232"/>
    <w:rsid w:val="0E3176E6"/>
    <w:rsid w:val="24CF5440"/>
    <w:rsid w:val="254F1D14"/>
    <w:rsid w:val="263B71BF"/>
    <w:rsid w:val="2A574CBB"/>
    <w:rsid w:val="30110809"/>
    <w:rsid w:val="3DE75F30"/>
    <w:rsid w:val="4BE83164"/>
    <w:rsid w:val="5924310C"/>
    <w:rsid w:val="5B720A2E"/>
    <w:rsid w:val="5C5477DD"/>
    <w:rsid w:val="61A54544"/>
    <w:rsid w:val="65FB49E1"/>
    <w:rsid w:val="6ED92188"/>
    <w:rsid w:val="71CB5E83"/>
    <w:rsid w:val="728F3D2C"/>
    <w:rsid w:val="74394FB6"/>
    <w:rsid w:val="7BE01E7B"/>
    <w:rsid w:val="7DC7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9404CB-0233-4074-A276-521F66AF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3">
    <w:name w:val="heading 3"/>
    <w:basedOn w:val="a"/>
    <w:next w:val="a"/>
    <w:link w:val="30"/>
    <w:qFormat/>
    <w:pPr>
      <w:keepNext/>
      <w:outlineLvl w:val="2"/>
    </w:pPr>
    <w:rPr>
      <w:rFonts w:ascii="楷体_GB2312" w:eastAsia="黑体" w:hAnsi="宋体"/>
      <w:b/>
      <w:bCs/>
      <w:sz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eastAsia="宋体" w:hAnsi="Cambria" w:cs="Times New Roman"/>
      <w:b/>
      <w:bCs/>
      <w:kern w:val="0"/>
      <w:sz w:val="28"/>
      <w:szCs w:val="28"/>
    </w:rPr>
  </w:style>
  <w:style w:type="paragraph" w:styleId="5">
    <w:name w:val="heading 5"/>
    <w:basedOn w:val="a"/>
    <w:next w:val="a"/>
    <w:link w:val="50"/>
    <w:uiPriority w:val="9"/>
    <w:qFormat/>
    <w:pPr>
      <w:keepNext/>
      <w:keepLines/>
      <w:spacing w:line="360" w:lineRule="auto"/>
      <w:jc w:val="left"/>
      <w:outlineLvl w:val="4"/>
    </w:pPr>
    <w:rPr>
      <w:rFonts w:ascii="Calibri" w:eastAsia="宋体" w:hAnsi="Calibri" w:cs="Times New Roman"/>
      <w:b/>
    </w:rPr>
  </w:style>
  <w:style w:type="paragraph" w:styleId="6">
    <w:name w:val="heading 6"/>
    <w:basedOn w:val="a"/>
    <w:next w:val="a"/>
    <w:link w:val="60"/>
    <w:uiPriority w:val="9"/>
    <w:qFormat/>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adjustRightInd w:val="0"/>
      <w:spacing w:line="360" w:lineRule="auto"/>
      <w:textAlignment w:val="baseline"/>
    </w:pPr>
    <w:rPr>
      <w:rFonts w:ascii="仿宋_GB2312" w:eastAsia="宋体" w:hAnsi="Times New Roman" w:cs="Times New Roman"/>
      <w:kern w:val="0"/>
      <w:sz w:val="28"/>
      <w:szCs w:val="20"/>
    </w:rPr>
  </w:style>
  <w:style w:type="paragraph" w:styleId="a5">
    <w:name w:val="annotation subject"/>
    <w:basedOn w:val="a6"/>
    <w:next w:val="a6"/>
    <w:link w:val="a7"/>
    <w:uiPriority w:val="99"/>
    <w:semiHidden/>
    <w:unhideWhenUsed/>
    <w:qFormat/>
    <w:rPr>
      <w:b/>
      <w:bCs/>
    </w:rPr>
  </w:style>
  <w:style w:type="paragraph" w:styleId="a6">
    <w:name w:val="annotation text"/>
    <w:basedOn w:val="a"/>
    <w:link w:val="a8"/>
    <w:uiPriority w:val="99"/>
    <w:unhideWhenUsed/>
    <w:qFormat/>
    <w:pPr>
      <w:jc w:val="left"/>
    </w:pPr>
  </w:style>
  <w:style w:type="paragraph" w:styleId="a9">
    <w:name w:val="Normal Indent"/>
    <w:basedOn w:val="a"/>
    <w:link w:val="aa"/>
    <w:qFormat/>
    <w:pPr>
      <w:adjustRightInd w:val="0"/>
      <w:spacing w:line="312" w:lineRule="atLeast"/>
      <w:ind w:firstLine="420"/>
      <w:textAlignment w:val="baseline"/>
    </w:pPr>
    <w:rPr>
      <w:rFonts w:ascii="Times New Roman" w:eastAsia="宋体" w:hAnsi="Times New Roman" w:cs="Times New Roman"/>
      <w:kern w:val="0"/>
      <w:szCs w:val="20"/>
    </w:rPr>
  </w:style>
  <w:style w:type="paragraph" w:styleId="ab">
    <w:name w:val="Document Map"/>
    <w:basedOn w:val="a"/>
    <w:link w:val="ac"/>
    <w:uiPriority w:val="99"/>
    <w:semiHidden/>
    <w:unhideWhenUsed/>
    <w:rPr>
      <w:rFonts w:ascii="Microsoft YaHei UI" w:eastAsia="Microsoft YaHei UI"/>
      <w:sz w:val="18"/>
      <w:szCs w:val="18"/>
    </w:rPr>
  </w:style>
  <w:style w:type="paragraph" w:styleId="ad">
    <w:name w:val="Plain Text"/>
    <w:basedOn w:val="a"/>
    <w:link w:val="ae"/>
    <w:qFormat/>
    <w:rPr>
      <w:rFonts w:ascii="宋体" w:eastAsia="宋体" w:hAnsi="Courier New" w:cs="Times New Roman"/>
      <w:szCs w:val="20"/>
    </w:rPr>
  </w:style>
  <w:style w:type="paragraph" w:styleId="af">
    <w:name w:val="Date"/>
    <w:basedOn w:val="a"/>
    <w:next w:val="a"/>
    <w:link w:val="af0"/>
    <w:qFormat/>
    <w:pPr>
      <w:autoSpaceDE w:val="0"/>
      <w:autoSpaceDN w:val="0"/>
      <w:adjustRightInd w:val="0"/>
      <w:textAlignment w:val="baseline"/>
    </w:pPr>
    <w:rPr>
      <w:rFonts w:ascii="宋体" w:eastAsia="宋体" w:hAnsi="Times New Roman" w:cs="Times New Roman"/>
      <w:kern w:val="0"/>
      <w:sz w:val="28"/>
      <w:szCs w:val="20"/>
    </w:rPr>
  </w:style>
  <w:style w:type="paragraph" w:styleId="af1">
    <w:name w:val="Balloon Text"/>
    <w:basedOn w:val="a"/>
    <w:link w:val="af2"/>
    <w:uiPriority w:val="99"/>
    <w:semiHidden/>
    <w:unhideWhenUsed/>
    <w:qFormat/>
    <w:rPr>
      <w:sz w:val="18"/>
      <w:szCs w:val="18"/>
    </w:rPr>
  </w:style>
  <w:style w:type="paragraph" w:styleId="af3">
    <w:name w:val="footer"/>
    <w:basedOn w:val="a"/>
    <w:link w:val="af4"/>
    <w:unhideWhenUsed/>
    <w:qFormat/>
    <w:pPr>
      <w:tabs>
        <w:tab w:val="center" w:pos="4153"/>
        <w:tab w:val="right" w:pos="8306"/>
      </w:tabs>
      <w:snapToGrid w:val="0"/>
      <w:jc w:val="left"/>
    </w:pPr>
    <w:rPr>
      <w:sz w:val="18"/>
      <w:szCs w:val="18"/>
    </w:rPr>
  </w:style>
  <w:style w:type="paragraph" w:styleId="af5">
    <w:name w:val="header"/>
    <w:basedOn w:val="a"/>
    <w:link w:val="af6"/>
    <w:unhideWhenUsed/>
    <w:qFormat/>
    <w:pPr>
      <w:pBdr>
        <w:bottom w:val="single" w:sz="6" w:space="1" w:color="auto"/>
      </w:pBdr>
      <w:tabs>
        <w:tab w:val="center" w:pos="4153"/>
        <w:tab w:val="right" w:pos="8306"/>
      </w:tabs>
      <w:snapToGrid w:val="0"/>
      <w:jc w:val="center"/>
    </w:pPr>
    <w:rPr>
      <w:sz w:val="18"/>
      <w:szCs w:val="18"/>
    </w:rPr>
  </w:style>
  <w:style w:type="paragraph" w:styleId="af7">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f8">
    <w:name w:val="Title"/>
    <w:basedOn w:val="a"/>
    <w:next w:val="a"/>
    <w:link w:val="af9"/>
    <w:uiPriority w:val="99"/>
    <w:qFormat/>
    <w:pPr>
      <w:widowControl/>
      <w:spacing w:before="240" w:after="60"/>
      <w:jc w:val="center"/>
      <w:outlineLvl w:val="0"/>
    </w:pPr>
    <w:rPr>
      <w:rFonts w:ascii="Cambria" w:eastAsia="宋体" w:hAnsi="Cambria" w:cs="Times New Roman"/>
      <w:b/>
      <w:bCs/>
      <w:kern w:val="0"/>
      <w:sz w:val="32"/>
      <w:szCs w:val="32"/>
    </w:rPr>
  </w:style>
  <w:style w:type="character" w:styleId="afa">
    <w:name w:val="Strong"/>
    <w:basedOn w:val="a1"/>
    <w:uiPriority w:val="22"/>
    <w:qFormat/>
    <w:rPr>
      <w:b/>
      <w:bCs/>
    </w:rPr>
  </w:style>
  <w:style w:type="character" w:styleId="afb">
    <w:name w:val="page number"/>
    <w:basedOn w:val="a1"/>
    <w:semiHidden/>
    <w:qFormat/>
  </w:style>
  <w:style w:type="character" w:styleId="afc">
    <w:name w:val="FollowedHyperlink"/>
    <w:basedOn w:val="a1"/>
    <w:uiPriority w:val="99"/>
    <w:semiHidden/>
    <w:unhideWhenUsed/>
    <w:qFormat/>
    <w:rPr>
      <w:color w:val="954F72" w:themeColor="followedHyperlink"/>
      <w:u w:val="single"/>
    </w:rPr>
  </w:style>
  <w:style w:type="character" w:styleId="afd">
    <w:name w:val="Hyperlink"/>
    <w:basedOn w:val="a1"/>
    <w:uiPriority w:val="99"/>
    <w:unhideWhenUsed/>
    <w:qFormat/>
    <w:rPr>
      <w:color w:val="0563C1" w:themeColor="hyperlink"/>
      <w:u w:val="single"/>
    </w:rPr>
  </w:style>
  <w:style w:type="character" w:styleId="afe">
    <w:name w:val="annotation reference"/>
    <w:basedOn w:val="a1"/>
    <w:uiPriority w:val="99"/>
    <w:semiHidden/>
    <w:unhideWhenUsed/>
    <w:qFormat/>
    <w:rPr>
      <w:sz w:val="21"/>
      <w:szCs w:val="21"/>
    </w:rPr>
  </w:style>
  <w:style w:type="table" w:styleId="aff">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页眉 字符"/>
    <w:basedOn w:val="a1"/>
    <w:link w:val="af5"/>
    <w:qFormat/>
    <w:rPr>
      <w:sz w:val="18"/>
      <w:szCs w:val="18"/>
    </w:rPr>
  </w:style>
  <w:style w:type="character" w:customStyle="1" w:styleId="af4">
    <w:name w:val="页脚 字符"/>
    <w:basedOn w:val="a1"/>
    <w:link w:val="af3"/>
    <w:qFormat/>
    <w:rPr>
      <w:sz w:val="18"/>
      <w:szCs w:val="18"/>
    </w:rPr>
  </w:style>
  <w:style w:type="character" w:customStyle="1" w:styleId="af2">
    <w:name w:val="批注框文本 字符"/>
    <w:basedOn w:val="a1"/>
    <w:link w:val="af1"/>
    <w:uiPriority w:val="99"/>
    <w:semiHidden/>
    <w:qFormat/>
    <w:rPr>
      <w:sz w:val="18"/>
      <w:szCs w:val="18"/>
    </w:rPr>
  </w:style>
  <w:style w:type="paragraph" w:styleId="aff0">
    <w:name w:val="List Paragraph"/>
    <w:basedOn w:val="a"/>
    <w:link w:val="aff1"/>
    <w:uiPriority w:val="34"/>
    <w:qFormat/>
    <w:pPr>
      <w:ind w:firstLineChars="200" w:firstLine="420"/>
    </w:pPr>
    <w:rPr>
      <w:rFonts w:eastAsia="黑体"/>
      <w:bCs/>
      <w:sz w:val="30"/>
      <w:szCs w:val="30"/>
    </w:r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character" w:customStyle="1" w:styleId="a8">
    <w:name w:val="批注文字 字符"/>
    <w:basedOn w:val="a1"/>
    <w:link w:val="a6"/>
    <w:uiPriority w:val="99"/>
    <w:qFormat/>
    <w:rPr>
      <w:rFonts w:asciiTheme="minorHAnsi" w:eastAsiaTheme="minorEastAsia" w:hAnsiTheme="minorHAnsi" w:cstheme="minorBidi"/>
      <w:kern w:val="2"/>
      <w:sz w:val="21"/>
      <w:szCs w:val="24"/>
    </w:rPr>
  </w:style>
  <w:style w:type="character" w:customStyle="1" w:styleId="a7">
    <w:name w:val="批注主题 字符"/>
    <w:basedOn w:val="a8"/>
    <w:link w:val="a5"/>
    <w:uiPriority w:val="99"/>
    <w:semiHidden/>
    <w:qFormat/>
    <w:rPr>
      <w:rFonts w:asciiTheme="minorHAnsi" w:eastAsiaTheme="minorEastAsia" w:hAnsiTheme="minorHAnsi" w:cstheme="minorBidi"/>
      <w:b/>
      <w:bCs/>
      <w:kern w:val="2"/>
      <w:sz w:val="21"/>
      <w:szCs w:val="24"/>
    </w:rPr>
  </w:style>
  <w:style w:type="character" w:customStyle="1" w:styleId="10">
    <w:name w:val="标题 1 字符"/>
    <w:basedOn w:val="a1"/>
    <w:link w:val="1"/>
    <w:qFormat/>
    <w:rPr>
      <w:rFonts w:asciiTheme="minorHAnsi" w:eastAsiaTheme="minorEastAsia" w:hAnsiTheme="minorHAnsi" w:cstheme="minorBidi"/>
      <w:b/>
      <w:bCs/>
      <w:kern w:val="44"/>
      <w:sz w:val="44"/>
      <w:szCs w:val="44"/>
    </w:rPr>
  </w:style>
  <w:style w:type="character" w:customStyle="1" w:styleId="12">
    <w:name w:val="未处理的提及1"/>
    <w:basedOn w:val="a1"/>
    <w:uiPriority w:val="99"/>
    <w:semiHidden/>
    <w:unhideWhenUsed/>
    <w:qFormat/>
    <w:rPr>
      <w:color w:val="605E5C"/>
      <w:shd w:val="clear" w:color="auto" w:fill="E1DFDD"/>
    </w:rPr>
  </w:style>
  <w:style w:type="paragraph" w:customStyle="1" w:styleId="Bodytext1">
    <w:name w:val="Body text|1"/>
    <w:qFormat/>
    <w:pPr>
      <w:widowControl w:val="0"/>
      <w:spacing w:line="442" w:lineRule="auto"/>
      <w:ind w:firstLine="400"/>
    </w:pPr>
    <w:rPr>
      <w:rFonts w:ascii="宋体" w:hAnsi="宋体" w:cs="宋体"/>
      <w:color w:val="000000"/>
      <w:kern w:val="2"/>
      <w:sz w:val="28"/>
      <w:szCs w:val="28"/>
      <w:lang w:val="zh-TW" w:eastAsia="zh-TW" w:bidi="zh-TW"/>
    </w:rPr>
  </w:style>
  <w:style w:type="paragraph" w:customStyle="1" w:styleId="21">
    <w:name w:val="标题 21"/>
    <w:basedOn w:val="a"/>
    <w:next w:val="a"/>
    <w:uiPriority w:val="99"/>
    <w:unhideWhenUsed/>
    <w:qFormat/>
    <w:pPr>
      <w:keepNext/>
      <w:keepLines/>
      <w:adjustRightInd w:val="0"/>
      <w:spacing w:before="260" w:after="260" w:line="416" w:lineRule="auto"/>
      <w:textAlignment w:val="baseline"/>
      <w:outlineLvl w:val="1"/>
    </w:pPr>
    <w:rPr>
      <w:rFonts w:ascii="Cambria" w:eastAsia="宋体" w:hAnsi="Cambria" w:cs="Times New Roman"/>
      <w:b/>
      <w:bCs/>
      <w:kern w:val="0"/>
      <w:sz w:val="32"/>
      <w:szCs w:val="32"/>
    </w:rPr>
  </w:style>
  <w:style w:type="paragraph" w:customStyle="1" w:styleId="41">
    <w:name w:val="标题 41"/>
    <w:basedOn w:val="a"/>
    <w:next w:val="a"/>
    <w:uiPriority w:val="9"/>
    <w:unhideWhenUsed/>
    <w:qFormat/>
    <w:pPr>
      <w:keepNext/>
      <w:keepLines/>
      <w:adjustRightInd w:val="0"/>
      <w:spacing w:before="280" w:after="290" w:line="376" w:lineRule="atLeast"/>
      <w:textAlignment w:val="baseline"/>
      <w:outlineLvl w:val="3"/>
    </w:pPr>
    <w:rPr>
      <w:rFonts w:ascii="Cambria" w:eastAsia="宋体" w:hAnsi="Cambria" w:cs="Times New Roman"/>
      <w:b/>
      <w:bCs/>
      <w:kern w:val="0"/>
      <w:sz w:val="28"/>
      <w:szCs w:val="28"/>
    </w:rPr>
  </w:style>
  <w:style w:type="character" w:customStyle="1" w:styleId="50">
    <w:name w:val="标题 5 字符"/>
    <w:basedOn w:val="a1"/>
    <w:link w:val="5"/>
    <w:uiPriority w:val="9"/>
    <w:rPr>
      <w:rFonts w:ascii="Calibri" w:hAnsi="Calibri"/>
      <w:b/>
      <w:kern w:val="2"/>
      <w:sz w:val="21"/>
      <w:szCs w:val="24"/>
    </w:rPr>
  </w:style>
  <w:style w:type="character" w:customStyle="1" w:styleId="60">
    <w:name w:val="标题 6 字符"/>
    <w:basedOn w:val="a1"/>
    <w:link w:val="6"/>
    <w:uiPriority w:val="9"/>
    <w:qFormat/>
    <w:rPr>
      <w:rFonts w:ascii="宋体" w:hAnsi="宋体" w:cs="宋体"/>
      <w:b/>
      <w:bCs/>
      <w:sz w:val="15"/>
      <w:szCs w:val="15"/>
    </w:rPr>
  </w:style>
  <w:style w:type="character" w:customStyle="1" w:styleId="a4">
    <w:name w:val="正文文本 字符"/>
    <w:basedOn w:val="a1"/>
    <w:link w:val="a0"/>
    <w:qFormat/>
    <w:rPr>
      <w:rFonts w:ascii="仿宋_GB2312"/>
      <w:sz w:val="28"/>
    </w:rPr>
  </w:style>
  <w:style w:type="character" w:customStyle="1" w:styleId="Char">
    <w:name w:val="纯文本 Char"/>
    <w:basedOn w:val="a1"/>
    <w:qFormat/>
    <w:rPr>
      <w:rFonts w:ascii="宋体" w:hAnsi="Courier New" w:cs="Courier New"/>
      <w:kern w:val="2"/>
      <w:sz w:val="21"/>
      <w:szCs w:val="21"/>
    </w:rPr>
  </w:style>
  <w:style w:type="character" w:customStyle="1" w:styleId="af0">
    <w:name w:val="日期 字符"/>
    <w:basedOn w:val="a1"/>
    <w:link w:val="af"/>
    <w:qFormat/>
    <w:rPr>
      <w:rFonts w:ascii="宋体"/>
      <w:sz w:val="28"/>
    </w:rPr>
  </w:style>
  <w:style w:type="character" w:customStyle="1" w:styleId="af9">
    <w:name w:val="标题 字符"/>
    <w:basedOn w:val="a1"/>
    <w:link w:val="af8"/>
    <w:uiPriority w:val="99"/>
    <w:qFormat/>
    <w:rPr>
      <w:rFonts w:ascii="Cambria" w:hAnsi="Cambria"/>
      <w:b/>
      <w:bCs/>
      <w:sz w:val="32"/>
      <w:szCs w:val="32"/>
    </w:rPr>
  </w:style>
  <w:style w:type="table" w:customStyle="1" w:styleId="13">
    <w:name w:val="网格型1"/>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08521">
    <w:name w:val="样式 样式 左侧:  2 字符 + 左侧:  0.85 厘米 首行缩进:  2 字符1"/>
    <w:qFormat/>
    <w:pPr>
      <w:widowControl w:val="0"/>
      <w:ind w:left="482" w:firstLineChars="200" w:firstLine="200"/>
      <w:jc w:val="both"/>
    </w:pPr>
    <w:rPr>
      <w:rFonts w:ascii="Calibri" w:hAnsi="Calibri" w:cs="宋体"/>
      <w:kern w:val="2"/>
      <w:sz w:val="21"/>
    </w:rPr>
  </w:style>
  <w:style w:type="paragraph" w:customStyle="1" w:styleId="Pa7">
    <w:name w:val="Pa7"/>
    <w:basedOn w:val="a"/>
    <w:next w:val="a"/>
    <w:uiPriority w:val="99"/>
    <w:qFormat/>
    <w:pPr>
      <w:autoSpaceDE w:val="0"/>
      <w:autoSpaceDN w:val="0"/>
      <w:adjustRightInd w:val="0"/>
      <w:spacing w:line="201" w:lineRule="atLeast"/>
      <w:jc w:val="left"/>
    </w:pPr>
    <w:rPr>
      <w:rFonts w:ascii="Times New Roman" w:eastAsia="宋体" w:hAnsi="Times New Roman" w:cs="Times New Roman"/>
      <w:kern w:val="0"/>
      <w:sz w:val="24"/>
    </w:rPr>
  </w:style>
  <w:style w:type="paragraph" w:customStyle="1" w:styleId="Pa5">
    <w:name w:val="Pa5"/>
    <w:basedOn w:val="a"/>
    <w:next w:val="a"/>
    <w:uiPriority w:val="99"/>
    <w:qFormat/>
    <w:pPr>
      <w:autoSpaceDE w:val="0"/>
      <w:autoSpaceDN w:val="0"/>
      <w:adjustRightInd w:val="0"/>
      <w:spacing w:line="201" w:lineRule="atLeast"/>
      <w:jc w:val="left"/>
    </w:pPr>
    <w:rPr>
      <w:rFonts w:ascii="GE Inspira Sans" w:eastAsia="宋体" w:hAnsi="GE Inspira Sans" w:cs="Times New Roman"/>
      <w:kern w:val="0"/>
      <w:sz w:val="24"/>
    </w:rPr>
  </w:style>
  <w:style w:type="character" w:customStyle="1" w:styleId="fontstyle01">
    <w:name w:val="fontstyle01"/>
    <w:basedOn w:val="a1"/>
    <w:qFormat/>
    <w:rPr>
      <w:rFonts w:ascii="宋体" w:eastAsia="宋体" w:hAnsi="宋体" w:hint="eastAsia"/>
      <w:color w:val="000000"/>
      <w:sz w:val="14"/>
      <w:szCs w:val="14"/>
    </w:rPr>
  </w:style>
  <w:style w:type="paragraph" w:customStyle="1" w:styleId="14">
    <w:name w:val="列出段落1"/>
    <w:basedOn w:val="a"/>
    <w:uiPriority w:val="99"/>
    <w:qFormat/>
    <w:pPr>
      <w:ind w:firstLineChars="200" w:firstLine="420"/>
    </w:pPr>
    <w:rPr>
      <w:rFonts w:ascii="Times New Roman" w:eastAsia="仿宋" w:hAnsi="Times New Roman" w:cs="Times New Roman"/>
      <w:sz w:val="28"/>
    </w:rPr>
  </w:style>
  <w:style w:type="character" w:customStyle="1" w:styleId="ae">
    <w:name w:val="纯文本 字符"/>
    <w:basedOn w:val="a1"/>
    <w:link w:val="ad"/>
    <w:uiPriority w:val="99"/>
    <w:qFormat/>
    <w:rPr>
      <w:rFonts w:ascii="宋体" w:hAnsi="Courier New"/>
      <w:kern w:val="2"/>
      <w:sz w:val="21"/>
    </w:rPr>
  </w:style>
  <w:style w:type="character" w:customStyle="1" w:styleId="fontstyle11">
    <w:name w:val="fontstyle11"/>
    <w:basedOn w:val="a1"/>
    <w:qFormat/>
    <w:rPr>
      <w:rFonts w:ascii="DejaVuSans" w:hAnsi="DejaVuSans" w:hint="default"/>
      <w:color w:val="000000"/>
      <w:sz w:val="20"/>
      <w:szCs w:val="20"/>
    </w:rPr>
  </w:style>
  <w:style w:type="character" w:customStyle="1" w:styleId="fontstyle21">
    <w:name w:val="fontstyle21"/>
    <w:basedOn w:val="a1"/>
    <w:qFormat/>
    <w:rPr>
      <w:rFonts w:ascii="DejaVuSans" w:hAnsi="DejaVuSans" w:hint="default"/>
      <w:color w:val="000000"/>
      <w:sz w:val="20"/>
      <w:szCs w:val="20"/>
    </w:rPr>
  </w:style>
  <w:style w:type="character" w:customStyle="1" w:styleId="noticegetfile-getbidfileaddress">
    <w:name w:val="noticegetfile-getbidfileaddress"/>
    <w:basedOn w:val="a1"/>
    <w:qFormat/>
  </w:style>
  <w:style w:type="character" w:customStyle="1" w:styleId="noticepurchasetime-noticepurchasetime">
    <w:name w:val="noticepurchasetime-noticepurchasetime"/>
    <w:basedOn w:val="a1"/>
    <w:qFormat/>
  </w:style>
  <w:style w:type="character" w:customStyle="1" w:styleId="4Char">
    <w:name w:val="标题 4 Char"/>
    <w:basedOn w:val="a1"/>
    <w:uiPriority w:val="9"/>
    <w:semiHidden/>
    <w:qFormat/>
    <w:rPr>
      <w:rFonts w:ascii="Cambria" w:eastAsia="宋体" w:hAnsi="Cambria" w:cs="Times New Roman"/>
      <w:b/>
      <w:bCs/>
      <w:sz w:val="28"/>
      <w:szCs w:val="28"/>
    </w:rPr>
  </w:style>
  <w:style w:type="character" w:customStyle="1" w:styleId="u-content">
    <w:name w:val="u-content"/>
    <w:basedOn w:val="a1"/>
    <w:qFormat/>
  </w:style>
  <w:style w:type="paragraph" w:customStyle="1" w:styleId="CharChar1CharCharCharCharCharCharCharCharCharChar">
    <w:name w:val="Char Char1 Char Char Char Char Char Char Char Char Char Char"/>
    <w:basedOn w:val="a"/>
    <w:qFormat/>
    <w:rPr>
      <w:rFonts w:ascii="Tahoma" w:eastAsia="仿宋_GB2312" w:hAnsi="Tahoma" w:cs="Times New Roman"/>
      <w:sz w:val="24"/>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宋体" w:hAnsi="宋体"/>
      <w:kern w:val="16"/>
      <w:sz w:val="21"/>
      <w:szCs w:val="24"/>
    </w:rPr>
  </w:style>
  <w:style w:type="character" w:customStyle="1" w:styleId="font21">
    <w:name w:val="font21"/>
    <w:basedOn w:val="a1"/>
    <w:qFormat/>
    <w:rPr>
      <w:rFonts w:ascii="宋体" w:eastAsia="宋体" w:hAnsi="宋体" w:cs="宋体" w:hint="eastAsia"/>
      <w:b/>
      <w:color w:val="000000"/>
      <w:sz w:val="20"/>
      <w:szCs w:val="20"/>
      <w:u w:val="none"/>
    </w:r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font51">
    <w:name w:val="font51"/>
    <w:basedOn w:val="a1"/>
    <w:qFormat/>
    <w:rPr>
      <w:rFonts w:ascii="宋体" w:eastAsia="宋体" w:hAnsi="宋体" w:cs="宋体" w:hint="eastAsia"/>
      <w:color w:val="0D0D0D"/>
      <w:sz w:val="20"/>
      <w:szCs w:val="20"/>
      <w:u w:val="none"/>
    </w:rPr>
  </w:style>
  <w:style w:type="character" w:customStyle="1" w:styleId="font41">
    <w:name w:val="font41"/>
    <w:basedOn w:val="a1"/>
    <w:qFormat/>
    <w:rPr>
      <w:rFonts w:ascii="宋体 ( 正文 )" w:eastAsia="宋体 ( 正文 )" w:hAnsi="宋体 ( 正文 )" w:cs="宋体 ( 正文 )"/>
      <w:color w:val="0D0D0D"/>
      <w:sz w:val="20"/>
      <w:szCs w:val="20"/>
      <w:u w:val="none"/>
    </w:rPr>
  </w:style>
  <w:style w:type="character" w:customStyle="1" w:styleId="font61">
    <w:name w:val="font61"/>
    <w:basedOn w:val="a1"/>
    <w:qFormat/>
    <w:rPr>
      <w:rFonts w:ascii="宋体" w:eastAsia="宋体" w:hAnsi="宋体" w:cs="宋体" w:hint="eastAsia"/>
      <w:color w:val="000000"/>
      <w:sz w:val="20"/>
      <w:szCs w:val="20"/>
      <w:u w:val="none"/>
    </w:rPr>
  </w:style>
  <w:style w:type="character" w:customStyle="1" w:styleId="font01">
    <w:name w:val="font01"/>
    <w:basedOn w:val="a1"/>
    <w:qFormat/>
    <w:rPr>
      <w:rFonts w:ascii="Microsoft JhengHei" w:eastAsia="Microsoft JhengHei" w:hAnsi="Microsoft JhengHei" w:cs="Microsoft JhengHei"/>
      <w:color w:val="000000"/>
      <w:sz w:val="19"/>
      <w:szCs w:val="19"/>
      <w:u w:val="none"/>
    </w:rPr>
  </w:style>
  <w:style w:type="paragraph" w:customStyle="1" w:styleId="font5">
    <w:name w:val="font5"/>
    <w:basedOn w:val="a"/>
    <w:qFormat/>
    <w:pPr>
      <w:widowControl/>
      <w:spacing w:before="100" w:beforeAutospacing="1" w:after="100" w:afterAutospacing="1"/>
      <w:jc w:val="left"/>
    </w:pPr>
    <w:rPr>
      <w:rFonts w:ascii="宋体" w:eastAsia="宋体" w:hAnsi="宋体" w:cs="宋体"/>
      <w:b/>
      <w:bCs/>
      <w:kern w:val="0"/>
      <w:szCs w:val="21"/>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Cs w:val="21"/>
    </w:rPr>
  </w:style>
  <w:style w:type="paragraph" w:customStyle="1" w:styleId="font8">
    <w:name w:val="font8"/>
    <w:basedOn w:val="a"/>
    <w:qFormat/>
    <w:pPr>
      <w:widowControl/>
      <w:spacing w:before="100" w:beforeAutospacing="1" w:after="100" w:afterAutospacing="1"/>
      <w:jc w:val="left"/>
    </w:pPr>
    <w:rPr>
      <w:rFonts w:ascii="Times New Roman" w:eastAsia="宋体" w:hAnsi="Times New Roman" w:cs="Times New Roman"/>
      <w:b/>
      <w:bCs/>
      <w:kern w:val="0"/>
      <w:szCs w:val="21"/>
    </w:rPr>
  </w:style>
  <w:style w:type="paragraph" w:customStyle="1" w:styleId="xl66">
    <w:name w:val="xl66"/>
    <w:basedOn w:val="a"/>
    <w:qFormat/>
    <w:pPr>
      <w:widowControl/>
      <w:spacing w:before="100" w:beforeAutospacing="1" w:after="100" w:afterAutospacing="1"/>
      <w:jc w:val="center"/>
    </w:pPr>
    <w:rPr>
      <w:rFonts w:ascii="宋体" w:eastAsia="宋体" w:hAns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72">
    <w:name w:val="xl72"/>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Char1CharCharChar">
    <w:name w:val="Char1 Char Char Char"/>
    <w:basedOn w:val="a"/>
    <w:qFormat/>
    <w:rPr>
      <w:rFonts w:ascii="Tahoma" w:eastAsia="宋体" w:hAnsi="Tahoma" w:cs="Times New Roman"/>
      <w:sz w:val="24"/>
      <w:szCs w:val="20"/>
    </w:rPr>
  </w:style>
  <w:style w:type="character" w:customStyle="1" w:styleId="aff1">
    <w:name w:val="列出段落 字符"/>
    <w:link w:val="aff0"/>
    <w:uiPriority w:val="34"/>
    <w:qFormat/>
    <w:rPr>
      <w:rFonts w:asciiTheme="minorHAnsi" w:eastAsia="黑体" w:hAnsiTheme="minorHAnsi" w:cstheme="minorBidi"/>
      <w:bCs/>
      <w:kern w:val="2"/>
      <w:sz w:val="30"/>
      <w:szCs w:val="30"/>
    </w:rPr>
  </w:style>
  <w:style w:type="character" w:customStyle="1" w:styleId="30">
    <w:name w:val="标题 3 字符"/>
    <w:basedOn w:val="a1"/>
    <w:link w:val="3"/>
    <w:qFormat/>
    <w:rPr>
      <w:rFonts w:ascii="楷体_GB2312" w:eastAsia="黑体" w:hAnsi="宋体" w:cstheme="minorBidi"/>
      <w:b/>
      <w:bCs/>
      <w:kern w:val="2"/>
      <w:sz w:val="32"/>
      <w:szCs w:val="24"/>
    </w:rPr>
  </w:style>
  <w:style w:type="paragraph" w:customStyle="1" w:styleId="BECC">
    <w:name w:val="!BECC正文"/>
    <w:basedOn w:val="a"/>
    <w:qFormat/>
    <w:pPr>
      <w:tabs>
        <w:tab w:val="left" w:pos="0"/>
      </w:tabs>
      <w:spacing w:beforeLines="50" w:afterLines="50" w:line="360" w:lineRule="auto"/>
      <w:contextualSpacing/>
      <w:jc w:val="left"/>
    </w:pPr>
    <w:rPr>
      <w:rFonts w:ascii="Calibri" w:eastAsia="宋体" w:hAnsi="Calibri" w:cs="Times New Roman"/>
      <w:szCs w:val="22"/>
    </w:rPr>
  </w:style>
  <w:style w:type="paragraph" w:customStyle="1" w:styleId="HH">
    <w:name w:val="HH正文"/>
    <w:basedOn w:val="a"/>
    <w:qFormat/>
    <w:pPr>
      <w:tabs>
        <w:tab w:val="left" w:pos="426"/>
        <w:tab w:val="left" w:pos="720"/>
        <w:tab w:val="right" w:leader="dot" w:pos="8222"/>
        <w:tab w:val="right" w:leader="dot" w:pos="8364"/>
      </w:tabs>
      <w:spacing w:line="360" w:lineRule="auto"/>
      <w:ind w:rightChars="14" w:right="42" w:firstLine="420"/>
    </w:pPr>
    <w:rPr>
      <w:rFonts w:ascii="Calibri" w:eastAsia="宋体" w:hAnsi="Calibri" w:cs="Times New Roman"/>
      <w:bCs/>
      <w:caps/>
      <w:color w:val="000000"/>
      <w:szCs w:val="21"/>
    </w:rPr>
  </w:style>
  <w:style w:type="paragraph" w:customStyle="1" w:styleId="aff2">
    <w:name w:val="！正文"/>
    <w:basedOn w:val="a"/>
    <w:qFormat/>
    <w:pPr>
      <w:spacing w:line="360" w:lineRule="auto"/>
    </w:pPr>
    <w:rPr>
      <w:rFonts w:ascii="Calibri" w:eastAsia="宋体" w:hAnsi="Calibri" w:cs="Times New Roman"/>
      <w:szCs w:val="21"/>
    </w:rPr>
  </w:style>
  <w:style w:type="paragraph" w:customStyle="1" w:styleId="aff3">
    <w:name w:val="编号"/>
    <w:basedOn w:val="a"/>
    <w:next w:val="aff0"/>
    <w:uiPriority w:val="34"/>
    <w:qFormat/>
    <w:pPr>
      <w:spacing w:line="360" w:lineRule="auto"/>
      <w:ind w:firstLine="420"/>
    </w:pPr>
    <w:rPr>
      <w:rFonts w:ascii="Calibri" w:eastAsia="宋体" w:hAnsi="Calibri" w:cs="Times New Roman"/>
      <w:szCs w:val="22"/>
      <w:lang w:val="zh-CN"/>
    </w:rPr>
  </w:style>
  <w:style w:type="paragraph" w:customStyle="1" w:styleId="15">
    <w:name w:val="项目符号1"/>
    <w:basedOn w:val="aff4"/>
    <w:qFormat/>
    <w:pPr>
      <w:ind w:left="902" w:hanging="420"/>
    </w:pPr>
  </w:style>
  <w:style w:type="paragraph" w:customStyle="1" w:styleId="aff4">
    <w:name w:val="正文文本样式"/>
    <w:basedOn w:val="a"/>
    <w:qFormat/>
    <w:pPr>
      <w:spacing w:line="360" w:lineRule="auto"/>
      <w:ind w:firstLine="482"/>
    </w:pPr>
    <w:rPr>
      <w:rFonts w:ascii="Calibri" w:eastAsia="宋体" w:hAnsi="Calibri" w:cs="宋体"/>
      <w:szCs w:val="20"/>
    </w:rPr>
  </w:style>
  <w:style w:type="table" w:customStyle="1" w:styleId="110">
    <w:name w:val="网格型11"/>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semiHidden/>
    <w:rPr>
      <w:rFonts w:asciiTheme="majorHAnsi" w:eastAsiaTheme="majorEastAsia" w:hAnsiTheme="majorHAnsi" w:cstheme="majorBidi"/>
      <w:b/>
      <w:bCs/>
      <w:kern w:val="2"/>
      <w:sz w:val="28"/>
      <w:szCs w:val="28"/>
    </w:rPr>
  </w:style>
  <w:style w:type="paragraph" w:customStyle="1" w:styleId="22">
    <w:name w:val="标题 22"/>
    <w:basedOn w:val="a"/>
    <w:next w:val="a"/>
    <w:uiPriority w:val="99"/>
    <w:unhideWhenUsed/>
    <w:qFormat/>
    <w:pPr>
      <w:keepNext/>
      <w:keepLines/>
      <w:adjustRightInd w:val="0"/>
      <w:spacing w:before="260" w:after="260" w:line="416" w:lineRule="auto"/>
      <w:textAlignment w:val="baseline"/>
      <w:outlineLvl w:val="1"/>
    </w:pPr>
    <w:rPr>
      <w:rFonts w:ascii="Cambria" w:eastAsia="宋体" w:hAnsi="Cambria" w:cs="Times New Roman"/>
      <w:b/>
      <w:bCs/>
      <w:kern w:val="0"/>
      <w:sz w:val="32"/>
      <w:szCs w:val="32"/>
    </w:rPr>
  </w:style>
  <w:style w:type="table" w:customStyle="1" w:styleId="2">
    <w:name w:val="网格型2"/>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标题 23"/>
    <w:basedOn w:val="a"/>
    <w:next w:val="a"/>
    <w:uiPriority w:val="99"/>
    <w:unhideWhenUsed/>
    <w:qFormat/>
    <w:pPr>
      <w:keepNext/>
      <w:keepLines/>
      <w:adjustRightInd w:val="0"/>
      <w:spacing w:before="260" w:after="260" w:line="416" w:lineRule="auto"/>
      <w:textAlignment w:val="baseline"/>
      <w:outlineLvl w:val="1"/>
    </w:pPr>
    <w:rPr>
      <w:rFonts w:ascii="Cambria" w:eastAsia="宋体" w:hAnsi="Cambria" w:cs="Times New Roman"/>
      <w:b/>
      <w:bCs/>
      <w:kern w:val="0"/>
      <w:sz w:val="32"/>
      <w:szCs w:val="32"/>
    </w:rPr>
  </w:style>
  <w:style w:type="table" w:customStyle="1" w:styleId="31">
    <w:name w:val="网格型3"/>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标题 24"/>
    <w:basedOn w:val="a"/>
    <w:next w:val="a"/>
    <w:uiPriority w:val="99"/>
    <w:unhideWhenUsed/>
    <w:qFormat/>
    <w:pPr>
      <w:keepNext/>
      <w:keepLines/>
      <w:adjustRightInd w:val="0"/>
      <w:spacing w:before="260" w:after="260" w:line="416" w:lineRule="auto"/>
      <w:textAlignment w:val="baseline"/>
      <w:outlineLvl w:val="1"/>
    </w:pPr>
    <w:rPr>
      <w:rFonts w:ascii="Cambria" w:eastAsia="宋体" w:hAnsi="Cambria" w:cs="Times New Roman"/>
      <w:b/>
      <w:bCs/>
      <w:kern w:val="0"/>
      <w:sz w:val="32"/>
      <w:szCs w:val="32"/>
    </w:rPr>
  </w:style>
  <w:style w:type="table" w:customStyle="1" w:styleId="42">
    <w:name w:val="网格型4"/>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标题 25"/>
    <w:basedOn w:val="a"/>
    <w:next w:val="a"/>
    <w:uiPriority w:val="99"/>
    <w:unhideWhenUsed/>
    <w:qFormat/>
    <w:pPr>
      <w:keepNext/>
      <w:keepLines/>
      <w:adjustRightInd w:val="0"/>
      <w:spacing w:before="260" w:after="260" w:line="416" w:lineRule="auto"/>
      <w:textAlignment w:val="baseline"/>
      <w:outlineLvl w:val="1"/>
    </w:pPr>
    <w:rPr>
      <w:rFonts w:ascii="Cambria" w:eastAsia="宋体" w:hAnsi="Cambria" w:cs="Times New Roman"/>
      <w:b/>
      <w:bCs/>
      <w:kern w:val="0"/>
      <w:sz w:val="32"/>
      <w:szCs w:val="32"/>
    </w:rPr>
  </w:style>
  <w:style w:type="table" w:customStyle="1" w:styleId="51">
    <w:name w:val="网格型5"/>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网格型15"/>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Pr>
      <w:rFonts w:ascii="Calibri" w:hAnsi="Calibri"/>
    </w:rPr>
    <w:tblPr>
      <w:tblCellMar>
        <w:top w:w="0" w:type="dxa"/>
        <w:left w:w="0" w:type="dxa"/>
        <w:bottom w:w="0" w:type="dxa"/>
        <w:right w:w="0" w:type="dxa"/>
      </w:tblCellMar>
    </w:tblPr>
  </w:style>
  <w:style w:type="table" w:customStyle="1" w:styleId="410">
    <w:name w:val="网格型41"/>
    <w:basedOn w:val="a2"/>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纯文本 Char1"/>
    <w:rPr>
      <w:rFonts w:ascii="宋体" w:eastAsia="宋体" w:hAnsi="Courier New"/>
      <w:kern w:val="2"/>
      <w:sz w:val="21"/>
      <w:lang w:val="en-US" w:eastAsia="zh-CN" w:bidi="ar-SA"/>
    </w:rPr>
  </w:style>
  <w:style w:type="character" w:customStyle="1" w:styleId="aa">
    <w:name w:val="正文缩进 字符"/>
    <w:link w:val="a9"/>
    <w:rPr>
      <w:sz w:val="21"/>
    </w:rPr>
  </w:style>
  <w:style w:type="paragraph" w:customStyle="1" w:styleId="CharCharCharCharCharCharCharCharCharCharCharCharChar">
    <w:name w:val="Char Char Char Char Char Char Char Char Char Char Char Char Char"/>
    <w:basedOn w:val="ab"/>
    <w:pPr>
      <w:shd w:val="clear" w:color="auto" w:fill="000080"/>
    </w:pPr>
    <w:rPr>
      <w:rFonts w:ascii="Times New Roman" w:eastAsia="宋体" w:hAnsi="Times New Roman" w:cs="Times New Roman"/>
      <w:sz w:val="21"/>
      <w:szCs w:val="20"/>
    </w:rPr>
  </w:style>
  <w:style w:type="character" w:customStyle="1" w:styleId="ac">
    <w:name w:val="文档结构图 字符"/>
    <w:basedOn w:val="a1"/>
    <w:link w:val="ab"/>
    <w:uiPriority w:val="99"/>
    <w:semiHidden/>
    <w:rPr>
      <w:rFonts w:ascii="Microsoft YaHei UI" w:eastAsia="Microsoft YaHei UI"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873BBF-0105-440E-8B54-9AB36F17C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431</Words>
  <Characters>2459</Characters>
  <Application>Microsoft Office Word</Application>
  <DocSecurity>0</DocSecurity>
  <Lines>20</Lines>
  <Paragraphs>5</Paragraphs>
  <ScaleCrop>false</ScaleCrop>
  <Company>SMET</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dc:creator>
  <cp:lastModifiedBy>小芳</cp:lastModifiedBy>
  <cp:revision>103</cp:revision>
  <cp:lastPrinted>2023-05-08T01:41:00Z</cp:lastPrinted>
  <dcterms:created xsi:type="dcterms:W3CDTF">2021-08-05T08:55:00Z</dcterms:created>
  <dcterms:modified xsi:type="dcterms:W3CDTF">2026-03-05T04:03:00Z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700F6850901F4134BF086FE8B5134DFA</vt:lpwstr>
  </property>
</Properties>
</file>