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F7061F"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22A34C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华文中宋" w:hAnsi="华文中宋" w:eastAsia="华文中宋"/>
          <w:b/>
          <w:sz w:val="44"/>
          <w:szCs w:val="44"/>
        </w:rPr>
      </w:pPr>
      <w:r>
        <w:rPr>
          <w:rFonts w:hint="eastAsia" w:ascii="华文中宋" w:hAnsi="华文中宋" w:eastAsia="华文中宋"/>
          <w:b/>
          <w:sz w:val="44"/>
          <w:szCs w:val="44"/>
        </w:rPr>
        <w:t>江门市</w:t>
      </w:r>
      <w:r>
        <w:rPr>
          <w:rFonts w:hint="eastAsia" w:ascii="华文中宋" w:hAnsi="华文中宋" w:eastAsia="华文中宋"/>
          <w:b/>
          <w:sz w:val="44"/>
          <w:szCs w:val="44"/>
          <w:lang w:eastAsia="zh-CN"/>
        </w:rPr>
        <w:t>（</w:t>
      </w:r>
      <w:r>
        <w:rPr>
          <w:rFonts w:hint="eastAsia" w:ascii="华文中宋" w:hAnsi="华文中宋" w:eastAsia="华文中宋"/>
          <w:b/>
          <w:sz w:val="44"/>
          <w:szCs w:val="44"/>
          <w:lang w:val="en-US" w:eastAsia="zh-CN"/>
        </w:rPr>
        <w:t>含新会区）</w:t>
      </w:r>
      <w:r>
        <w:rPr>
          <w:rFonts w:hint="eastAsia" w:ascii="华文中宋" w:hAnsi="华文中宋" w:eastAsia="华文中宋"/>
          <w:b/>
          <w:sz w:val="44"/>
          <w:szCs w:val="44"/>
        </w:rPr>
        <w:t>职称</w:t>
      </w:r>
      <w:r>
        <w:rPr>
          <w:rFonts w:hint="eastAsia" w:ascii="华文中宋" w:hAnsi="华文中宋" w:eastAsia="华文中宋"/>
          <w:b/>
          <w:sz w:val="44"/>
          <w:szCs w:val="44"/>
          <w:lang w:val="en-US" w:eastAsia="zh-CN"/>
        </w:rPr>
        <w:t>评审委员会</w:t>
      </w:r>
      <w:r>
        <w:rPr>
          <w:rFonts w:hint="eastAsia" w:ascii="华文中宋" w:hAnsi="华文中宋" w:eastAsia="华文中宋"/>
          <w:b/>
          <w:sz w:val="44"/>
          <w:szCs w:val="44"/>
        </w:rPr>
        <w:t>评委</w:t>
      </w:r>
    </w:p>
    <w:p w14:paraId="0A214C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华文中宋" w:hAnsi="华文中宋" w:eastAsia="华文中宋"/>
          <w:b/>
          <w:sz w:val="44"/>
          <w:szCs w:val="44"/>
        </w:rPr>
      </w:pPr>
      <w:r>
        <w:rPr>
          <w:rFonts w:hint="eastAsia" w:ascii="华文中宋" w:hAnsi="华文中宋" w:eastAsia="华文中宋"/>
          <w:b/>
          <w:sz w:val="44"/>
          <w:szCs w:val="44"/>
          <w:lang w:val="en-US" w:eastAsia="zh-CN"/>
        </w:rPr>
        <w:t>推荐入</w:t>
      </w:r>
      <w:r>
        <w:rPr>
          <w:rFonts w:hint="eastAsia" w:ascii="华文中宋" w:hAnsi="华文中宋" w:eastAsia="华文中宋"/>
          <w:b/>
          <w:sz w:val="44"/>
          <w:szCs w:val="44"/>
        </w:rPr>
        <w:t>库</w:t>
      </w:r>
      <w:r>
        <w:rPr>
          <w:rFonts w:hint="eastAsia" w:ascii="华文中宋" w:hAnsi="华文中宋" w:eastAsia="华文中宋"/>
          <w:b/>
          <w:sz w:val="44"/>
          <w:szCs w:val="44"/>
          <w:lang w:val="en-US" w:eastAsia="zh-CN"/>
        </w:rPr>
        <w:t>工作</w:t>
      </w:r>
      <w:r>
        <w:rPr>
          <w:rFonts w:hint="eastAsia" w:ascii="华文中宋" w:hAnsi="华文中宋" w:eastAsia="华文中宋"/>
          <w:b/>
          <w:sz w:val="44"/>
          <w:szCs w:val="44"/>
        </w:rPr>
        <w:t>分解表</w:t>
      </w:r>
    </w:p>
    <w:p w14:paraId="2BDC7E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华文中宋" w:hAnsi="华文中宋" w:eastAsia="华文中宋"/>
          <w:b/>
          <w:sz w:val="44"/>
          <w:szCs w:val="44"/>
        </w:rPr>
      </w:pPr>
    </w:p>
    <w:tbl>
      <w:tblPr>
        <w:tblStyle w:val="6"/>
        <w:tblW w:w="9215" w:type="dxa"/>
        <w:tblInd w:w="-31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5954"/>
        <w:gridCol w:w="1984"/>
        <w:gridCol w:w="709"/>
      </w:tblGrid>
      <w:tr w14:paraId="42005CD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68" w:type="dxa"/>
            <w:vAlign w:val="center"/>
          </w:tcPr>
          <w:p w14:paraId="70A23A16">
            <w:pPr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序号</w:t>
            </w:r>
          </w:p>
        </w:tc>
        <w:tc>
          <w:tcPr>
            <w:tcW w:w="5954" w:type="dxa"/>
            <w:vAlign w:val="center"/>
          </w:tcPr>
          <w:p w14:paraId="22AF25B9">
            <w:pPr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推荐评委库</w:t>
            </w:r>
          </w:p>
        </w:tc>
        <w:tc>
          <w:tcPr>
            <w:tcW w:w="1984" w:type="dxa"/>
            <w:vAlign w:val="center"/>
          </w:tcPr>
          <w:p w14:paraId="1E45E9DB">
            <w:pPr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负责推荐单位</w:t>
            </w:r>
          </w:p>
        </w:tc>
        <w:tc>
          <w:tcPr>
            <w:tcW w:w="709" w:type="dxa"/>
            <w:vAlign w:val="center"/>
          </w:tcPr>
          <w:p w14:paraId="7BA36F63">
            <w:pPr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备注</w:t>
            </w:r>
          </w:p>
        </w:tc>
      </w:tr>
      <w:tr w14:paraId="08FB472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568" w:type="dxa"/>
            <w:vAlign w:val="center"/>
          </w:tcPr>
          <w:p w14:paraId="4DDDB35C">
            <w:pPr>
              <w:pStyle w:val="4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54" w:type="dxa"/>
            <w:vAlign w:val="center"/>
          </w:tcPr>
          <w:p w14:paraId="015A6A81">
            <w:pPr>
              <w:pStyle w:val="4"/>
              <w:spacing w:before="0" w:beforeAutospacing="0" w:after="0" w:afterAutospacing="0" w:line="360" w:lineRule="exact"/>
              <w:contextualSpacing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江门市中小学高级教师职称评委会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评委库</w:t>
            </w:r>
            <w:bookmarkStart w:id="0" w:name="_GoBack"/>
            <w:bookmarkEnd w:id="0"/>
          </w:p>
          <w:p w14:paraId="1EFF8C2E">
            <w:pPr>
              <w:pStyle w:val="4"/>
              <w:spacing w:before="0" w:beforeAutospacing="0" w:after="0" w:afterAutospacing="0" w:line="360" w:lineRule="exact"/>
              <w:contextualSpacing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新会区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中小学高级教师职称评委会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评委库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推荐</w:t>
            </w:r>
          </w:p>
        </w:tc>
        <w:tc>
          <w:tcPr>
            <w:tcW w:w="1984" w:type="dxa"/>
            <w:vAlign w:val="center"/>
          </w:tcPr>
          <w:p w14:paraId="43FA61F6">
            <w:pPr>
              <w:pStyle w:val="4"/>
              <w:spacing w:before="0" w:beforeAutospacing="0" w:after="0" w:afterAutospacing="0" w:line="400" w:lineRule="exact"/>
              <w:contextualSpacing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区教育局</w:t>
            </w:r>
          </w:p>
        </w:tc>
        <w:tc>
          <w:tcPr>
            <w:tcW w:w="709" w:type="dxa"/>
            <w:vAlign w:val="center"/>
          </w:tcPr>
          <w:p w14:paraId="689E4F77">
            <w:pPr>
              <w:jc w:val="center"/>
            </w:pPr>
          </w:p>
        </w:tc>
      </w:tr>
      <w:tr w14:paraId="3AE14AD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568" w:type="dxa"/>
            <w:vAlign w:val="center"/>
          </w:tcPr>
          <w:p w14:paraId="14E44853">
            <w:pPr>
              <w:pStyle w:val="4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</w:t>
            </w:r>
          </w:p>
        </w:tc>
        <w:tc>
          <w:tcPr>
            <w:tcW w:w="5954" w:type="dxa"/>
            <w:vAlign w:val="center"/>
          </w:tcPr>
          <w:p w14:paraId="787038EB">
            <w:pPr>
              <w:pStyle w:val="4"/>
              <w:spacing w:before="0" w:beforeAutospacing="0" w:after="0" w:afterAutospacing="0" w:line="360" w:lineRule="exact"/>
              <w:contextualSpacing/>
              <w:jc w:val="both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江门市中等职业学校高级教师职称评审委员会</w:t>
            </w:r>
          </w:p>
        </w:tc>
        <w:tc>
          <w:tcPr>
            <w:tcW w:w="1984" w:type="dxa"/>
            <w:vAlign w:val="center"/>
          </w:tcPr>
          <w:p w14:paraId="20B85A4B">
            <w:pPr>
              <w:pStyle w:val="4"/>
              <w:spacing w:before="0" w:beforeAutospacing="0" w:after="0" w:afterAutospacing="0" w:line="400" w:lineRule="exact"/>
              <w:contextualSpacing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区教育局</w:t>
            </w:r>
          </w:p>
        </w:tc>
        <w:tc>
          <w:tcPr>
            <w:tcW w:w="709" w:type="dxa"/>
            <w:vAlign w:val="center"/>
          </w:tcPr>
          <w:p w14:paraId="0E48CBD0">
            <w:pPr>
              <w:jc w:val="center"/>
            </w:pPr>
          </w:p>
        </w:tc>
      </w:tr>
      <w:tr w14:paraId="5F930F0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568" w:type="dxa"/>
            <w:vAlign w:val="center"/>
          </w:tcPr>
          <w:p w14:paraId="20C35DEF">
            <w:pPr>
              <w:pStyle w:val="4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954" w:type="dxa"/>
            <w:vAlign w:val="center"/>
          </w:tcPr>
          <w:p w14:paraId="1A86968F">
            <w:pPr>
              <w:pStyle w:val="4"/>
              <w:spacing w:before="0" w:beforeAutospacing="0" w:after="0" w:afterAutospacing="0" w:line="360" w:lineRule="exact"/>
              <w:contextualSpacing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江门市中小学、中等职业学校、技工院校实验技术人才高级职称评审委员会</w:t>
            </w:r>
          </w:p>
        </w:tc>
        <w:tc>
          <w:tcPr>
            <w:tcW w:w="1984" w:type="dxa"/>
            <w:vAlign w:val="center"/>
          </w:tcPr>
          <w:p w14:paraId="20E15374">
            <w:pPr>
              <w:pStyle w:val="4"/>
              <w:spacing w:before="0" w:beforeAutospacing="0" w:after="0" w:afterAutospacing="0" w:line="400" w:lineRule="exact"/>
              <w:contextualSpacing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区教育局</w:t>
            </w:r>
          </w:p>
        </w:tc>
        <w:tc>
          <w:tcPr>
            <w:tcW w:w="709" w:type="dxa"/>
            <w:vAlign w:val="center"/>
          </w:tcPr>
          <w:p w14:paraId="7EEAFD91">
            <w:pPr>
              <w:jc w:val="center"/>
            </w:pPr>
          </w:p>
        </w:tc>
      </w:tr>
      <w:tr w14:paraId="3500A2B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</w:trPr>
        <w:tc>
          <w:tcPr>
            <w:tcW w:w="568" w:type="dxa"/>
            <w:vAlign w:val="center"/>
          </w:tcPr>
          <w:p w14:paraId="798929EB">
            <w:pPr>
              <w:pStyle w:val="4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954" w:type="dxa"/>
            <w:vAlign w:val="center"/>
          </w:tcPr>
          <w:p w14:paraId="6AA44BCF">
            <w:pPr>
              <w:pStyle w:val="4"/>
              <w:spacing w:before="0" w:beforeAutospacing="0" w:after="0" w:afterAutospacing="0" w:line="360" w:lineRule="exact"/>
              <w:contextualSpacing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江门市农业技术中级专业资格评审委员会</w:t>
            </w:r>
          </w:p>
          <w:p w14:paraId="4B514919">
            <w:pPr>
              <w:pStyle w:val="4"/>
              <w:spacing w:before="0" w:beforeAutospacing="0" w:after="0" w:afterAutospacing="0" w:line="360" w:lineRule="exact"/>
              <w:contextualSpacing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江门市农业农村专业人才中级职称评委会</w:t>
            </w:r>
          </w:p>
          <w:p w14:paraId="4348B0E8">
            <w:pPr>
              <w:pStyle w:val="4"/>
              <w:spacing w:before="0" w:beforeAutospacing="0" w:after="0" w:afterAutospacing="0" w:line="360" w:lineRule="exact"/>
              <w:contextualSpacing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新会区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农业农村专业人才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初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级职称评委会</w:t>
            </w:r>
          </w:p>
        </w:tc>
        <w:tc>
          <w:tcPr>
            <w:tcW w:w="1984" w:type="dxa"/>
            <w:vAlign w:val="center"/>
          </w:tcPr>
          <w:p w14:paraId="7D850AD6">
            <w:pPr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区农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业农村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局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 </w:t>
            </w:r>
          </w:p>
        </w:tc>
        <w:tc>
          <w:tcPr>
            <w:tcW w:w="709" w:type="dxa"/>
            <w:vAlign w:val="center"/>
          </w:tcPr>
          <w:p w14:paraId="355BA4A5">
            <w:pPr>
              <w:jc w:val="center"/>
            </w:pPr>
          </w:p>
        </w:tc>
      </w:tr>
      <w:tr w14:paraId="283A7B7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568" w:type="dxa"/>
            <w:vAlign w:val="center"/>
          </w:tcPr>
          <w:p w14:paraId="6B72064F">
            <w:pPr>
              <w:pStyle w:val="4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5954" w:type="dxa"/>
            <w:vAlign w:val="center"/>
          </w:tcPr>
          <w:p w14:paraId="64471FFC">
            <w:pPr>
              <w:pStyle w:val="4"/>
              <w:spacing w:before="0" w:beforeAutospacing="0" w:after="0" w:afterAutospacing="0" w:line="360" w:lineRule="exact"/>
              <w:contextualSpacing/>
              <w:jc w:val="both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江门市新会区建筑专业中级职称评审委员会</w:t>
            </w:r>
          </w:p>
        </w:tc>
        <w:tc>
          <w:tcPr>
            <w:tcW w:w="1984" w:type="dxa"/>
            <w:vAlign w:val="center"/>
          </w:tcPr>
          <w:p w14:paraId="02544682">
            <w:pPr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区住建局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区水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利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局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区交通局</w:t>
            </w:r>
          </w:p>
        </w:tc>
        <w:tc>
          <w:tcPr>
            <w:tcW w:w="709" w:type="dxa"/>
            <w:vAlign w:val="center"/>
          </w:tcPr>
          <w:p w14:paraId="00E5001E">
            <w:pPr>
              <w:jc w:val="center"/>
            </w:pPr>
          </w:p>
        </w:tc>
      </w:tr>
      <w:tr w14:paraId="48AEF8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568" w:type="dxa"/>
            <w:vAlign w:val="center"/>
          </w:tcPr>
          <w:p w14:paraId="2C1E170C">
            <w:pPr>
              <w:pStyle w:val="4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5954" w:type="dxa"/>
            <w:vAlign w:val="center"/>
          </w:tcPr>
          <w:p w14:paraId="45F431BB">
            <w:pPr>
              <w:pStyle w:val="4"/>
              <w:spacing w:before="0" w:beforeAutospacing="0" w:after="0" w:afterAutospacing="0" w:line="360" w:lineRule="exact"/>
              <w:contextualSpacing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江门市工程专业技术中级资格评审委员会</w:t>
            </w:r>
          </w:p>
          <w:p w14:paraId="65972631">
            <w:pPr>
              <w:pStyle w:val="4"/>
              <w:spacing w:before="0" w:beforeAutospacing="0" w:after="0" w:afterAutospacing="0" w:line="360" w:lineRule="exact"/>
              <w:contextualSpacing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新会区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工程专业技术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初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级资格评审委员会</w:t>
            </w:r>
          </w:p>
        </w:tc>
        <w:tc>
          <w:tcPr>
            <w:tcW w:w="1984" w:type="dxa"/>
            <w:vAlign w:val="center"/>
          </w:tcPr>
          <w:p w14:paraId="75E5D249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  <w:t>各镇（街、区）</w:t>
            </w:r>
          </w:p>
        </w:tc>
        <w:tc>
          <w:tcPr>
            <w:tcW w:w="709" w:type="dxa"/>
            <w:vAlign w:val="center"/>
          </w:tcPr>
          <w:p w14:paraId="3E255613">
            <w:pPr>
              <w:jc w:val="center"/>
            </w:pPr>
          </w:p>
        </w:tc>
      </w:tr>
      <w:tr w14:paraId="405D338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568" w:type="dxa"/>
            <w:vAlign w:val="center"/>
          </w:tcPr>
          <w:p w14:paraId="1F219C2F">
            <w:pPr>
              <w:pStyle w:val="4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5954" w:type="dxa"/>
            <w:vAlign w:val="center"/>
          </w:tcPr>
          <w:p w14:paraId="7F00C931">
            <w:pPr>
              <w:pStyle w:val="4"/>
              <w:spacing w:before="0" w:beforeAutospacing="0" w:after="0" w:afterAutospacing="0" w:line="360" w:lineRule="exact"/>
              <w:contextualSpacing/>
              <w:jc w:val="both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江门市新闻专业中级资格评审委员会</w:t>
            </w:r>
          </w:p>
        </w:tc>
        <w:tc>
          <w:tcPr>
            <w:tcW w:w="1984" w:type="dxa"/>
            <w:vAlign w:val="center"/>
          </w:tcPr>
          <w:p w14:paraId="2B633D8C">
            <w:pPr>
              <w:pStyle w:val="4"/>
              <w:spacing w:before="0" w:beforeAutospacing="0" w:after="0" w:afterAutospacing="0" w:line="400" w:lineRule="exact"/>
              <w:contextualSpacing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区委宣传部</w:t>
            </w:r>
          </w:p>
        </w:tc>
        <w:tc>
          <w:tcPr>
            <w:tcW w:w="709" w:type="dxa"/>
            <w:vAlign w:val="center"/>
          </w:tcPr>
          <w:p w14:paraId="6308D9ED">
            <w:pPr>
              <w:jc w:val="center"/>
            </w:pPr>
          </w:p>
        </w:tc>
      </w:tr>
      <w:tr w14:paraId="3656A2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568" w:type="dxa"/>
            <w:vAlign w:val="center"/>
          </w:tcPr>
          <w:p w14:paraId="59233868">
            <w:pPr>
              <w:pStyle w:val="4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5954" w:type="dxa"/>
            <w:vAlign w:val="center"/>
          </w:tcPr>
          <w:p w14:paraId="517D3B5E">
            <w:pPr>
              <w:pStyle w:val="4"/>
              <w:spacing w:before="0" w:beforeAutospacing="0" w:after="0" w:afterAutospacing="0" w:line="360" w:lineRule="exact"/>
              <w:contextualSpacing/>
              <w:jc w:val="both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江门市园林和林业专业中级职称评审委员会</w:t>
            </w:r>
          </w:p>
        </w:tc>
        <w:tc>
          <w:tcPr>
            <w:tcW w:w="1984" w:type="dxa"/>
            <w:vAlign w:val="center"/>
          </w:tcPr>
          <w:p w14:paraId="2285BDA8">
            <w:pPr>
              <w:pStyle w:val="4"/>
              <w:spacing w:before="0" w:beforeAutospacing="0" w:after="0" w:afterAutospacing="0" w:line="400" w:lineRule="exact"/>
              <w:contextualSpacing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区农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业农村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局</w:t>
            </w:r>
          </w:p>
          <w:p w14:paraId="6BC33616">
            <w:pPr>
              <w:pStyle w:val="4"/>
              <w:spacing w:before="0" w:beforeAutospacing="0" w:after="0" w:afterAutospacing="0" w:line="400" w:lineRule="exact"/>
              <w:contextualSpacing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区自然资源局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27B8773">
            <w:pPr>
              <w:jc w:val="center"/>
            </w:pPr>
          </w:p>
        </w:tc>
      </w:tr>
      <w:tr w14:paraId="7D2D51A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568" w:type="dxa"/>
            <w:vAlign w:val="center"/>
          </w:tcPr>
          <w:p w14:paraId="6792529C">
            <w:pPr>
              <w:pStyle w:val="4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5954" w:type="dxa"/>
            <w:vAlign w:val="center"/>
          </w:tcPr>
          <w:p w14:paraId="04BAA00B">
            <w:pPr>
              <w:pStyle w:val="4"/>
              <w:spacing w:before="0" w:beforeAutospacing="0" w:after="0" w:afterAutospacing="0" w:line="360" w:lineRule="exact"/>
              <w:contextualSpacing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江门市医药行业中级职称评审委员会</w:t>
            </w:r>
          </w:p>
        </w:tc>
        <w:tc>
          <w:tcPr>
            <w:tcW w:w="1984" w:type="dxa"/>
            <w:vAlign w:val="center"/>
          </w:tcPr>
          <w:p w14:paraId="6BD71008">
            <w:pPr>
              <w:pStyle w:val="4"/>
              <w:spacing w:before="0" w:beforeAutospacing="0" w:after="0" w:afterAutospacing="0" w:line="400" w:lineRule="exact"/>
              <w:contextualSpacing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区市场监督</w:t>
            </w:r>
          </w:p>
          <w:p w14:paraId="62682A19">
            <w:pPr>
              <w:pStyle w:val="4"/>
              <w:spacing w:before="0" w:beforeAutospacing="0" w:after="0" w:afterAutospacing="0" w:line="400" w:lineRule="exact"/>
              <w:contextualSpacing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管理局</w:t>
            </w:r>
          </w:p>
        </w:tc>
        <w:tc>
          <w:tcPr>
            <w:tcW w:w="709" w:type="dxa"/>
            <w:vAlign w:val="center"/>
          </w:tcPr>
          <w:p w14:paraId="2F28AADE">
            <w:pPr>
              <w:jc w:val="center"/>
            </w:pPr>
          </w:p>
        </w:tc>
      </w:tr>
      <w:tr w14:paraId="6B57799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568" w:type="dxa"/>
            <w:vAlign w:val="center"/>
          </w:tcPr>
          <w:p w14:paraId="2FE6A4E3">
            <w:pPr>
              <w:pStyle w:val="4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5954" w:type="dxa"/>
            <w:vAlign w:val="center"/>
          </w:tcPr>
          <w:p w14:paraId="1B4054E2">
            <w:pPr>
              <w:pStyle w:val="4"/>
              <w:spacing w:before="0" w:beforeAutospacing="0" w:after="0" w:afterAutospacing="0" w:line="360" w:lineRule="exact"/>
              <w:contextualSpacing/>
              <w:jc w:val="both"/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江门市工艺美术（传统家具）专业高级职称评审委员会</w:t>
            </w:r>
          </w:p>
        </w:tc>
        <w:tc>
          <w:tcPr>
            <w:tcW w:w="1984" w:type="dxa"/>
            <w:vAlign w:val="center"/>
          </w:tcPr>
          <w:p w14:paraId="5C6FA77A">
            <w:pPr>
              <w:pStyle w:val="4"/>
              <w:spacing w:before="0" w:beforeAutospacing="0" w:after="0" w:afterAutospacing="0" w:line="400" w:lineRule="exact"/>
              <w:contextualSpacing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区文广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旅体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局</w:t>
            </w:r>
          </w:p>
        </w:tc>
        <w:tc>
          <w:tcPr>
            <w:tcW w:w="709" w:type="dxa"/>
            <w:vAlign w:val="center"/>
          </w:tcPr>
          <w:p w14:paraId="11C216DB">
            <w:pPr>
              <w:jc w:val="center"/>
            </w:pPr>
          </w:p>
        </w:tc>
      </w:tr>
      <w:tr w14:paraId="3F7D2E2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568" w:type="dxa"/>
            <w:vAlign w:val="center"/>
          </w:tcPr>
          <w:p w14:paraId="043DCF09">
            <w:pPr>
              <w:pStyle w:val="4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5954" w:type="dxa"/>
            <w:vAlign w:val="center"/>
          </w:tcPr>
          <w:p w14:paraId="2DD25231">
            <w:pPr>
              <w:pStyle w:val="4"/>
              <w:spacing w:before="0" w:beforeAutospacing="0" w:after="0" w:afterAutospacing="0" w:line="360" w:lineRule="exact"/>
              <w:contextualSpacing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江门市艺术系列初级职称评委会</w:t>
            </w:r>
          </w:p>
        </w:tc>
        <w:tc>
          <w:tcPr>
            <w:tcW w:w="1984" w:type="dxa"/>
            <w:vAlign w:val="center"/>
          </w:tcPr>
          <w:p w14:paraId="27B88BC7">
            <w:pPr>
              <w:pStyle w:val="4"/>
              <w:spacing w:before="0" w:beforeAutospacing="0" w:after="0" w:afterAutospacing="0" w:line="360" w:lineRule="exact"/>
              <w:contextualSpacing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区文广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旅体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局</w:t>
            </w:r>
          </w:p>
        </w:tc>
        <w:tc>
          <w:tcPr>
            <w:tcW w:w="709" w:type="dxa"/>
            <w:vAlign w:val="center"/>
          </w:tcPr>
          <w:p w14:paraId="2367627D">
            <w:pPr>
              <w:jc w:val="center"/>
            </w:pPr>
          </w:p>
        </w:tc>
      </w:tr>
      <w:tr w14:paraId="76AB75F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568" w:type="dxa"/>
            <w:vAlign w:val="center"/>
          </w:tcPr>
          <w:p w14:paraId="6C155E10">
            <w:pPr>
              <w:pStyle w:val="4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5954" w:type="dxa"/>
            <w:vAlign w:val="center"/>
          </w:tcPr>
          <w:p w14:paraId="75D7AF1B">
            <w:pPr>
              <w:pStyle w:val="4"/>
              <w:spacing w:before="0" w:beforeAutospacing="0" w:after="0" w:afterAutospacing="0" w:line="360" w:lineRule="exact"/>
              <w:contextualSpacing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江门市档案专业中级资格评审委员会</w:t>
            </w:r>
          </w:p>
          <w:p w14:paraId="0EA4AA57">
            <w:pPr>
              <w:pStyle w:val="4"/>
              <w:spacing w:before="0" w:beforeAutospacing="0" w:after="0" w:afterAutospacing="0" w:line="360" w:lineRule="exact"/>
              <w:contextualSpacing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新会区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档案专业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初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级资格评审委员会</w:t>
            </w:r>
          </w:p>
        </w:tc>
        <w:tc>
          <w:tcPr>
            <w:tcW w:w="1984" w:type="dxa"/>
            <w:vAlign w:val="center"/>
          </w:tcPr>
          <w:p w14:paraId="4D2235B8">
            <w:pPr>
              <w:pStyle w:val="4"/>
              <w:spacing w:before="0" w:beforeAutospacing="0" w:after="0" w:afterAutospacing="0" w:line="360" w:lineRule="exact"/>
              <w:contextualSpacing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区档案局</w:t>
            </w:r>
          </w:p>
        </w:tc>
        <w:tc>
          <w:tcPr>
            <w:tcW w:w="709" w:type="dxa"/>
            <w:vAlign w:val="center"/>
          </w:tcPr>
          <w:p w14:paraId="2AB35D06">
            <w:pPr>
              <w:jc w:val="center"/>
            </w:pPr>
          </w:p>
        </w:tc>
      </w:tr>
      <w:tr w14:paraId="06BE4FE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</w:trPr>
        <w:tc>
          <w:tcPr>
            <w:tcW w:w="568" w:type="dxa"/>
            <w:vAlign w:val="center"/>
          </w:tcPr>
          <w:p w14:paraId="4E8BEFB8">
            <w:pPr>
              <w:pStyle w:val="4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5954" w:type="dxa"/>
            <w:vAlign w:val="center"/>
          </w:tcPr>
          <w:p w14:paraId="2E730F0C">
            <w:pPr>
              <w:pStyle w:val="4"/>
              <w:spacing w:before="0" w:beforeAutospacing="0" w:after="0" w:afterAutospacing="0" w:line="360" w:lineRule="exact"/>
              <w:contextualSpacing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江门市图书资料系列中级职称评审委员会</w:t>
            </w:r>
          </w:p>
          <w:p w14:paraId="014591B5">
            <w:pPr>
              <w:pStyle w:val="4"/>
              <w:spacing w:before="0" w:beforeAutospacing="0" w:after="0" w:afterAutospacing="0" w:line="360" w:lineRule="exact"/>
              <w:contextualSpacing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江门市群众文化系列中级职称评审委员会</w:t>
            </w:r>
          </w:p>
          <w:p w14:paraId="165A7DB7">
            <w:pPr>
              <w:pStyle w:val="4"/>
              <w:spacing w:before="0" w:beforeAutospacing="0" w:after="0" w:afterAutospacing="0" w:line="360" w:lineRule="exact"/>
              <w:contextualSpacing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江门市文物博物系列中级职称评审委员会</w:t>
            </w:r>
          </w:p>
        </w:tc>
        <w:tc>
          <w:tcPr>
            <w:tcW w:w="1984" w:type="dxa"/>
            <w:vAlign w:val="center"/>
          </w:tcPr>
          <w:p w14:paraId="3DC1AEB6">
            <w:pPr>
              <w:pStyle w:val="4"/>
              <w:spacing w:before="0" w:beforeAutospacing="0" w:after="0" w:afterAutospacing="0" w:line="360" w:lineRule="exact"/>
              <w:contextualSpacing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区文广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体旅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局</w:t>
            </w:r>
          </w:p>
        </w:tc>
        <w:tc>
          <w:tcPr>
            <w:tcW w:w="709" w:type="dxa"/>
            <w:vAlign w:val="center"/>
          </w:tcPr>
          <w:p w14:paraId="5789AAB7">
            <w:pPr>
              <w:jc w:val="center"/>
            </w:pPr>
          </w:p>
        </w:tc>
      </w:tr>
      <w:tr w14:paraId="6FB34F2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568" w:type="dxa"/>
            <w:vAlign w:val="center"/>
          </w:tcPr>
          <w:p w14:paraId="2FA0F7CA">
            <w:pPr>
              <w:pStyle w:val="4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5954" w:type="dxa"/>
            <w:vAlign w:val="center"/>
          </w:tcPr>
          <w:p w14:paraId="20A0C652">
            <w:pPr>
              <w:pStyle w:val="4"/>
              <w:spacing w:before="0" w:beforeAutospacing="0" w:after="0" w:afterAutospacing="0" w:line="360" w:lineRule="exact"/>
              <w:contextualSpacing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江门市乡村工匠烹饪专业中级职称评委会</w:t>
            </w:r>
          </w:p>
          <w:p w14:paraId="57E8BB07">
            <w:pPr>
              <w:pStyle w:val="4"/>
              <w:spacing w:before="0" w:beforeAutospacing="0" w:after="0" w:afterAutospacing="0" w:line="360" w:lineRule="exact"/>
              <w:contextualSpacing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江门市乡村工匠家政专业中级职称评委会</w:t>
            </w:r>
          </w:p>
        </w:tc>
        <w:tc>
          <w:tcPr>
            <w:tcW w:w="1984" w:type="dxa"/>
            <w:vAlign w:val="center"/>
          </w:tcPr>
          <w:p w14:paraId="150A05CC">
            <w:pPr>
              <w:pStyle w:val="4"/>
              <w:spacing w:before="0" w:beforeAutospacing="0" w:after="0" w:afterAutospacing="0" w:line="360" w:lineRule="exact"/>
              <w:contextualSpacing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新会技师学院</w:t>
            </w:r>
          </w:p>
        </w:tc>
        <w:tc>
          <w:tcPr>
            <w:tcW w:w="709" w:type="dxa"/>
            <w:vAlign w:val="center"/>
          </w:tcPr>
          <w:p w14:paraId="55FC9DAD">
            <w:pPr>
              <w:jc w:val="center"/>
            </w:pPr>
          </w:p>
        </w:tc>
      </w:tr>
    </w:tbl>
    <w:p w14:paraId="733C6D85"/>
    <w:p w14:paraId="1F483601"/>
    <w:p w14:paraId="2409228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BE6"/>
    <w:rsid w:val="00066B0C"/>
    <w:rsid w:val="00087206"/>
    <w:rsid w:val="00102F30"/>
    <w:rsid w:val="00114FED"/>
    <w:rsid w:val="00292054"/>
    <w:rsid w:val="0030633E"/>
    <w:rsid w:val="00385E04"/>
    <w:rsid w:val="003907F0"/>
    <w:rsid w:val="003F16FC"/>
    <w:rsid w:val="008C0CCD"/>
    <w:rsid w:val="00B84BE6"/>
    <w:rsid w:val="00BA0703"/>
    <w:rsid w:val="00D15F86"/>
    <w:rsid w:val="00D348D9"/>
    <w:rsid w:val="00D517FE"/>
    <w:rsid w:val="00DC5D81"/>
    <w:rsid w:val="08250F13"/>
    <w:rsid w:val="16C92878"/>
    <w:rsid w:val="38D07C9F"/>
    <w:rsid w:val="48681EE1"/>
    <w:rsid w:val="4A8F1979"/>
    <w:rsid w:val="68C95E27"/>
    <w:rsid w:val="7D86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2</Pages>
  <Words>559</Words>
  <Characters>564</Characters>
  <Lines>3</Lines>
  <Paragraphs>1</Paragraphs>
  <TotalTime>1</TotalTime>
  <ScaleCrop>false</ScaleCrop>
  <LinksUpToDate>false</LinksUpToDate>
  <CharactersWithSpaces>574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2019-05-28T08:27:00Z</dcterms:created>
  <dc:creator>雨林木风</dc:creator>
  <cp:lastModifiedBy>Louiseeeeeee</cp:lastModifiedBy>
  <dcterms:modified xsi:type="dcterms:W3CDTF">2026-02-28T08:44:43Z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eyJoZGlkIjoiYWYxYWRjNjIwYzc0MmRjMmJlMjNhOTM1N2ZiYjM0OWQiLCJ1c2VySWQiOiI0NTg0OTgyNjQifQ==</vt:lpwstr>
  </property>
  <property fmtid="{D5CDD505-2E9C-101B-9397-08002B2CF9AE}" pid="4" name="ICV">
    <vt:lpwstr>F04B9FC0997B4E32BDD2CB5183F58685_12</vt:lpwstr>
  </property>
</Properties>
</file>