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0E4F1" w14:textId="77777777" w:rsidR="00E6683C" w:rsidRDefault="00E6683C">
      <w:pPr>
        <w:tabs>
          <w:tab w:val="center" w:pos="4536"/>
          <w:tab w:val="right" w:pos="9072"/>
        </w:tabs>
        <w:spacing w:line="700" w:lineRule="exact"/>
        <w:contextualSpacing/>
        <w:jc w:val="left"/>
        <w:rPr>
          <w:rFonts w:ascii="宋体" w:eastAsia="宋体" w:hAnsi="宋体" w:hint="eastAsia"/>
          <w:b/>
          <w:bCs/>
          <w:kern w:val="0"/>
          <w:sz w:val="44"/>
        </w:rPr>
      </w:pPr>
      <w:bookmarkStart w:id="0" w:name="_GoBack"/>
      <w:bookmarkEnd w:id="0"/>
    </w:p>
    <w:p w14:paraId="0D0EAB7F" w14:textId="77777777" w:rsidR="00E6683C" w:rsidRDefault="00DB23D6">
      <w:pPr>
        <w:spacing w:afterLines="50" w:after="313"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6</w:t>
      </w:r>
      <w:r>
        <w:rPr>
          <w:rFonts w:hint="eastAsia"/>
          <w:kern w:val="0"/>
        </w:rPr>
        <w:t>〕</w:t>
      </w:r>
      <w:r>
        <w:rPr>
          <w:rFonts w:hint="eastAsia"/>
          <w:kern w:val="0"/>
        </w:rPr>
        <w:t>17</w:t>
      </w:r>
      <w:r>
        <w:rPr>
          <w:rFonts w:hint="eastAsia"/>
          <w:kern w:val="0"/>
        </w:rPr>
        <w:t>号</w:t>
      </w:r>
    </w:p>
    <w:p w14:paraId="4653FB15" w14:textId="77777777" w:rsidR="00E6683C" w:rsidRDefault="00E6683C">
      <w:pPr>
        <w:spacing w:line="640" w:lineRule="exact"/>
        <w:ind w:right="468"/>
        <w:contextualSpacing/>
        <w:jc w:val="left"/>
        <w:rPr>
          <w:rFonts w:ascii="仿宋_GB2312"/>
          <w:kern w:val="0"/>
          <w:sz w:val="44"/>
          <w:szCs w:val="44"/>
        </w:rPr>
      </w:pPr>
    </w:p>
    <w:p w14:paraId="4B4ECFA7" w14:textId="77777777" w:rsidR="00E6683C" w:rsidRDefault="00DB23D6">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14:paraId="46B050C0" w14:textId="77777777" w:rsidR="00E6683C" w:rsidRDefault="00E6683C" w:rsidP="00E05597">
      <w:pPr>
        <w:spacing w:line="640" w:lineRule="exact"/>
        <w:ind w:left="1727" w:hangingChars="400" w:hanging="1727"/>
        <w:contextualSpacing/>
        <w:rPr>
          <w:rFonts w:ascii="仿宋_GB2312"/>
          <w:sz w:val="44"/>
          <w:szCs w:val="44"/>
        </w:rPr>
      </w:pPr>
    </w:p>
    <w:p w14:paraId="02766B04" w14:textId="77777777" w:rsidR="00E6683C" w:rsidRDefault="00DB23D6" w:rsidP="00E05597">
      <w:pPr>
        <w:spacing w:line="56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江门市新会区大泽益日五金制品厂</w:t>
      </w:r>
    </w:p>
    <w:p w14:paraId="28256AAE" w14:textId="77777777" w:rsidR="00E6683C" w:rsidRDefault="00DB23D6" w:rsidP="00E05597">
      <w:pPr>
        <w:spacing w:line="560" w:lineRule="exact"/>
        <w:ind w:leftChars="200" w:left="1076" w:hangingChars="145" w:hanging="452"/>
        <w:rPr>
          <w:rFonts w:ascii="仿宋_GB2312"/>
          <w:szCs w:val="32"/>
        </w:rPr>
      </w:pPr>
      <w:r>
        <w:rPr>
          <w:rFonts w:ascii="仿宋_GB2312" w:hint="eastAsia"/>
          <w:szCs w:val="32"/>
        </w:rPr>
        <w:t>统一社会信用代码：</w:t>
      </w:r>
      <w:r>
        <w:rPr>
          <w:rFonts w:hint="eastAsia"/>
          <w:kern w:val="0"/>
        </w:rPr>
        <w:t>92440705L174508950</w:t>
      </w:r>
    </w:p>
    <w:p w14:paraId="482287FD" w14:textId="77777777" w:rsidR="00E6683C" w:rsidRDefault="00DB23D6" w:rsidP="00E05597">
      <w:pPr>
        <w:spacing w:line="560" w:lineRule="exact"/>
        <w:ind w:leftChars="200" w:left="1076" w:hangingChars="145" w:hanging="452"/>
        <w:rPr>
          <w:rFonts w:ascii="仿宋_GB2312"/>
          <w:szCs w:val="32"/>
        </w:rPr>
      </w:pPr>
      <w:r>
        <w:rPr>
          <w:rFonts w:ascii="仿宋_GB2312" w:hint="eastAsia"/>
          <w:szCs w:val="32"/>
        </w:rPr>
        <w:t>经营场所：江门市新会区大泽镇张村西二村新坡竹节巢</w:t>
      </w:r>
    </w:p>
    <w:p w14:paraId="76F4DB4E" w14:textId="77777777" w:rsidR="00E6683C" w:rsidRDefault="00DB23D6" w:rsidP="00E05597">
      <w:pPr>
        <w:spacing w:line="560" w:lineRule="exact"/>
        <w:ind w:leftChars="200" w:left="2183" w:hangingChars="500" w:hanging="1559"/>
        <w:rPr>
          <w:rFonts w:ascii="仿宋_GB2312"/>
          <w:szCs w:val="32"/>
        </w:rPr>
      </w:pPr>
      <w:r>
        <w:rPr>
          <w:rFonts w:ascii="仿宋_GB2312" w:hint="eastAsia"/>
          <w:szCs w:val="32"/>
        </w:rPr>
        <w:t>经营者</w:t>
      </w:r>
      <w:r>
        <w:rPr>
          <w:rFonts w:ascii="仿宋_GB2312" w:hint="eastAsia"/>
          <w:szCs w:val="32"/>
        </w:rPr>
        <w:t>：</w:t>
      </w:r>
      <w:r>
        <w:rPr>
          <w:rFonts w:ascii="仿宋_GB2312" w:hint="eastAsia"/>
          <w:szCs w:val="32"/>
        </w:rPr>
        <w:t>黄成光</w:t>
      </w:r>
    </w:p>
    <w:p w14:paraId="724E8AF1" w14:textId="77777777" w:rsidR="00E6683C" w:rsidRDefault="00DB23D6">
      <w:pPr>
        <w:spacing w:beforeLines="50" w:before="313" w:line="560" w:lineRule="exact"/>
        <w:ind w:firstLineChars="200" w:firstLine="624"/>
        <w:rPr>
          <w:rFonts w:ascii="仿宋" w:eastAsia="仿宋" w:hAnsi="仿宋" w:cs="仿宋"/>
          <w:szCs w:val="32"/>
        </w:rPr>
      </w:pPr>
      <w:r>
        <w:rPr>
          <w:rFonts w:ascii="仿宋_GB2312" w:hint="eastAsia"/>
          <w:szCs w:val="32"/>
        </w:rPr>
        <w:t>江门市新会区大泽益日五金制品厂</w:t>
      </w:r>
      <w:r>
        <w:rPr>
          <w:rFonts w:ascii="仿宋" w:eastAsia="仿宋" w:hAnsi="仿宋" w:cs="仿宋" w:hint="eastAsia"/>
          <w:szCs w:val="32"/>
        </w:rPr>
        <w:t>环境违法一案，我局经过调查，现已审查终结。</w:t>
      </w:r>
    </w:p>
    <w:p w14:paraId="4514794E" w14:textId="77777777" w:rsidR="00E6683C" w:rsidRDefault="00DB23D6" w:rsidP="00E05597">
      <w:pPr>
        <w:spacing w:beforeLines="50" w:before="313"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14:paraId="16D9136E" w14:textId="77777777" w:rsidR="00E6683C" w:rsidRDefault="00DB23D6" w:rsidP="00E05597">
      <w:pPr>
        <w:spacing w:line="560" w:lineRule="exact"/>
        <w:ind w:firstLineChars="198" w:firstLine="617"/>
        <w:rPr>
          <w:rFonts w:ascii="仿宋" w:eastAsia="仿宋" w:hAnsi="仿宋" w:cs="仿宋"/>
          <w:szCs w:val="32"/>
        </w:rPr>
      </w:pPr>
      <w:r>
        <w:rPr>
          <w:rFonts w:hint="eastAsia"/>
          <w:kern w:val="0"/>
        </w:rPr>
        <w:t>2026</w:t>
      </w:r>
      <w:r>
        <w:rPr>
          <w:rFonts w:ascii="仿宋" w:eastAsia="仿宋" w:hAnsi="仿宋" w:cs="仿宋" w:hint="eastAsia"/>
          <w:szCs w:val="32"/>
        </w:rPr>
        <w:t>年</w:t>
      </w:r>
      <w:r>
        <w:rPr>
          <w:rFonts w:hint="eastAsia"/>
          <w:kern w:val="0"/>
        </w:rPr>
        <w:t>2</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江门市新会区大泽益日五金制品厂</w:t>
      </w:r>
      <w:r>
        <w:rPr>
          <w:rFonts w:ascii="仿宋" w:eastAsia="仿宋" w:hAnsi="仿宋" w:cs="仿宋" w:hint="eastAsia"/>
          <w:szCs w:val="32"/>
        </w:rPr>
        <w:t>进行的现场检查和调查发现：</w:t>
      </w:r>
    </w:p>
    <w:p w14:paraId="25B2B69C" w14:textId="77777777" w:rsidR="00E6683C" w:rsidRDefault="00DB23D6">
      <w:pPr>
        <w:spacing w:line="560" w:lineRule="exact"/>
        <w:ind w:firstLineChars="200" w:firstLine="624"/>
        <w:rPr>
          <w:rFonts w:ascii="仿宋_GB2312"/>
          <w:szCs w:val="32"/>
        </w:rPr>
      </w:pPr>
      <w:r>
        <w:rPr>
          <w:rFonts w:ascii="仿宋_GB2312" w:hint="eastAsia"/>
          <w:szCs w:val="32"/>
        </w:rPr>
        <w:t>经核实，你单位未依法编制突发环境事件应急预案。</w:t>
      </w:r>
    </w:p>
    <w:p w14:paraId="14488671" w14:textId="77777777" w:rsidR="00E6683C" w:rsidRDefault="00DB23D6">
      <w:pPr>
        <w:spacing w:line="560" w:lineRule="exact"/>
        <w:ind w:firstLineChars="200" w:firstLine="624"/>
        <w:rPr>
          <w:rFonts w:ascii="仿宋_GB2312"/>
          <w:szCs w:val="32"/>
        </w:rPr>
      </w:pPr>
      <w:r>
        <w:rPr>
          <w:rFonts w:hint="eastAsia"/>
          <w:szCs w:val="32"/>
        </w:rPr>
        <w:t>以上事实，有当事人签名确认的</w:t>
      </w:r>
      <w:r>
        <w:rPr>
          <w:rFonts w:hint="eastAsia"/>
          <w:szCs w:val="32"/>
        </w:rPr>
        <w:t>《</w:t>
      </w:r>
      <w:r>
        <w:rPr>
          <w:rFonts w:hint="eastAsia"/>
          <w:szCs w:val="32"/>
        </w:rPr>
        <w:t>江门市生态环境局现场检</w:t>
      </w:r>
      <w:r>
        <w:rPr>
          <w:rFonts w:hint="eastAsia"/>
          <w:szCs w:val="32"/>
        </w:rPr>
        <w:t>查笔录》《江门市生态环境局调查询问笔录》和我局执法人员现场拍摄的照片和视频等证据为证。</w:t>
      </w:r>
    </w:p>
    <w:p w14:paraId="2D723EB6" w14:textId="77777777" w:rsidR="00E6683C" w:rsidRDefault="00DB23D6">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《广东省</w:t>
      </w:r>
      <w:r>
        <w:rPr>
          <w:rFonts w:ascii="仿宋_GB2312" w:hint="eastAsia"/>
        </w:rPr>
        <w:t>环境保护</w:t>
      </w:r>
      <w:r>
        <w:rPr>
          <w:rFonts w:ascii="仿宋_GB2312" w:hint="eastAsia"/>
        </w:rPr>
        <w:t>条例》第</w:t>
      </w:r>
      <w:r>
        <w:rPr>
          <w:rFonts w:ascii="仿宋_GB2312" w:hint="eastAsia"/>
        </w:rPr>
        <w:t>四十一</w:t>
      </w:r>
      <w:r>
        <w:rPr>
          <w:rFonts w:ascii="仿宋_GB2312" w:hint="eastAsia"/>
        </w:rPr>
        <w:t>条第</w:t>
      </w:r>
      <w:r>
        <w:rPr>
          <w:rFonts w:ascii="仿宋_GB2312" w:hint="eastAsia"/>
        </w:rPr>
        <w:t>一</w:t>
      </w:r>
      <w:r>
        <w:rPr>
          <w:rFonts w:ascii="仿宋_GB2312" w:hint="eastAsia"/>
        </w:rPr>
        <w:t>款</w:t>
      </w:r>
      <w:r>
        <w:rPr>
          <w:rFonts w:ascii="仿宋" w:eastAsia="仿宋" w:hAnsi="仿宋" w:cs="仿宋" w:hint="eastAsia"/>
          <w:szCs w:val="32"/>
        </w:rPr>
        <w:t>的规定，依法应当予以处罚。</w:t>
      </w:r>
    </w:p>
    <w:p w14:paraId="4211F049" w14:textId="77777777" w:rsidR="00E6683C" w:rsidRDefault="00DB23D6">
      <w:pPr>
        <w:spacing w:line="560" w:lineRule="exact"/>
        <w:ind w:firstLineChars="200" w:firstLine="624"/>
        <w:rPr>
          <w:rFonts w:ascii="仿宋" w:eastAsia="仿宋" w:hAnsi="仿宋" w:cs="仿宋"/>
          <w:szCs w:val="32"/>
        </w:rPr>
      </w:pPr>
      <w:r>
        <w:rPr>
          <w:rFonts w:ascii="仿宋" w:eastAsia="仿宋" w:hAnsi="仿宋" w:cs="仿宋" w:hint="eastAsia"/>
          <w:szCs w:val="32"/>
        </w:rPr>
        <w:lastRenderedPageBreak/>
        <w:t>我局于</w:t>
      </w:r>
      <w:r>
        <w:rPr>
          <w:rFonts w:hint="eastAsia"/>
          <w:kern w:val="0"/>
        </w:rPr>
        <w:t>2026</w:t>
      </w:r>
      <w:r>
        <w:rPr>
          <w:rFonts w:ascii="仿宋" w:eastAsia="仿宋" w:hAnsi="仿宋" w:cs="仿宋" w:hint="eastAsia"/>
          <w:szCs w:val="32"/>
        </w:rPr>
        <w:t>年</w:t>
      </w:r>
      <w:r>
        <w:rPr>
          <w:rFonts w:hint="eastAsia"/>
          <w:kern w:val="0"/>
        </w:rPr>
        <w:t>3</w:t>
      </w:r>
      <w:r>
        <w:rPr>
          <w:rFonts w:ascii="仿宋" w:eastAsia="仿宋" w:hAnsi="仿宋" w:cs="仿宋" w:hint="eastAsia"/>
          <w:szCs w:val="32"/>
        </w:rPr>
        <w:t>月</w:t>
      </w:r>
      <w:r>
        <w:rPr>
          <w:rFonts w:hint="eastAsia"/>
          <w:kern w:val="0"/>
        </w:rPr>
        <w:t>18</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14:textId="77777777" w:rsidR="00E6683C" w:rsidRDefault="00DB23D6">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hint="eastAsia"/>
          <w:kern w:val="0"/>
        </w:rPr>
        <w:t>2026</w:t>
      </w:r>
      <w:r>
        <w:rPr>
          <w:rFonts w:ascii="仿宋" w:eastAsia="仿宋" w:hAnsi="仿宋" w:cs="仿宋" w:hint="eastAsia"/>
          <w:szCs w:val="32"/>
        </w:rPr>
        <w:t>年</w:t>
      </w:r>
      <w:r>
        <w:rPr>
          <w:rFonts w:hint="eastAsia"/>
          <w:kern w:val="0"/>
        </w:rPr>
        <w:t>3</w:t>
      </w:r>
      <w:r>
        <w:rPr>
          <w:rFonts w:ascii="仿宋" w:eastAsia="仿宋" w:hAnsi="仿宋" w:cs="仿宋" w:hint="eastAsia"/>
          <w:szCs w:val="32"/>
        </w:rPr>
        <w:t>月</w:t>
      </w:r>
      <w:r>
        <w:rPr>
          <w:rFonts w:hint="eastAsia"/>
          <w:kern w:val="0"/>
        </w:rPr>
        <w:t>13</w:t>
      </w:r>
      <w:r>
        <w:rPr>
          <w:rFonts w:ascii="仿宋" w:eastAsia="仿宋" w:hAnsi="仿宋" w:cs="仿宋" w:hint="eastAsia"/>
          <w:szCs w:val="32"/>
        </w:rPr>
        <w:t>日《行政处罚听证告知书》（江新环罚听告〔</w:t>
      </w:r>
      <w:r>
        <w:rPr>
          <w:rFonts w:hint="eastAsia"/>
          <w:kern w:val="0"/>
        </w:rPr>
        <w:t>2026</w:t>
      </w:r>
      <w:r>
        <w:rPr>
          <w:rFonts w:ascii="仿宋" w:eastAsia="仿宋" w:hAnsi="仿宋" w:cs="仿宋" w:hint="eastAsia"/>
          <w:szCs w:val="32"/>
        </w:rPr>
        <w:t>〕</w:t>
      </w:r>
      <w:r>
        <w:rPr>
          <w:rFonts w:hint="eastAsia"/>
          <w:kern w:val="0"/>
        </w:rPr>
        <w:t>14</w:t>
      </w:r>
      <w:r>
        <w:rPr>
          <w:rFonts w:ascii="仿宋" w:eastAsia="仿宋" w:hAnsi="仿宋" w:cs="仿宋" w:hint="eastAsia"/>
          <w:szCs w:val="32"/>
        </w:rPr>
        <w:t>号）及</w:t>
      </w:r>
      <w:r>
        <w:rPr>
          <w:rFonts w:hint="eastAsia"/>
          <w:kern w:val="0"/>
        </w:rPr>
        <w:t>2026</w:t>
      </w:r>
      <w:r>
        <w:rPr>
          <w:rFonts w:ascii="仿宋" w:eastAsia="仿宋" w:hAnsi="仿宋" w:cs="仿宋" w:hint="eastAsia"/>
          <w:szCs w:val="32"/>
        </w:rPr>
        <w:t>年</w:t>
      </w:r>
      <w:r>
        <w:rPr>
          <w:rFonts w:hint="eastAsia"/>
          <w:kern w:val="0"/>
        </w:rPr>
        <w:t>3</w:t>
      </w:r>
      <w:r>
        <w:rPr>
          <w:rFonts w:ascii="仿宋" w:eastAsia="仿宋" w:hAnsi="仿宋" w:cs="仿宋" w:hint="eastAsia"/>
          <w:szCs w:val="32"/>
        </w:rPr>
        <w:t>月</w:t>
      </w:r>
      <w:r>
        <w:rPr>
          <w:rFonts w:hint="eastAsia"/>
          <w:kern w:val="0"/>
        </w:rPr>
        <w:t>18</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江门市新会区大泽益日五金制品厂生态环境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江门市新会区大泽益日五金制品厂及法定代表人黄成光生态环境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江门市新会区大泽益日五金制品厂</w:t>
      </w:r>
      <w:r>
        <w:rPr>
          <w:rFonts w:ascii="仿宋_GB2312" w:hint="eastAsia"/>
          <w:szCs w:val="32"/>
        </w:rPr>
        <w:t>现场整改情况表》、《突发环境事件应急预案技术服务合同（合同编号：</w:t>
      </w:r>
      <w:r>
        <w:rPr>
          <w:rFonts w:hint="eastAsia"/>
          <w:kern w:val="0"/>
        </w:rPr>
        <w:t>LR-2026030701</w:t>
      </w:r>
      <w:r>
        <w:rPr>
          <w:rFonts w:ascii="仿宋_GB2312" w:hint="eastAsia"/>
          <w:szCs w:val="32"/>
        </w:rPr>
        <w:t>）》、《电子发票（发票号码：</w:t>
      </w:r>
      <w:r>
        <w:rPr>
          <w:rFonts w:hint="eastAsia"/>
          <w:kern w:val="0"/>
        </w:rPr>
        <w:t>26442000003908</w:t>
      </w:r>
      <w:r>
        <w:rPr>
          <w:rFonts w:hint="eastAsia"/>
          <w:kern w:val="0"/>
        </w:rPr>
        <w:t>768656</w:t>
      </w:r>
      <w:r>
        <w:rPr>
          <w:rFonts w:ascii="仿宋_GB2312" w:hint="eastAsia"/>
          <w:szCs w:val="32"/>
        </w:rPr>
        <w:t>）》、</w:t>
      </w:r>
      <w:r>
        <w:rPr>
          <w:rFonts w:ascii="仿宋" w:eastAsia="仿宋" w:hAnsi="仿宋" w:cs="仿宋" w:hint="eastAsia"/>
          <w:szCs w:val="32"/>
        </w:rPr>
        <w:t>《</w:t>
      </w:r>
      <w:r>
        <w:rPr>
          <w:rFonts w:ascii="仿宋" w:eastAsia="仿宋" w:hAnsi="仿宋" w:cs="仿宋" w:hint="eastAsia"/>
          <w:szCs w:val="32"/>
        </w:rPr>
        <w:t>中国商报</w:t>
      </w:r>
      <w:r>
        <w:rPr>
          <w:rFonts w:ascii="仿宋" w:eastAsia="仿宋" w:hAnsi="仿宋" w:cs="仿宋" w:hint="eastAsia"/>
          <w:szCs w:val="32"/>
        </w:rPr>
        <w:t>》</w:t>
      </w:r>
      <w:r>
        <w:rPr>
          <w:rFonts w:hint="eastAsia"/>
          <w:kern w:val="0"/>
        </w:rPr>
        <w:t>2026</w:t>
      </w:r>
      <w:r>
        <w:rPr>
          <w:rFonts w:ascii="仿宋" w:eastAsia="仿宋" w:hAnsi="仿宋" w:cs="仿宋" w:hint="eastAsia"/>
          <w:szCs w:val="32"/>
        </w:rPr>
        <w:t>年</w:t>
      </w:r>
      <w:r>
        <w:rPr>
          <w:rFonts w:hint="eastAsia"/>
          <w:kern w:val="0"/>
        </w:rPr>
        <w:t>4</w:t>
      </w:r>
      <w:r>
        <w:rPr>
          <w:rFonts w:ascii="仿宋" w:eastAsia="仿宋" w:hAnsi="仿宋" w:cs="仿宋" w:hint="eastAsia"/>
          <w:szCs w:val="32"/>
        </w:rPr>
        <w:t>月</w:t>
      </w:r>
      <w:r>
        <w:rPr>
          <w:rFonts w:hint="eastAsia"/>
          <w:kern w:val="0"/>
        </w:rPr>
        <w:t>7</w:t>
      </w:r>
      <w:r>
        <w:rPr>
          <w:rFonts w:ascii="仿宋" w:eastAsia="仿宋" w:hAnsi="仿宋" w:cs="仿宋" w:hint="eastAsia"/>
          <w:szCs w:val="32"/>
        </w:rPr>
        <w:t>日</w:t>
      </w:r>
      <w:r>
        <w:rPr>
          <w:rFonts w:hint="eastAsia"/>
          <w:kern w:val="0"/>
        </w:rPr>
        <w:t>A05</w:t>
      </w:r>
      <w:r>
        <w:rPr>
          <w:rFonts w:ascii="仿宋" w:eastAsia="仿宋" w:hAnsi="仿宋" w:cs="仿宋" w:hint="eastAsia"/>
          <w:szCs w:val="32"/>
        </w:rPr>
        <w:t>版</w:t>
      </w:r>
      <w:r>
        <w:rPr>
          <w:rFonts w:ascii="仿宋" w:eastAsia="仿宋" w:hAnsi="仿宋" w:cs="仿宋" w:hint="eastAsia"/>
          <w:szCs w:val="32"/>
        </w:rPr>
        <w:t>及我局现场复查材料等为证。</w:t>
      </w:r>
    </w:p>
    <w:p w14:paraId="0C948981" w14:textId="77777777" w:rsidR="00E6683C" w:rsidRDefault="00DB23D6" w:rsidP="00E05597">
      <w:pPr>
        <w:spacing w:beforeLines="50" w:before="313"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14:paraId="7BCFBB9D" w14:textId="77777777" w:rsidR="00E6683C" w:rsidRDefault="00DB23D6">
      <w:pPr>
        <w:spacing w:line="560" w:lineRule="exact"/>
        <w:ind w:firstLineChars="200" w:firstLine="624"/>
        <w:rPr>
          <w:rFonts w:ascii="仿宋" w:eastAsia="仿宋" w:hAnsi="仿宋" w:cs="仿宋"/>
          <w:szCs w:val="32"/>
        </w:rPr>
      </w:pPr>
      <w:r>
        <w:rPr>
          <w:rFonts w:ascii="仿宋_GB2312" w:hint="eastAsia"/>
        </w:rPr>
        <w:t>《广东省</w:t>
      </w:r>
      <w:r>
        <w:rPr>
          <w:rFonts w:ascii="仿宋_GB2312" w:hint="eastAsia"/>
        </w:rPr>
        <w:t>环境保护</w:t>
      </w:r>
      <w:r>
        <w:rPr>
          <w:rFonts w:ascii="仿宋_GB2312" w:hint="eastAsia"/>
        </w:rPr>
        <w:t>条例</w:t>
      </w:r>
      <w:r>
        <w:rPr>
          <w:rFonts w:ascii="仿宋_GB2312" w:hAnsi="仿宋" w:hint="eastAsia"/>
          <w:szCs w:val="32"/>
        </w:rPr>
        <w:t>》第</w:t>
      </w:r>
      <w:r>
        <w:rPr>
          <w:rFonts w:ascii="仿宋_GB2312" w:hAnsi="宋体" w:hint="eastAsia"/>
          <w:szCs w:val="32"/>
        </w:rPr>
        <w:t>七十五条</w:t>
      </w:r>
      <w:r>
        <w:rPr>
          <w:rFonts w:ascii="仿宋_GB2312" w:hAnsi="宋体" w:hint="eastAsia"/>
          <w:szCs w:val="32"/>
        </w:rPr>
        <w:t>规定</w:t>
      </w:r>
      <w:r>
        <w:rPr>
          <w:rFonts w:ascii="仿宋_GB2312" w:hAnsi="宋体" w:hint="eastAsia"/>
          <w:szCs w:val="32"/>
        </w:rPr>
        <w:t>，</w:t>
      </w:r>
      <w:r>
        <w:rPr>
          <w:rFonts w:ascii="仿宋_GB2312" w:hAnsi="宋体" w:hint="eastAsia"/>
          <w:szCs w:val="32"/>
        </w:rPr>
        <w:t>违反本条例第四十一条规定，企业事业单位和其他生产经营者未依法编制突发环境事件应急预案，或者突发环境事件发生后，未及时启动突发环境事件应急预案的，由县级以上生态环境主管部门责令改正；情节严重的，处五万元以上十万元以下罚款。</w:t>
      </w:r>
    </w:p>
    <w:p w14:paraId="48A5CB10" w14:textId="77777777" w:rsidR="00E6683C" w:rsidRDefault="00DB23D6" w:rsidP="00E05597">
      <w:pPr>
        <w:spacing w:line="560" w:lineRule="exact"/>
        <w:ind w:firstLineChars="200" w:firstLine="626"/>
        <w:rPr>
          <w:rFonts w:ascii="仿宋" w:eastAsia="仿宋" w:hAnsi="仿宋" w:cs="仿宋"/>
          <w:b/>
          <w:szCs w:val="32"/>
        </w:rPr>
      </w:pPr>
      <w:r>
        <w:rPr>
          <w:rFonts w:ascii="仿宋" w:eastAsia="仿宋" w:hAnsi="仿宋" w:cs="仿宋" w:hint="eastAsia"/>
          <w:b/>
          <w:szCs w:val="32"/>
        </w:rPr>
        <w:lastRenderedPageBreak/>
        <w:t>依据上述和《广东省生态环境行政处罚自由裁量权规定》附件</w:t>
      </w:r>
      <w:r>
        <w:rPr>
          <w:rFonts w:hint="eastAsia"/>
          <w:kern w:val="0"/>
        </w:rPr>
        <w:t>1</w:t>
      </w:r>
      <w:r>
        <w:rPr>
          <w:rFonts w:ascii="仿宋" w:eastAsia="仿宋" w:hAnsi="仿宋" w:cs="仿宋" w:hint="eastAsia"/>
          <w:b/>
          <w:szCs w:val="32"/>
        </w:rPr>
        <w:t>《广东省生态环境违法行为行政处罚罚款金额裁量表》</w:t>
      </w:r>
      <w:r>
        <w:rPr>
          <w:rFonts w:hint="eastAsia"/>
          <w:kern w:val="0"/>
        </w:rPr>
        <w:t>2.34</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hint="eastAsia"/>
          <w:kern w:val="0"/>
        </w:rPr>
        <w:t>5</w:t>
      </w:r>
      <w:r>
        <w:rPr>
          <w:rFonts w:ascii="仿宋" w:eastAsia="仿宋" w:hAnsi="仿宋" w:cs="仿宋" w:hint="eastAsia"/>
          <w:b/>
          <w:szCs w:val="32"/>
        </w:rPr>
        <w:t>万元（大写：</w:t>
      </w:r>
      <w:r>
        <w:rPr>
          <w:rFonts w:ascii="仿宋" w:eastAsia="仿宋" w:hAnsi="仿宋" w:cs="仿宋" w:hint="eastAsia"/>
          <w:b/>
          <w:szCs w:val="32"/>
        </w:rPr>
        <w:t>伍万元</w:t>
      </w:r>
      <w:r>
        <w:rPr>
          <w:rFonts w:ascii="仿宋" w:eastAsia="仿宋" w:hAnsi="仿宋" w:cs="仿宋" w:hint="eastAsia"/>
          <w:b/>
          <w:szCs w:val="32"/>
        </w:rPr>
        <w:t>）。</w:t>
      </w:r>
    </w:p>
    <w:p w14:paraId="4A91C3EE" w14:textId="77777777" w:rsidR="00E6683C" w:rsidRDefault="00DB23D6">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hint="eastAsia"/>
          <w:sz w:val="32"/>
        </w:rPr>
        <w:t>11</w:t>
      </w:r>
      <w:r>
        <w:rPr>
          <w:rFonts w:ascii="仿宋" w:eastAsia="仿宋" w:hAnsi="仿宋" w:cs="仿宋" w:hint="eastAsia"/>
          <w:kern w:val="2"/>
          <w:sz w:val="32"/>
          <w:szCs w:val="32"/>
        </w:rPr>
        <w:t>号；联系电话：</w:t>
      </w:r>
      <w:r>
        <w:rPr>
          <w:rFonts w:hint="eastAsia"/>
          <w:sz w:val="32"/>
        </w:rPr>
        <w:t>0750-6109081</w:t>
      </w:r>
      <w:r>
        <w:rPr>
          <w:rFonts w:ascii="仿宋" w:eastAsia="仿宋" w:hAnsi="仿宋" w:cs="仿宋" w:hint="eastAsia"/>
          <w:kern w:val="2"/>
          <w:sz w:val="32"/>
          <w:szCs w:val="32"/>
        </w:rPr>
        <w:t>）</w:t>
      </w:r>
    </w:p>
    <w:p w14:paraId="2287FF9A" w14:textId="77777777" w:rsidR="00E6683C" w:rsidRDefault="00DB23D6">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14:paraId="09ED911E" w14:textId="77777777" w:rsidR="00E6683C" w:rsidRDefault="00DB23D6" w:rsidP="00E05597">
      <w:pPr>
        <w:pStyle w:val="a3"/>
        <w:spacing w:beforeLines="50" w:before="313"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14:paraId="07169112" w14:textId="77777777" w:rsidR="00E6683C" w:rsidRDefault="00DB23D6">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14:paraId="44AB9560" w14:textId="77777777" w:rsidR="00E6683C" w:rsidRDefault="00DB23D6">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w:t>
      </w:r>
      <w:r>
        <w:rPr>
          <w:rFonts w:ascii="仿宋" w:eastAsia="仿宋" w:hAnsi="仿宋" w:cs="仿宋" w:hint="eastAsia"/>
          <w:kern w:val="0"/>
          <w:szCs w:val="32"/>
        </w:rPr>
        <w:t>的，不停止行政处罚决定的</w:t>
      </w:r>
      <w:r>
        <w:rPr>
          <w:rFonts w:ascii="仿宋" w:eastAsia="仿宋" w:hAnsi="仿宋" w:cs="仿宋" w:hint="eastAsia"/>
          <w:kern w:val="0"/>
          <w:szCs w:val="32"/>
        </w:rPr>
        <w:lastRenderedPageBreak/>
        <w:t>执行。</w:t>
      </w:r>
    </w:p>
    <w:p w14:paraId="50F9B5B5" w14:textId="77777777" w:rsidR="00E6683C" w:rsidRDefault="00DB23D6">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14:textId="77777777" w:rsidR="00E6683C" w:rsidRDefault="00E6683C">
      <w:pPr>
        <w:spacing w:line="560" w:lineRule="exact"/>
        <w:rPr>
          <w:rFonts w:ascii="仿宋" w:eastAsia="仿宋" w:hAnsi="仿宋" w:cs="仿宋"/>
          <w:kern w:val="0"/>
          <w:szCs w:val="32"/>
        </w:rPr>
      </w:pPr>
    </w:p>
    <w:p w14:paraId="4CAF2E69" w14:textId="77777777" w:rsidR="00E6683C" w:rsidRDefault="00E6683C">
      <w:pPr>
        <w:spacing w:line="560" w:lineRule="exact"/>
        <w:rPr>
          <w:rFonts w:ascii="仿宋" w:eastAsia="仿宋" w:hAnsi="仿宋" w:cs="仿宋"/>
          <w:kern w:val="0"/>
          <w:szCs w:val="32"/>
        </w:rPr>
      </w:pPr>
    </w:p>
    <w:p w14:paraId="29148986" w14:textId="77777777" w:rsidR="00E6683C" w:rsidRDefault="00DB23D6">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14:paraId="17378830" w14:textId="77777777" w:rsidR="00E6683C" w:rsidRDefault="00DB23D6">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hint="eastAsia"/>
          <w:kern w:val="0"/>
        </w:rPr>
        <w:t>2026</w:t>
      </w:r>
      <w:r>
        <w:rPr>
          <w:rFonts w:ascii="仿宋" w:eastAsia="仿宋" w:hAnsi="仿宋" w:cs="仿宋" w:hint="eastAsia"/>
          <w:kern w:val="0"/>
          <w:szCs w:val="32"/>
        </w:rPr>
        <w:t>年</w:t>
      </w:r>
      <w:r>
        <w:rPr>
          <w:rFonts w:hint="eastAsia"/>
          <w:kern w:val="0"/>
        </w:rPr>
        <w:t>4</w:t>
      </w:r>
      <w:r>
        <w:rPr>
          <w:rFonts w:ascii="仿宋" w:eastAsia="仿宋" w:hAnsi="仿宋" w:cs="仿宋" w:hint="eastAsia"/>
          <w:kern w:val="0"/>
          <w:szCs w:val="32"/>
        </w:rPr>
        <w:t>月</w:t>
      </w:r>
      <w:r>
        <w:rPr>
          <w:rFonts w:hint="eastAsia"/>
          <w:kern w:val="0"/>
        </w:rPr>
        <w:t>17</w:t>
      </w:r>
      <w:r>
        <w:rPr>
          <w:rFonts w:ascii="仿宋" w:eastAsia="仿宋" w:hAnsi="仿宋" w:cs="仿宋" w:hint="eastAsia"/>
          <w:kern w:val="0"/>
          <w:szCs w:val="32"/>
        </w:rPr>
        <w:t>日</w:t>
      </w:r>
      <w:r>
        <w:rPr>
          <w:rFonts w:ascii="仿宋" w:eastAsia="仿宋" w:hAnsi="仿宋" w:cs="仿宋" w:hint="eastAsia"/>
          <w:kern w:val="0"/>
          <w:szCs w:val="32"/>
        </w:rPr>
        <w:t xml:space="preserve"> </w:t>
      </w:r>
    </w:p>
    <w:p w14:paraId="7EA2DE23" w14:textId="77777777" w:rsidR="00E6683C" w:rsidRDefault="00E6683C">
      <w:pPr>
        <w:spacing w:line="560" w:lineRule="exact"/>
        <w:ind w:right="1094"/>
        <w:rPr>
          <w:rFonts w:ascii="仿宋" w:eastAsia="仿宋" w:hAnsi="仿宋" w:cs="仿宋"/>
          <w:kern w:val="0"/>
          <w:szCs w:val="32"/>
        </w:rPr>
      </w:pPr>
    </w:p>
    <w:p w14:paraId="637F7BD2" w14:textId="77777777" w:rsidR="00E6683C" w:rsidRDefault="00E6683C">
      <w:pPr>
        <w:spacing w:line="560" w:lineRule="exact"/>
        <w:ind w:right="1094"/>
        <w:rPr>
          <w:rFonts w:ascii="仿宋" w:eastAsia="仿宋" w:hAnsi="仿宋" w:cs="仿宋"/>
          <w:kern w:val="0"/>
          <w:szCs w:val="32"/>
        </w:rPr>
      </w:pPr>
    </w:p>
    <w:p w14:paraId="4175119C" w14:textId="77777777" w:rsidR="00E6683C" w:rsidRDefault="00E6683C">
      <w:pPr>
        <w:spacing w:line="560" w:lineRule="exact"/>
        <w:ind w:right="1094"/>
        <w:rPr>
          <w:rFonts w:ascii="仿宋" w:eastAsia="仿宋" w:hAnsi="仿宋" w:cs="仿宋"/>
          <w:kern w:val="0"/>
          <w:szCs w:val="32"/>
        </w:rPr>
      </w:pPr>
    </w:p>
    <w:p w14:paraId="04C10D35" w14:textId="77777777" w:rsidR="00E6683C" w:rsidRDefault="00E6683C">
      <w:pPr>
        <w:spacing w:line="560" w:lineRule="exact"/>
        <w:ind w:right="1094"/>
        <w:rPr>
          <w:rFonts w:ascii="仿宋" w:eastAsia="仿宋" w:hAnsi="仿宋" w:cs="仿宋"/>
          <w:kern w:val="0"/>
          <w:szCs w:val="32"/>
        </w:rPr>
      </w:pPr>
    </w:p>
    <w:p w14:paraId="7BABDED8" w14:textId="77777777" w:rsidR="00E6683C" w:rsidRDefault="00E6683C">
      <w:pPr>
        <w:spacing w:line="560" w:lineRule="exact"/>
        <w:ind w:right="1094"/>
        <w:rPr>
          <w:rFonts w:ascii="仿宋" w:eastAsia="仿宋" w:hAnsi="仿宋" w:cs="仿宋"/>
          <w:kern w:val="0"/>
          <w:szCs w:val="32"/>
        </w:rPr>
      </w:pPr>
    </w:p>
    <w:p w14:paraId="7B56BCA5" w14:textId="77777777" w:rsidR="00E6683C" w:rsidRDefault="00E6683C">
      <w:pPr>
        <w:spacing w:line="560" w:lineRule="exact"/>
        <w:ind w:right="1094"/>
        <w:rPr>
          <w:rFonts w:ascii="仿宋" w:eastAsia="仿宋" w:hAnsi="仿宋" w:cs="仿宋"/>
          <w:kern w:val="0"/>
          <w:szCs w:val="32"/>
        </w:rPr>
      </w:pPr>
    </w:p>
    <w:p w14:paraId="7C723B8D" w14:textId="77777777" w:rsidR="00E6683C" w:rsidRDefault="00E6683C">
      <w:pPr>
        <w:spacing w:line="560" w:lineRule="exact"/>
        <w:ind w:right="1094"/>
        <w:rPr>
          <w:rFonts w:ascii="仿宋" w:eastAsia="仿宋" w:hAnsi="仿宋" w:cs="仿宋"/>
          <w:kern w:val="0"/>
          <w:szCs w:val="32"/>
        </w:rPr>
      </w:pPr>
    </w:p>
    <w:p w14:paraId="3DD0F571" w14:textId="77777777" w:rsidR="00E6683C" w:rsidRDefault="00E6683C">
      <w:pPr>
        <w:spacing w:line="560" w:lineRule="exact"/>
        <w:ind w:right="1094"/>
        <w:rPr>
          <w:rFonts w:ascii="仿宋" w:eastAsia="仿宋" w:hAnsi="仿宋" w:cs="仿宋"/>
          <w:kern w:val="0"/>
          <w:szCs w:val="32"/>
        </w:rPr>
      </w:pPr>
    </w:p>
    <w:p w14:paraId="11CDFDE1" w14:textId="77777777" w:rsidR="00E6683C" w:rsidRDefault="00E6683C">
      <w:pPr>
        <w:spacing w:line="560" w:lineRule="exact"/>
        <w:ind w:right="1094"/>
        <w:rPr>
          <w:rFonts w:ascii="仿宋" w:eastAsia="仿宋" w:hAnsi="仿宋" w:cs="仿宋"/>
          <w:kern w:val="0"/>
          <w:szCs w:val="32"/>
        </w:rPr>
      </w:pPr>
    </w:p>
    <w:p w14:paraId="5A64D383" w14:textId="77777777" w:rsidR="00E6683C" w:rsidRDefault="00E6683C">
      <w:pPr>
        <w:spacing w:line="560" w:lineRule="exact"/>
        <w:ind w:right="1094"/>
        <w:rPr>
          <w:rFonts w:ascii="仿宋" w:eastAsia="仿宋" w:hAnsi="仿宋" w:cs="仿宋"/>
          <w:kern w:val="0"/>
          <w:szCs w:val="32"/>
        </w:rPr>
      </w:pPr>
    </w:p>
    <w:p w14:paraId="6810305A" w14:textId="77777777" w:rsidR="00E6683C" w:rsidRDefault="00E6683C">
      <w:pPr>
        <w:spacing w:line="560" w:lineRule="exact"/>
        <w:ind w:right="1094"/>
        <w:rPr>
          <w:rFonts w:ascii="仿宋" w:eastAsia="仿宋" w:hAnsi="仿宋" w:cs="仿宋"/>
          <w:kern w:val="0"/>
          <w:szCs w:val="32"/>
        </w:rPr>
      </w:pPr>
    </w:p>
    <w:p w14:paraId="1E50475B" w14:textId="77777777" w:rsidR="00E6683C" w:rsidRDefault="00E6683C">
      <w:pPr>
        <w:spacing w:line="560" w:lineRule="exact"/>
        <w:ind w:right="1094"/>
        <w:rPr>
          <w:rFonts w:ascii="仿宋" w:eastAsia="仿宋" w:hAnsi="仿宋" w:cs="仿宋"/>
          <w:kern w:val="0"/>
          <w:szCs w:val="32"/>
        </w:rPr>
      </w:pPr>
    </w:p>
    <w:p w14:paraId="005531D4" w14:textId="77777777" w:rsidR="00E6683C" w:rsidRDefault="00E6683C">
      <w:pPr>
        <w:spacing w:line="560" w:lineRule="exact"/>
        <w:ind w:right="1094"/>
        <w:rPr>
          <w:rFonts w:ascii="仿宋" w:eastAsia="仿宋" w:hAnsi="仿宋" w:cs="仿宋"/>
          <w:kern w:val="0"/>
          <w:szCs w:val="32"/>
        </w:rPr>
      </w:pPr>
    </w:p>
    <w:p w14:paraId="6D3F5CC9" w14:textId="77777777" w:rsidR="00E6683C" w:rsidRDefault="00DB23D6">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大泽镇经济发展</w:t>
      </w:r>
      <w:r>
        <w:rPr>
          <w:rFonts w:ascii="仿宋" w:eastAsia="仿宋" w:hAnsi="仿宋" w:cs="仿宋" w:hint="eastAsia"/>
          <w:kern w:val="0"/>
          <w:szCs w:val="32"/>
        </w:rPr>
        <w:t>办公室。</w:t>
      </w:r>
    </w:p>
    <w:sectPr w:rsidR="00E6683C">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CA061" w14:textId="77777777" w:rsidR="00DB23D6" w:rsidRDefault="00DB23D6">
      <w:r>
        <w:separator/>
      </w:r>
    </w:p>
  </w:endnote>
  <w:endnote w:type="continuationSeparator" w:id="0">
    <w:p w14:paraId="626EF4DE" w14:textId="77777777" w:rsidR="00DB23D6" w:rsidRDefault="00DB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A429B" w14:textId="77777777" w:rsidR="00E6683C" w:rsidRDefault="00DB23D6">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E05597">
      <w:rPr>
        <w:rStyle w:val="a8"/>
        <w:rFonts w:asciiTheme="minorEastAsia" w:eastAsiaTheme="minorEastAsia" w:hAnsiTheme="minorEastAsia"/>
        <w:noProof/>
        <w:sz w:val="28"/>
        <w:szCs w:val="28"/>
      </w:rPr>
      <w:t>4</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D5090AA" w14:textId="77777777" w:rsidR="00E6683C" w:rsidRDefault="00E6683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48D4" w14:textId="77777777" w:rsidR="00E6683C" w:rsidRDefault="00DB23D6">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E05597">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96D0E35" w14:textId="77777777" w:rsidR="00E6683C" w:rsidRDefault="00E6683C">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318F3" w14:textId="77777777" w:rsidR="00E6683C" w:rsidRDefault="00DB23D6">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12FD3" w14:textId="77777777" w:rsidR="00DB23D6" w:rsidRDefault="00DB23D6">
      <w:r>
        <w:separator/>
      </w:r>
    </w:p>
  </w:footnote>
  <w:footnote w:type="continuationSeparator" w:id="0">
    <w:p w14:paraId="1FC98860" w14:textId="77777777" w:rsidR="00DB23D6" w:rsidRDefault="00DB2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A3BA" w14:textId="77777777" w:rsidR="00E6683C" w:rsidRDefault="00E6683C">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080A" w14:textId="77777777" w:rsidR="00E6683C" w:rsidRDefault="00E6683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D6"/>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597"/>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83C"/>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0277D8"/>
    <w:rsid w:val="02B17662"/>
    <w:rsid w:val="03020908"/>
    <w:rsid w:val="03FE7EAB"/>
    <w:rsid w:val="04155F10"/>
    <w:rsid w:val="04237B2C"/>
    <w:rsid w:val="045D7A44"/>
    <w:rsid w:val="047333D2"/>
    <w:rsid w:val="04983D5F"/>
    <w:rsid w:val="04B9598A"/>
    <w:rsid w:val="04F76DD4"/>
    <w:rsid w:val="051B0039"/>
    <w:rsid w:val="063E0A32"/>
    <w:rsid w:val="06A56CC2"/>
    <w:rsid w:val="07395EC4"/>
    <w:rsid w:val="08E03AB3"/>
    <w:rsid w:val="097B6C43"/>
    <w:rsid w:val="0A2C6E3E"/>
    <w:rsid w:val="0A5C7E2B"/>
    <w:rsid w:val="0C4743AB"/>
    <w:rsid w:val="0D026C5D"/>
    <w:rsid w:val="0D305CD2"/>
    <w:rsid w:val="0D604782"/>
    <w:rsid w:val="0EE411DE"/>
    <w:rsid w:val="0F380715"/>
    <w:rsid w:val="105769DE"/>
    <w:rsid w:val="10B34097"/>
    <w:rsid w:val="10E36028"/>
    <w:rsid w:val="10FB79A3"/>
    <w:rsid w:val="11D66A2C"/>
    <w:rsid w:val="122378EF"/>
    <w:rsid w:val="13481A0F"/>
    <w:rsid w:val="15C87B68"/>
    <w:rsid w:val="15F14959"/>
    <w:rsid w:val="16232CE1"/>
    <w:rsid w:val="164A16A5"/>
    <w:rsid w:val="16BB2D6C"/>
    <w:rsid w:val="184C2A74"/>
    <w:rsid w:val="18CB43A7"/>
    <w:rsid w:val="19FB10D4"/>
    <w:rsid w:val="1A061D22"/>
    <w:rsid w:val="1AED1685"/>
    <w:rsid w:val="1AF31481"/>
    <w:rsid w:val="1B9A4789"/>
    <w:rsid w:val="1C5D6DE0"/>
    <w:rsid w:val="1C8F393E"/>
    <w:rsid w:val="1EE460EA"/>
    <w:rsid w:val="1F3248A2"/>
    <w:rsid w:val="201523AB"/>
    <w:rsid w:val="20E617A0"/>
    <w:rsid w:val="216878BF"/>
    <w:rsid w:val="222C6442"/>
    <w:rsid w:val="2341634B"/>
    <w:rsid w:val="23BC22A8"/>
    <w:rsid w:val="241E7C30"/>
    <w:rsid w:val="24F301AC"/>
    <w:rsid w:val="25DC4417"/>
    <w:rsid w:val="281A67DA"/>
    <w:rsid w:val="28CB2D97"/>
    <w:rsid w:val="29F6324E"/>
    <w:rsid w:val="2B0378E1"/>
    <w:rsid w:val="2C1E043E"/>
    <w:rsid w:val="2CD77C60"/>
    <w:rsid w:val="2DA42B43"/>
    <w:rsid w:val="2DB23175"/>
    <w:rsid w:val="2DF906E3"/>
    <w:rsid w:val="2E0C4F1C"/>
    <w:rsid w:val="2E442D9C"/>
    <w:rsid w:val="2E901CF3"/>
    <w:rsid w:val="2F0363AD"/>
    <w:rsid w:val="2F7D2D5E"/>
    <w:rsid w:val="2FBC75FE"/>
    <w:rsid w:val="30624308"/>
    <w:rsid w:val="30FF50DE"/>
    <w:rsid w:val="310274C8"/>
    <w:rsid w:val="318F6C0A"/>
    <w:rsid w:val="32257A5E"/>
    <w:rsid w:val="32D37D7A"/>
    <w:rsid w:val="34390A78"/>
    <w:rsid w:val="367C411E"/>
    <w:rsid w:val="37056953"/>
    <w:rsid w:val="379D08B2"/>
    <w:rsid w:val="37AD077D"/>
    <w:rsid w:val="37F46E66"/>
    <w:rsid w:val="385E093C"/>
    <w:rsid w:val="386F51D4"/>
    <w:rsid w:val="38964FE5"/>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D6689C"/>
    <w:rsid w:val="4CFE2E04"/>
    <w:rsid w:val="4D9877DD"/>
    <w:rsid w:val="4E4A08ED"/>
    <w:rsid w:val="4ECB5D61"/>
    <w:rsid w:val="4F6B0761"/>
    <w:rsid w:val="4FF83009"/>
    <w:rsid w:val="50A447B5"/>
    <w:rsid w:val="51EB5190"/>
    <w:rsid w:val="531A485A"/>
    <w:rsid w:val="537F46B4"/>
    <w:rsid w:val="548F7932"/>
    <w:rsid w:val="54B21A79"/>
    <w:rsid w:val="562C577E"/>
    <w:rsid w:val="562C712C"/>
    <w:rsid w:val="56494CBE"/>
    <w:rsid w:val="569E667C"/>
    <w:rsid w:val="56E51C9D"/>
    <w:rsid w:val="570322C8"/>
    <w:rsid w:val="58CA2088"/>
    <w:rsid w:val="59172546"/>
    <w:rsid w:val="59325AB3"/>
    <w:rsid w:val="5AAD3E10"/>
    <w:rsid w:val="5CE00765"/>
    <w:rsid w:val="5DE27D97"/>
    <w:rsid w:val="5ED53B93"/>
    <w:rsid w:val="5EEB1905"/>
    <w:rsid w:val="602D574A"/>
    <w:rsid w:val="60F47F7A"/>
    <w:rsid w:val="611B4D6D"/>
    <w:rsid w:val="6251055B"/>
    <w:rsid w:val="62BB6394"/>
    <w:rsid w:val="636F2DC9"/>
    <w:rsid w:val="63C93BBB"/>
    <w:rsid w:val="64102723"/>
    <w:rsid w:val="64DA6310"/>
    <w:rsid w:val="65D07217"/>
    <w:rsid w:val="662C3C3B"/>
    <w:rsid w:val="69B1292E"/>
    <w:rsid w:val="6AB0475B"/>
    <w:rsid w:val="6B380CE6"/>
    <w:rsid w:val="6BD36413"/>
    <w:rsid w:val="6BE73944"/>
    <w:rsid w:val="6CAC4EE0"/>
    <w:rsid w:val="6CF7043C"/>
    <w:rsid w:val="6D391EE1"/>
    <w:rsid w:val="6E755258"/>
    <w:rsid w:val="6EAE2EC2"/>
    <w:rsid w:val="709046C4"/>
    <w:rsid w:val="70F548F9"/>
    <w:rsid w:val="70FB34BD"/>
    <w:rsid w:val="710F5414"/>
    <w:rsid w:val="72161FAF"/>
    <w:rsid w:val="728B7648"/>
    <w:rsid w:val="728C4FED"/>
    <w:rsid w:val="730C565B"/>
    <w:rsid w:val="739E7523"/>
    <w:rsid w:val="73B228EE"/>
    <w:rsid w:val="75F23E97"/>
    <w:rsid w:val="76EE55AC"/>
    <w:rsid w:val="7722562D"/>
    <w:rsid w:val="779E1C22"/>
    <w:rsid w:val="77BB75AF"/>
    <w:rsid w:val="77F907C3"/>
    <w:rsid w:val="78EB04B8"/>
    <w:rsid w:val="79BC1E8F"/>
    <w:rsid w:val="79EB071C"/>
    <w:rsid w:val="79F44681"/>
    <w:rsid w:val="7AF65FE7"/>
    <w:rsid w:val="7B7452F6"/>
    <w:rsid w:val="7D730CDE"/>
    <w:rsid w:val="7E753125"/>
    <w:rsid w:val="7EEC3F42"/>
    <w:rsid w:val="7FE7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258</Words>
  <Characters>1472</Characters>
  <Application>Microsoft Office Word</Application>
  <DocSecurity>0</DocSecurity>
  <Lines>12</Lines>
  <Paragraphs>3</Paragraphs>
  <ScaleCrop>false</ScaleCrop>
  <Company>Sky123.Org</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2026-04-16T07:25:00Z</cp:lastPrinted>
  <dcterms:created xsi:type="dcterms:W3CDTF">2026-04-24T01:20:00Z</dcterms:created>
  <dcterms:modified xsi:type="dcterms:W3CDTF">2026-04-24T01:20:00Z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14068B3F08414B6083D3DEDDE041A11C_13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