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774D39" w:rsidRDefault="00151C64" w:rsidP="00774D39">
      <w:pPr>
        <w:spacing w:line="660" w:lineRule="exact"/>
        <w:jc w:val="center"/>
        <w:rPr>
          <w:rFonts w:ascii="方正小标宋简体" w:eastAsia="方正小标宋简体"/>
          <w:b/>
          <w:sz w:val="44"/>
          <w:szCs w:val="44"/>
        </w:rPr>
      </w:pPr>
    </w:p>
    <w:p w:rsidR="00774D39" w:rsidRPr="00774D39" w:rsidRDefault="00774D39" w:rsidP="00774D39">
      <w:pPr>
        <w:spacing w:line="660" w:lineRule="exact"/>
        <w:jc w:val="center"/>
        <w:rPr>
          <w:rFonts w:ascii="方正小标宋简体" w:eastAsia="方正小标宋简体"/>
          <w:b/>
          <w:sz w:val="44"/>
          <w:szCs w:val="44"/>
        </w:rPr>
      </w:pPr>
      <w:bookmarkStart w:id="0" w:name="_GoBack"/>
      <w:r w:rsidRPr="00774D39">
        <w:rPr>
          <w:rFonts w:ascii="方正小标宋简体" w:eastAsia="方正小标宋简体" w:hint="eastAsia"/>
          <w:b/>
          <w:spacing w:val="-12"/>
          <w:sz w:val="44"/>
          <w:szCs w:val="44"/>
        </w:rPr>
        <w:t>实施广东昌隆高科技发展有限公司年产60000吨</w:t>
      </w:r>
      <w:r w:rsidRPr="00774D39">
        <w:rPr>
          <w:rFonts w:ascii="方正小标宋简体" w:eastAsia="方正小标宋简体" w:hint="eastAsia"/>
          <w:b/>
          <w:sz w:val="44"/>
          <w:szCs w:val="44"/>
        </w:rPr>
        <w:t>新型材料建设项目水土保持方案告知书</w:t>
      </w:r>
    </w:p>
    <w:bookmarkEnd w:id="0"/>
    <w:p w:rsidR="00774D39" w:rsidRPr="00774D39" w:rsidRDefault="00774D39" w:rsidP="00774D39">
      <w:pPr>
        <w:spacing w:line="660" w:lineRule="exact"/>
        <w:jc w:val="center"/>
        <w:rPr>
          <w:rFonts w:ascii="方正小标宋简体" w:eastAsia="方正小标宋简体"/>
          <w:b/>
          <w:sz w:val="44"/>
          <w:szCs w:val="44"/>
        </w:rPr>
      </w:pPr>
    </w:p>
    <w:p w:rsidR="00774D39" w:rsidRPr="00774D39" w:rsidRDefault="00774D39" w:rsidP="00774D39">
      <w:pPr>
        <w:spacing w:line="580" w:lineRule="exact"/>
        <w:rPr>
          <w:rFonts w:ascii="仿宋_GB2312" w:eastAsia="仿宋_GB2312"/>
          <w:sz w:val="32"/>
          <w:szCs w:val="32"/>
        </w:rPr>
      </w:pPr>
      <w:r w:rsidRPr="00774D39">
        <w:rPr>
          <w:rFonts w:ascii="仿宋_GB2312" w:eastAsia="仿宋_GB2312" w:hint="eastAsia"/>
          <w:sz w:val="32"/>
          <w:szCs w:val="32"/>
        </w:rPr>
        <w:t>广东昌隆高科技发展有限公司：</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我局对你公司提交的广东昌隆高科技发展有限公司年产60000吨新型材料建设项目水土保持方案报告申请作出准予行政许可决定。为依法实施该项目的水土保持方案，依据《中华人民共和国水土保持法》《广东省水土保持条例》等相关规定，告知如下：</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一、项目计划于2026年5月动工，自广东税务推送缴费信息后，请你公司在15日内一次性缴纳水土保持补偿费。</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四、你公司要严格按照水土保持方案要求落实各项水土保持</w:t>
      </w:r>
      <w:r w:rsidRPr="00774D39">
        <w:rPr>
          <w:rFonts w:ascii="仿宋_GB2312" w:eastAsia="仿宋_GB2312" w:hint="eastAsia"/>
          <w:sz w:val="32"/>
          <w:szCs w:val="32"/>
        </w:rPr>
        <w:lastRenderedPageBreak/>
        <w:t>措施。各类施工活动要严格限定在用地范围内，严禁随意占压、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五、鼓励你公司开展水土保持监测工作，加强水土流失动态监控。</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w:t>
      </w:r>
      <w:r w:rsidRPr="00774D39">
        <w:rPr>
          <w:rFonts w:ascii="仿宋_GB2312" w:eastAsia="仿宋_GB2312" w:hint="eastAsia"/>
          <w:sz w:val="32"/>
          <w:szCs w:val="32"/>
        </w:rPr>
        <w:lastRenderedPageBreak/>
        <w:t>应当分期验收。</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774D39" w:rsidRPr="00774D39" w:rsidRDefault="00774D39" w:rsidP="00774D39">
      <w:pPr>
        <w:spacing w:line="580" w:lineRule="exact"/>
        <w:ind w:firstLineChars="200" w:firstLine="640"/>
        <w:rPr>
          <w:rFonts w:ascii="仿宋_GB2312" w:eastAsia="仿宋_GB2312"/>
          <w:sz w:val="32"/>
          <w:szCs w:val="32"/>
        </w:rPr>
      </w:pPr>
      <w:r w:rsidRPr="00774D39">
        <w:rPr>
          <w:rFonts w:ascii="仿宋_GB2312" w:eastAsia="仿宋_GB2312" w:hint="eastAsia"/>
          <w:sz w:val="32"/>
          <w:szCs w:val="32"/>
        </w:rPr>
        <w:t>如违反上述告知事项，将承担相应的法律责任。</w:t>
      </w:r>
    </w:p>
    <w:p w:rsidR="0073397D" w:rsidRPr="00774D39" w:rsidRDefault="0073397D" w:rsidP="00774D39">
      <w:pPr>
        <w:spacing w:line="580" w:lineRule="exact"/>
        <w:ind w:firstLineChars="200" w:firstLine="640"/>
        <w:rPr>
          <w:rFonts w:ascii="仿宋_GB2312" w:eastAsia="仿宋_GB2312"/>
          <w:sz w:val="32"/>
          <w:szCs w:val="32"/>
        </w:rPr>
      </w:pPr>
    </w:p>
    <w:p w:rsidR="0073397D" w:rsidRPr="00774D39" w:rsidRDefault="0073397D" w:rsidP="00774D39">
      <w:pPr>
        <w:spacing w:line="580" w:lineRule="exact"/>
        <w:ind w:firstLineChars="200" w:firstLine="640"/>
        <w:rPr>
          <w:rFonts w:ascii="仿宋_GB2312" w:eastAsia="仿宋_GB2312"/>
          <w:sz w:val="32"/>
          <w:szCs w:val="32"/>
        </w:rPr>
      </w:pPr>
    </w:p>
    <w:p w:rsidR="00774D39" w:rsidRPr="00774D39" w:rsidRDefault="00774D39" w:rsidP="00774D39">
      <w:pPr>
        <w:spacing w:line="580" w:lineRule="exact"/>
        <w:ind w:rightChars="518" w:right="1088"/>
        <w:jc w:val="right"/>
        <w:rPr>
          <w:rFonts w:ascii="仿宋_GB2312" w:eastAsia="仿宋_GB2312"/>
          <w:sz w:val="32"/>
          <w:szCs w:val="32"/>
        </w:rPr>
      </w:pPr>
      <w:r w:rsidRPr="00774D39">
        <w:rPr>
          <w:rFonts w:ascii="仿宋_GB2312" w:eastAsia="仿宋_GB2312" w:hint="eastAsia"/>
          <w:sz w:val="32"/>
          <w:szCs w:val="32"/>
        </w:rPr>
        <w:t>江门市新会区水利局</w:t>
      </w:r>
    </w:p>
    <w:p w:rsidR="00774D39" w:rsidRPr="00774D39" w:rsidRDefault="00774D39" w:rsidP="00774D39">
      <w:pPr>
        <w:spacing w:line="580" w:lineRule="exact"/>
        <w:ind w:rightChars="598" w:right="1256"/>
        <w:jc w:val="right"/>
        <w:rPr>
          <w:rFonts w:ascii="仿宋_GB2312" w:eastAsia="仿宋_GB2312"/>
          <w:sz w:val="32"/>
          <w:szCs w:val="32"/>
        </w:rPr>
      </w:pPr>
      <w:r w:rsidRPr="00774D39">
        <w:rPr>
          <w:rFonts w:ascii="仿宋_GB2312" w:eastAsia="仿宋_GB2312" w:hint="eastAsia"/>
          <w:sz w:val="32"/>
          <w:szCs w:val="32"/>
        </w:rPr>
        <w:t>2026年5月14日</w:t>
      </w:r>
    </w:p>
    <w:sectPr w:rsidR="00774D39" w:rsidRPr="00774D39"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3D4" w:rsidRDefault="008143D4" w:rsidP="00466782">
      <w:r>
        <w:separator/>
      </w:r>
    </w:p>
  </w:endnote>
  <w:endnote w:type="continuationSeparator" w:id="0">
    <w:p w:rsidR="008143D4" w:rsidRDefault="008143D4"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7571C7" w:rsidRPr="007571C7">
          <w:rPr>
            <w:rFonts w:asciiTheme="minorEastAsia" w:hAnsiTheme="minorEastAsia"/>
            <w:noProof/>
            <w:sz w:val="28"/>
            <w:szCs w:val="28"/>
            <w:lang w:val="zh-CN"/>
          </w:rPr>
          <w:t>-</w:t>
        </w:r>
        <w:r w:rsidR="007571C7">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7571C7" w:rsidRPr="007571C7">
          <w:rPr>
            <w:rFonts w:asciiTheme="minorEastAsia" w:hAnsiTheme="minorEastAsia"/>
            <w:noProof/>
            <w:sz w:val="28"/>
            <w:szCs w:val="28"/>
            <w:lang w:val="zh-CN"/>
          </w:rPr>
          <w:t>-</w:t>
        </w:r>
        <w:r w:rsidR="007571C7">
          <w:rPr>
            <w:rFonts w:asciiTheme="minorEastAsia" w:hAnsiTheme="minorEastAsia"/>
            <w:noProof/>
            <w:sz w:val="28"/>
            <w:szCs w:val="28"/>
          </w:rPr>
          <w:t xml:space="preserve"> 3 -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3D4" w:rsidRDefault="008143D4" w:rsidP="00466782">
      <w:r>
        <w:separator/>
      </w:r>
    </w:p>
  </w:footnote>
  <w:footnote w:type="continuationSeparator" w:id="0">
    <w:p w:rsidR="008143D4" w:rsidRDefault="008143D4"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1C7"/>
    <w:rsid w:val="00757DC8"/>
    <w:rsid w:val="0077135A"/>
    <w:rsid w:val="0077298C"/>
    <w:rsid w:val="007730F4"/>
    <w:rsid w:val="00774D39"/>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43D4"/>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5D98D"/>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CB611-6339-4974-B36F-8A7CC2E57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944</Characters>
  <Application>Microsoft Office Word</Application>
  <DocSecurity>0</DocSecurity>
  <Lines>7</Lines>
  <Paragraphs>2</Paragraphs>
  <ScaleCrop>false</ScaleCrop>
  <Company>WwW.YlmF.CoM</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2026-05-14T03:18:00Z</dcterms:created>
  <dcterms:modified xsi:type="dcterms:W3CDTF">2026-05-14T03:18:00Z</dcterms:modified>
</cp:coreProperties>
</file>