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FA33A5" w:rsidRDefault="00151C64" w:rsidP="00FA33A5">
      <w:pPr>
        <w:spacing w:line="660" w:lineRule="exact"/>
        <w:jc w:val="center"/>
        <w:rPr>
          <w:rFonts w:ascii="方正小标宋简体" w:eastAsia="方正小标宋简体"/>
          <w:b/>
          <w:sz w:val="44"/>
          <w:szCs w:val="44"/>
        </w:rPr>
      </w:pPr>
    </w:p>
    <w:p w:rsidR="00FA33A5" w:rsidRDefault="00FA33A5" w:rsidP="00FA33A5">
      <w:pPr>
        <w:spacing w:line="660" w:lineRule="exact"/>
        <w:jc w:val="center"/>
        <w:rPr>
          <w:rFonts w:ascii="方正小标宋简体" w:eastAsia="方正小标宋简体"/>
          <w:b/>
          <w:sz w:val="44"/>
          <w:szCs w:val="44"/>
        </w:rPr>
      </w:pPr>
      <w:bookmarkStart w:id="0" w:name="_GoBack"/>
      <w:r w:rsidRPr="00FA33A5">
        <w:rPr>
          <w:rFonts w:ascii="方正小标宋简体" w:eastAsia="方正小标宋简体" w:hint="eastAsia"/>
          <w:b/>
          <w:sz w:val="44"/>
          <w:szCs w:val="44"/>
        </w:rPr>
        <w:t>实施广东美达新材料有限责任公司高性能</w:t>
      </w:r>
    </w:p>
    <w:p w:rsidR="00FA33A5" w:rsidRPr="00FA33A5" w:rsidRDefault="00FA33A5" w:rsidP="00FA33A5">
      <w:pPr>
        <w:spacing w:line="660" w:lineRule="exact"/>
        <w:jc w:val="center"/>
        <w:rPr>
          <w:rFonts w:ascii="方正小标宋简体" w:eastAsia="方正小标宋简体"/>
          <w:b/>
          <w:sz w:val="44"/>
          <w:szCs w:val="44"/>
        </w:rPr>
      </w:pPr>
      <w:r w:rsidRPr="00FA33A5">
        <w:rPr>
          <w:rFonts w:ascii="方正小标宋简体" w:eastAsia="方正小标宋简体" w:hint="eastAsia"/>
          <w:b/>
          <w:sz w:val="44"/>
          <w:szCs w:val="44"/>
        </w:rPr>
        <w:t>聚酰胺差异化纤维智能制造项目</w:t>
      </w:r>
    </w:p>
    <w:p w:rsidR="00FA33A5" w:rsidRPr="00FA33A5" w:rsidRDefault="00FA33A5" w:rsidP="00FA33A5">
      <w:pPr>
        <w:spacing w:line="660" w:lineRule="exact"/>
        <w:jc w:val="center"/>
        <w:rPr>
          <w:rFonts w:ascii="方正小标宋简体" w:eastAsia="方正小标宋简体"/>
          <w:b/>
          <w:sz w:val="44"/>
          <w:szCs w:val="44"/>
        </w:rPr>
      </w:pPr>
      <w:r w:rsidRPr="00FA33A5">
        <w:rPr>
          <w:rFonts w:ascii="方正小标宋简体" w:eastAsia="方正小标宋简体" w:hint="eastAsia"/>
          <w:b/>
          <w:sz w:val="44"/>
          <w:szCs w:val="44"/>
        </w:rPr>
        <w:t>水土保持方案告知书</w:t>
      </w:r>
    </w:p>
    <w:bookmarkEnd w:id="0"/>
    <w:p w:rsidR="00FA33A5" w:rsidRPr="00FA33A5" w:rsidRDefault="00FA33A5" w:rsidP="00FA33A5">
      <w:pPr>
        <w:spacing w:line="660" w:lineRule="exact"/>
        <w:jc w:val="center"/>
        <w:rPr>
          <w:rFonts w:ascii="方正小标宋简体" w:eastAsia="方正小标宋简体"/>
          <w:b/>
          <w:sz w:val="44"/>
          <w:szCs w:val="44"/>
        </w:rPr>
      </w:pPr>
    </w:p>
    <w:p w:rsidR="00FA33A5" w:rsidRPr="00FA33A5" w:rsidRDefault="00FA33A5" w:rsidP="00FA33A5">
      <w:pPr>
        <w:spacing w:line="580" w:lineRule="exact"/>
        <w:rPr>
          <w:rFonts w:ascii="仿宋_GB2312" w:eastAsia="仿宋_GB2312"/>
          <w:sz w:val="32"/>
          <w:szCs w:val="32"/>
        </w:rPr>
      </w:pPr>
      <w:r w:rsidRPr="00FA33A5">
        <w:rPr>
          <w:rFonts w:ascii="仿宋_GB2312" w:eastAsia="仿宋_GB2312" w:hint="eastAsia"/>
          <w:sz w:val="32"/>
          <w:szCs w:val="32"/>
        </w:rPr>
        <w:t>广东美达新材料有限责任公司：</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我局对你公司提交的广东美达新材料有限责任公司高性能聚酰胺差异化纤维智能制造项目水土保持方案报告申请作出准予行政许可决定。为依法实施该项目的水土保持方案，依据《中华人民共和国水土保持法》《广东省水土保持条例》等相关规定，告知如下：</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一、项目已于2024年9月动工，自广东税务推送缴费信息后，请你公司在15日内一次性缴纳水土保持补偿费。</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lastRenderedPageBreak/>
        <w:t>四、你公司要严格按照水土保持方案要求落实各项水土保持措施。各类施工活动要严格限定在用地范围内，严禁随意占压、扰动和破坏地表植被，做好表土的剥离、保存和利用。加强临时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五、鼓励你公司开展水土保持监测工作，加强水土流失动态监控。</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w:t>
      </w:r>
      <w:r w:rsidRPr="00FA33A5">
        <w:rPr>
          <w:rFonts w:ascii="仿宋_GB2312" w:eastAsia="仿宋_GB2312" w:hint="eastAsia"/>
          <w:sz w:val="32"/>
          <w:szCs w:val="32"/>
        </w:rPr>
        <w:lastRenderedPageBreak/>
        <w:t>用。生产建设项目分期建设、分期投产使用的，其水土保持设施应当分期验收。</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九、省、市、区级水行政主管部门将对项目水土保持方案的实施情况开展监督检查，你公司应配合做好监督检查工作。项目所在镇（街）要落实属地监管责任。</w:t>
      </w:r>
    </w:p>
    <w:p w:rsidR="00FA33A5" w:rsidRPr="00FA33A5" w:rsidRDefault="00FA33A5" w:rsidP="00FA33A5">
      <w:pPr>
        <w:spacing w:line="580" w:lineRule="exact"/>
        <w:ind w:firstLineChars="200" w:firstLine="640"/>
        <w:rPr>
          <w:rFonts w:ascii="仿宋_GB2312" w:eastAsia="仿宋_GB2312"/>
          <w:sz w:val="32"/>
          <w:szCs w:val="32"/>
        </w:rPr>
      </w:pPr>
      <w:r w:rsidRPr="00FA33A5">
        <w:rPr>
          <w:rFonts w:ascii="仿宋_GB2312" w:eastAsia="仿宋_GB2312" w:hint="eastAsia"/>
          <w:sz w:val="32"/>
          <w:szCs w:val="32"/>
        </w:rPr>
        <w:t>如违反上述告知事项，将承担相应的法律责任。</w:t>
      </w:r>
    </w:p>
    <w:p w:rsidR="0073397D" w:rsidRPr="00FA33A5" w:rsidRDefault="0073397D" w:rsidP="00FA33A5">
      <w:pPr>
        <w:spacing w:line="580" w:lineRule="exact"/>
        <w:ind w:firstLineChars="200" w:firstLine="640"/>
        <w:rPr>
          <w:rFonts w:ascii="仿宋_GB2312" w:eastAsia="仿宋_GB2312"/>
          <w:sz w:val="32"/>
          <w:szCs w:val="32"/>
        </w:rPr>
      </w:pPr>
    </w:p>
    <w:p w:rsidR="0073397D" w:rsidRPr="00FA33A5" w:rsidRDefault="0073397D" w:rsidP="00FA33A5">
      <w:pPr>
        <w:spacing w:line="580" w:lineRule="exact"/>
        <w:ind w:firstLineChars="200" w:firstLine="640"/>
        <w:rPr>
          <w:rFonts w:ascii="仿宋_GB2312" w:eastAsia="仿宋_GB2312"/>
          <w:sz w:val="32"/>
          <w:szCs w:val="32"/>
        </w:rPr>
      </w:pPr>
    </w:p>
    <w:p w:rsidR="00FA33A5" w:rsidRPr="00FA33A5" w:rsidRDefault="00FA33A5" w:rsidP="00FA33A5">
      <w:pPr>
        <w:spacing w:line="580" w:lineRule="exact"/>
        <w:ind w:rightChars="478" w:right="1004"/>
        <w:jc w:val="right"/>
        <w:rPr>
          <w:rFonts w:ascii="仿宋_GB2312" w:eastAsia="仿宋_GB2312"/>
          <w:sz w:val="32"/>
          <w:szCs w:val="32"/>
        </w:rPr>
      </w:pPr>
      <w:r w:rsidRPr="00FA33A5">
        <w:rPr>
          <w:rFonts w:ascii="仿宋_GB2312" w:eastAsia="仿宋_GB2312" w:hint="eastAsia"/>
          <w:sz w:val="32"/>
          <w:szCs w:val="32"/>
        </w:rPr>
        <w:t>江门市新会区水利局</w:t>
      </w:r>
    </w:p>
    <w:p w:rsidR="00FA33A5" w:rsidRPr="00FA33A5" w:rsidRDefault="00FA33A5" w:rsidP="00FA33A5">
      <w:pPr>
        <w:spacing w:line="580" w:lineRule="exact"/>
        <w:ind w:rightChars="598" w:right="1256"/>
        <w:jc w:val="right"/>
        <w:rPr>
          <w:rFonts w:ascii="仿宋_GB2312" w:eastAsia="仿宋_GB2312"/>
          <w:sz w:val="32"/>
          <w:szCs w:val="32"/>
        </w:rPr>
      </w:pPr>
      <w:r w:rsidRPr="00FA33A5">
        <w:rPr>
          <w:rFonts w:ascii="仿宋_GB2312" w:eastAsia="仿宋_GB2312" w:hint="eastAsia"/>
          <w:sz w:val="32"/>
          <w:szCs w:val="32"/>
        </w:rPr>
        <w:t>2026年6月3日</w:t>
      </w:r>
    </w:p>
    <w:sectPr w:rsidR="00FA33A5" w:rsidRPr="00FA33A5"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CC4" w:rsidRDefault="00745CC4" w:rsidP="00466782">
      <w:r>
        <w:separator/>
      </w:r>
    </w:p>
  </w:endnote>
  <w:endnote w:type="continuationSeparator" w:id="0">
    <w:p w:rsidR="00745CC4" w:rsidRDefault="00745CC4"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8E2CA0" w:rsidRPr="008E2CA0">
          <w:rPr>
            <w:rFonts w:asciiTheme="minorEastAsia" w:hAnsiTheme="minorEastAsia"/>
            <w:noProof/>
            <w:sz w:val="28"/>
            <w:szCs w:val="28"/>
            <w:lang w:val="zh-CN"/>
          </w:rPr>
          <w:t>-</w:t>
        </w:r>
        <w:r w:rsidR="008E2CA0">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8E2CA0" w:rsidRPr="008E2CA0">
          <w:rPr>
            <w:rFonts w:asciiTheme="minorEastAsia" w:hAnsiTheme="minorEastAsia"/>
            <w:noProof/>
            <w:sz w:val="28"/>
            <w:szCs w:val="28"/>
            <w:lang w:val="zh-CN"/>
          </w:rPr>
          <w:t>-</w:t>
        </w:r>
        <w:r w:rsidR="008E2CA0">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CC4" w:rsidRDefault="00745CC4" w:rsidP="00466782">
      <w:r>
        <w:separator/>
      </w:r>
    </w:p>
  </w:footnote>
  <w:footnote w:type="continuationSeparator" w:id="0">
    <w:p w:rsidR="00745CC4" w:rsidRDefault="00745CC4"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4F13"/>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0BA6"/>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4DC4"/>
    <w:rsid w:val="00445E31"/>
    <w:rsid w:val="0044612D"/>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B36B8"/>
    <w:rsid w:val="004C14EF"/>
    <w:rsid w:val="004C3CBC"/>
    <w:rsid w:val="004C5541"/>
    <w:rsid w:val="004E4DE6"/>
    <w:rsid w:val="004F19CB"/>
    <w:rsid w:val="00504043"/>
    <w:rsid w:val="00507381"/>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4BC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B681A"/>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67AD"/>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5CC4"/>
    <w:rsid w:val="00747733"/>
    <w:rsid w:val="00751786"/>
    <w:rsid w:val="0075272D"/>
    <w:rsid w:val="00757DC8"/>
    <w:rsid w:val="0077135A"/>
    <w:rsid w:val="0077298C"/>
    <w:rsid w:val="007730F4"/>
    <w:rsid w:val="00774D39"/>
    <w:rsid w:val="0077623A"/>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3828"/>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2CA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A6BB5"/>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4EF"/>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2550"/>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2148"/>
    <w:rsid w:val="00C5501C"/>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359AD"/>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33A5"/>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E794A"/>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AFACA"/>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0C67-65BF-4942-B4B0-894843C4C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165</Words>
  <Characters>946</Characters>
  <Application>Microsoft Office Word</Application>
  <DocSecurity>0</DocSecurity>
  <Lines>7</Lines>
  <Paragraphs>2</Paragraphs>
  <ScaleCrop>false</ScaleCrop>
  <Company>WwW.YlmF.CoM</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kwong</cp:lastModifiedBy>
  <cp:revision>2</cp:revision>
  <cp:lastPrinted>2025-02-13T01:29:00Z</cp:lastPrinted>
  <dcterms:created xsi:type="dcterms:W3CDTF">2026-06-03T08:12:00Z</dcterms:created>
  <dcterms:modified xsi:type="dcterms:W3CDTF">2026-06-03T08:12:00Z</dcterms:modified>
</cp:coreProperties>
</file>