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C2A" w:rsidRDefault="006B3C2A" w:rsidP="006B3C2A">
      <w:pPr>
        <w:tabs>
          <w:tab w:val="left" w:pos="7655"/>
        </w:tabs>
        <w:spacing w:line="600" w:lineRule="exact"/>
        <w:jc w:val="center"/>
        <w:rPr>
          <w:rFonts w:ascii="方正小标宋简体" w:eastAsia="方正小标宋简体"/>
          <w:sz w:val="44"/>
          <w:szCs w:val="44"/>
        </w:rPr>
      </w:pPr>
      <w:bookmarkStart w:id="0" w:name="_GoBack"/>
      <w:bookmarkEnd w:id="0"/>
      <w:r w:rsidRPr="006B7F40">
        <w:rPr>
          <w:rFonts w:ascii="方正小标宋简体" w:eastAsia="方正小标宋简体" w:hint="eastAsia"/>
          <w:sz w:val="44"/>
          <w:szCs w:val="44"/>
        </w:rPr>
        <w:t>大</w:t>
      </w:r>
      <w:r w:rsidR="00A4532F">
        <w:rPr>
          <w:rFonts w:ascii="方正小标宋简体" w:eastAsia="方正小标宋简体" w:hint="eastAsia"/>
          <w:sz w:val="44"/>
          <w:szCs w:val="44"/>
        </w:rPr>
        <w:t>泽</w:t>
      </w:r>
      <w:r w:rsidRPr="006B7F40">
        <w:rPr>
          <w:rFonts w:ascii="方正小标宋简体" w:eastAsia="方正小标宋简体" w:hint="eastAsia"/>
          <w:sz w:val="44"/>
          <w:szCs w:val="44"/>
        </w:rPr>
        <w:t>镇2018</w:t>
      </w:r>
      <w:r>
        <w:rPr>
          <w:rFonts w:ascii="方正小标宋简体" w:eastAsia="方正小标宋简体" w:hint="eastAsia"/>
          <w:sz w:val="44"/>
          <w:szCs w:val="44"/>
        </w:rPr>
        <w:t>年政务公开工作</w:t>
      </w:r>
      <w:r w:rsidRPr="006B7F40">
        <w:rPr>
          <w:rFonts w:ascii="方正小标宋简体" w:eastAsia="方正小标宋简体" w:hint="eastAsia"/>
          <w:sz w:val="44"/>
          <w:szCs w:val="44"/>
        </w:rPr>
        <w:t>实施方案</w:t>
      </w:r>
    </w:p>
    <w:p w:rsidR="006B3C2A" w:rsidRPr="00A4532F" w:rsidRDefault="006B3C2A" w:rsidP="006B3C2A">
      <w:pPr>
        <w:tabs>
          <w:tab w:val="left" w:pos="7655"/>
        </w:tabs>
        <w:spacing w:line="604" w:lineRule="exact"/>
        <w:jc w:val="center"/>
        <w:rPr>
          <w:rFonts w:ascii="方正小标宋简体" w:eastAsia="方正小标宋简体"/>
          <w:sz w:val="44"/>
          <w:szCs w:val="44"/>
        </w:rPr>
      </w:pPr>
    </w:p>
    <w:p w:rsidR="006B3C2A" w:rsidRDefault="006B3C2A" w:rsidP="006B3C2A">
      <w:pPr>
        <w:spacing w:line="596" w:lineRule="exact"/>
        <w:ind w:firstLineChars="200" w:firstLine="680"/>
        <w:rPr>
          <w:rFonts w:ascii="仿宋" w:eastAsia="仿宋" w:hAnsi="仿宋"/>
          <w:sz w:val="34"/>
          <w:szCs w:val="34"/>
        </w:rPr>
      </w:pPr>
      <w:r w:rsidRPr="0063381C">
        <w:rPr>
          <w:rFonts w:ascii="仿宋" w:eastAsia="仿宋" w:hAnsi="仿宋" w:hint="eastAsia"/>
          <w:sz w:val="34"/>
          <w:szCs w:val="34"/>
        </w:rPr>
        <w:t>为贯彻落实《国务院办公厅关于印发2018年政务公开工作要点的通知》（国办发〔2018〕23号）精神，根据《广东省人民政府办公厅转发国务院办公厅2018年政务公开工作要点的通知》（粤府办〔2018〕19号）、《江门市人民政府办公室转发广东省人民政府办公厅转发国务院办公厅2018年政务公开工作要点》（江府办〔2018〕14号）和《关于印发新会区2018年政务公开工作要点分工方案的通知》（</w:t>
      </w:r>
      <w:proofErr w:type="gramStart"/>
      <w:r w:rsidRPr="0063381C">
        <w:rPr>
          <w:rFonts w:ascii="仿宋" w:eastAsia="仿宋" w:hAnsi="仿宋" w:hint="eastAsia"/>
          <w:sz w:val="34"/>
          <w:szCs w:val="34"/>
        </w:rPr>
        <w:t>新府办</w:t>
      </w:r>
      <w:proofErr w:type="gramEnd"/>
      <w:r w:rsidRPr="0063381C">
        <w:rPr>
          <w:rFonts w:ascii="仿宋" w:eastAsia="仿宋" w:hAnsi="仿宋" w:hint="eastAsia"/>
          <w:sz w:val="34"/>
          <w:szCs w:val="34"/>
        </w:rPr>
        <w:t>〔2018〕30号）相关要求，结合我镇政务公开工作实际，特制定工作实施方案。</w:t>
      </w:r>
    </w:p>
    <w:p w:rsidR="006B3C2A" w:rsidRDefault="006B3C2A" w:rsidP="006B3C2A">
      <w:pPr>
        <w:spacing w:line="596" w:lineRule="exact"/>
        <w:ind w:firstLineChars="200" w:firstLine="680"/>
        <w:rPr>
          <w:rFonts w:ascii="黑体" w:eastAsia="黑体" w:hAnsi="黑体"/>
          <w:sz w:val="34"/>
          <w:szCs w:val="34"/>
        </w:rPr>
      </w:pPr>
      <w:r w:rsidRPr="0063381C">
        <w:rPr>
          <w:rFonts w:ascii="黑体" w:eastAsia="黑体" w:hAnsi="黑体" w:hint="eastAsia"/>
          <w:sz w:val="34"/>
          <w:szCs w:val="34"/>
        </w:rPr>
        <w:t>一、总体要求</w:t>
      </w:r>
    </w:p>
    <w:p w:rsidR="006B3C2A" w:rsidRDefault="006B3C2A" w:rsidP="006B3C2A">
      <w:pPr>
        <w:spacing w:line="596" w:lineRule="exact"/>
        <w:ind w:firstLineChars="200" w:firstLine="680"/>
        <w:rPr>
          <w:rFonts w:ascii="黑体" w:eastAsia="黑体" w:hAnsi="黑体"/>
          <w:sz w:val="34"/>
          <w:szCs w:val="34"/>
        </w:rPr>
      </w:pPr>
      <w:r w:rsidRPr="0063381C">
        <w:rPr>
          <w:rFonts w:ascii="仿宋" w:eastAsia="仿宋" w:hAnsi="仿宋" w:hint="eastAsia"/>
          <w:sz w:val="34"/>
          <w:szCs w:val="34"/>
        </w:rPr>
        <w:t>以习近平新时代中国特色社会主义思想为指导，全面贯彻党的十九大和十九届二中、三中全会精神，深入贯彻习近平总书记重要讲话精神，全面落实党中央、国务院、省委省政府</w:t>
      </w:r>
      <w:r>
        <w:rPr>
          <w:rFonts w:ascii="仿宋" w:eastAsia="仿宋" w:hAnsi="仿宋" w:hint="eastAsia"/>
          <w:sz w:val="34"/>
          <w:szCs w:val="34"/>
        </w:rPr>
        <w:t>、</w:t>
      </w:r>
      <w:r w:rsidRPr="0063381C">
        <w:rPr>
          <w:rFonts w:ascii="仿宋" w:eastAsia="仿宋" w:hAnsi="仿宋" w:hint="eastAsia"/>
          <w:sz w:val="34"/>
          <w:szCs w:val="34"/>
        </w:rPr>
        <w:t>市委市政府和区委区政府有关决策部署，坚持统筹兼顾、突出重点，大力推进决策、执行、管理、服务、结果公开，不断提升政务公开的质量和实效，推动转变政府职能、深化简政放权、创新监管方式，促进经济社会持续健康发展，助力建设人民满意的服务型政府。</w:t>
      </w:r>
    </w:p>
    <w:p w:rsidR="006B3C2A" w:rsidRDefault="006B3C2A" w:rsidP="006B3C2A">
      <w:pPr>
        <w:spacing w:line="596" w:lineRule="exact"/>
        <w:ind w:firstLineChars="200" w:firstLine="680"/>
        <w:rPr>
          <w:rFonts w:ascii="黑体" w:eastAsia="黑体" w:hAnsi="黑体"/>
          <w:sz w:val="34"/>
          <w:szCs w:val="34"/>
        </w:rPr>
      </w:pPr>
      <w:r w:rsidRPr="0063381C">
        <w:rPr>
          <w:rFonts w:ascii="黑体" w:eastAsia="黑体" w:hAnsi="黑体" w:hint="eastAsia"/>
          <w:sz w:val="34"/>
          <w:szCs w:val="34"/>
        </w:rPr>
        <w:t>二、基本原则</w:t>
      </w:r>
    </w:p>
    <w:p w:rsidR="006B3C2A" w:rsidRDefault="006B3C2A" w:rsidP="006B3C2A">
      <w:pPr>
        <w:spacing w:line="596" w:lineRule="exact"/>
        <w:ind w:firstLineChars="200" w:firstLine="683"/>
        <w:rPr>
          <w:rFonts w:ascii="黑体" w:eastAsia="黑体" w:hAnsi="黑体"/>
          <w:sz w:val="34"/>
          <w:szCs w:val="34"/>
        </w:rPr>
      </w:pPr>
      <w:r w:rsidRPr="0063381C">
        <w:rPr>
          <w:rFonts w:ascii="楷体" w:eastAsia="楷体" w:hAnsi="楷体" w:hint="eastAsia"/>
          <w:b/>
          <w:sz w:val="34"/>
          <w:szCs w:val="34"/>
        </w:rPr>
        <w:t>（一）坚持严格依法原则。</w:t>
      </w:r>
      <w:r w:rsidRPr="0063381C">
        <w:rPr>
          <w:rFonts w:ascii="仿宋" w:eastAsia="仿宋" w:hAnsi="仿宋" w:hint="eastAsia"/>
          <w:sz w:val="34"/>
          <w:szCs w:val="34"/>
        </w:rPr>
        <w:t>按照法律法规和有关政</w:t>
      </w:r>
      <w:r w:rsidRPr="0063381C">
        <w:rPr>
          <w:rFonts w:ascii="仿宋" w:eastAsia="仿宋" w:hAnsi="仿宋" w:hint="eastAsia"/>
          <w:sz w:val="34"/>
          <w:szCs w:val="34"/>
        </w:rPr>
        <w:lastRenderedPageBreak/>
        <w:t>策规定的范围、程序履行公开义务。</w:t>
      </w:r>
    </w:p>
    <w:p w:rsidR="006B3C2A" w:rsidRDefault="006B3C2A" w:rsidP="006B3C2A">
      <w:pPr>
        <w:spacing w:line="596" w:lineRule="exact"/>
        <w:ind w:firstLineChars="200" w:firstLine="683"/>
        <w:rPr>
          <w:rFonts w:ascii="黑体" w:eastAsia="黑体" w:hAnsi="黑体"/>
          <w:sz w:val="34"/>
          <w:szCs w:val="34"/>
        </w:rPr>
      </w:pPr>
      <w:r w:rsidRPr="0063381C">
        <w:rPr>
          <w:rFonts w:ascii="楷体" w:eastAsia="楷体" w:hAnsi="楷体" w:hint="eastAsia"/>
          <w:b/>
          <w:sz w:val="34"/>
          <w:szCs w:val="34"/>
        </w:rPr>
        <w:t>（二）坚持全面真实原则。</w:t>
      </w:r>
      <w:r w:rsidRPr="0063381C">
        <w:rPr>
          <w:rFonts w:ascii="仿宋" w:eastAsia="仿宋" w:hAnsi="仿宋" w:hint="eastAsia"/>
          <w:sz w:val="34"/>
          <w:szCs w:val="34"/>
        </w:rPr>
        <w:t>对各类行政管理和公共服务事项，除涉及国家秘密和依法受到保护的商业秘密、个人隐私外，都要如实公开，并保证信息充分、真实有效。</w:t>
      </w:r>
    </w:p>
    <w:p w:rsidR="006B3C2A" w:rsidRDefault="006B3C2A" w:rsidP="006B3C2A">
      <w:pPr>
        <w:spacing w:line="596" w:lineRule="exact"/>
        <w:ind w:firstLineChars="200" w:firstLine="683"/>
        <w:rPr>
          <w:rFonts w:ascii="黑体" w:eastAsia="黑体" w:hAnsi="黑体"/>
          <w:sz w:val="34"/>
          <w:szCs w:val="34"/>
        </w:rPr>
      </w:pPr>
      <w:r w:rsidRPr="0063381C">
        <w:rPr>
          <w:rFonts w:ascii="楷体" w:eastAsia="楷体" w:hAnsi="楷体" w:hint="eastAsia"/>
          <w:b/>
          <w:sz w:val="34"/>
          <w:szCs w:val="34"/>
        </w:rPr>
        <w:t>（三）坚持及时便民原则。</w:t>
      </w:r>
      <w:r w:rsidRPr="0063381C">
        <w:rPr>
          <w:rFonts w:ascii="仿宋" w:eastAsia="仿宋" w:hAnsi="仿宋" w:hint="eastAsia"/>
          <w:sz w:val="34"/>
          <w:szCs w:val="34"/>
        </w:rPr>
        <w:t>按照规定对应当公开的事项，采用方便、快捷的方式及时公开。</w:t>
      </w:r>
    </w:p>
    <w:p w:rsidR="006B3C2A" w:rsidRDefault="006B3C2A" w:rsidP="006B3C2A">
      <w:pPr>
        <w:spacing w:line="596" w:lineRule="exact"/>
        <w:ind w:firstLineChars="200" w:firstLine="680"/>
        <w:rPr>
          <w:rFonts w:ascii="黑体" w:eastAsia="黑体" w:hAnsi="黑体"/>
          <w:sz w:val="34"/>
          <w:szCs w:val="34"/>
        </w:rPr>
      </w:pPr>
      <w:r w:rsidRPr="0063381C">
        <w:rPr>
          <w:rFonts w:ascii="黑体" w:eastAsia="黑体" w:hAnsi="黑体" w:hint="eastAsia"/>
          <w:sz w:val="34"/>
          <w:szCs w:val="34"/>
        </w:rPr>
        <w:t>三、主要任务及工作分工</w:t>
      </w:r>
    </w:p>
    <w:p w:rsidR="006B3C2A" w:rsidRDefault="006B3C2A" w:rsidP="006B3C2A">
      <w:pPr>
        <w:spacing w:line="596" w:lineRule="exact"/>
        <w:ind w:firstLineChars="200" w:firstLine="683"/>
        <w:rPr>
          <w:rFonts w:ascii="楷体" w:eastAsia="楷体" w:hAnsi="楷体"/>
          <w:b/>
          <w:sz w:val="34"/>
          <w:szCs w:val="34"/>
        </w:rPr>
      </w:pPr>
      <w:r w:rsidRPr="0063381C">
        <w:rPr>
          <w:rFonts w:ascii="楷体" w:eastAsia="楷体" w:hAnsi="楷体" w:hint="eastAsia"/>
          <w:b/>
          <w:sz w:val="34"/>
          <w:szCs w:val="34"/>
        </w:rPr>
        <w:t>（一）</w:t>
      </w:r>
      <w:r w:rsidRPr="0063381C">
        <w:rPr>
          <w:rFonts w:ascii="楷体" w:eastAsia="楷体" w:hAnsi="楷体"/>
          <w:b/>
          <w:sz w:val="34"/>
          <w:szCs w:val="34"/>
        </w:rPr>
        <w:t>着力加强公开解读回应工作</w:t>
      </w:r>
      <w:r w:rsidRPr="0063381C">
        <w:rPr>
          <w:rFonts w:ascii="楷体" w:eastAsia="楷体" w:hAnsi="楷体" w:hint="eastAsia"/>
          <w:b/>
          <w:sz w:val="34"/>
          <w:szCs w:val="34"/>
        </w:rPr>
        <w:t>。</w:t>
      </w:r>
    </w:p>
    <w:p w:rsidR="006B3C2A" w:rsidRPr="001B2C75" w:rsidRDefault="006B3C2A" w:rsidP="001B2C75">
      <w:pPr>
        <w:spacing w:line="596" w:lineRule="exact"/>
        <w:ind w:firstLineChars="200" w:firstLine="683"/>
        <w:rPr>
          <w:rFonts w:ascii="楷体" w:eastAsia="楷体" w:hAnsi="楷体"/>
          <w:b/>
          <w:sz w:val="34"/>
          <w:szCs w:val="34"/>
        </w:rPr>
      </w:pPr>
      <w:r w:rsidRPr="001B2C75">
        <w:rPr>
          <w:rFonts w:ascii="仿宋" w:eastAsia="仿宋" w:hAnsi="仿宋" w:hint="eastAsia"/>
          <w:b/>
          <w:sz w:val="34"/>
          <w:szCs w:val="34"/>
        </w:rPr>
        <w:t>1.</w:t>
      </w:r>
      <w:r w:rsidRPr="001B2C75">
        <w:rPr>
          <w:rFonts w:ascii="仿宋" w:eastAsia="仿宋" w:hAnsi="仿宋"/>
          <w:b/>
          <w:sz w:val="34"/>
          <w:szCs w:val="34"/>
        </w:rPr>
        <w:t>围绕建设法治政府全面推进政务公开</w:t>
      </w:r>
      <w:r w:rsidRPr="001B2C75">
        <w:rPr>
          <w:rFonts w:ascii="仿宋" w:eastAsia="仿宋" w:hAnsi="仿宋" w:hint="eastAsia"/>
          <w:b/>
          <w:sz w:val="34"/>
          <w:szCs w:val="34"/>
        </w:rPr>
        <w:t>。</w:t>
      </w:r>
    </w:p>
    <w:p w:rsidR="006B3C2A" w:rsidRDefault="006B3C2A" w:rsidP="006B3C2A">
      <w:pPr>
        <w:spacing w:line="596" w:lineRule="exact"/>
        <w:ind w:firstLineChars="200" w:firstLine="680"/>
        <w:rPr>
          <w:rFonts w:ascii="楷体" w:eastAsia="楷体" w:hAnsi="楷体"/>
          <w:b/>
          <w:sz w:val="34"/>
          <w:szCs w:val="34"/>
        </w:rPr>
      </w:pPr>
      <w:r w:rsidRPr="0063381C">
        <w:rPr>
          <w:rFonts w:ascii="仿宋" w:eastAsia="仿宋" w:hAnsi="仿宋" w:hint="eastAsia"/>
          <w:sz w:val="34"/>
          <w:szCs w:val="34"/>
        </w:rPr>
        <w:t>（1）坚持政府工</w:t>
      </w:r>
      <w:proofErr w:type="gramStart"/>
      <w:r w:rsidRPr="0063381C">
        <w:rPr>
          <w:rFonts w:ascii="仿宋" w:eastAsia="仿宋" w:hAnsi="仿宋" w:hint="eastAsia"/>
          <w:sz w:val="34"/>
          <w:szCs w:val="34"/>
        </w:rPr>
        <w:t>作做</w:t>
      </w:r>
      <w:proofErr w:type="gramEnd"/>
      <w:r w:rsidRPr="0063381C">
        <w:rPr>
          <w:rFonts w:ascii="仿宋" w:eastAsia="仿宋" w:hAnsi="仿宋" w:hint="eastAsia"/>
          <w:sz w:val="34"/>
          <w:szCs w:val="34"/>
        </w:rPr>
        <w:t>到公开透明。坚持以公开为常态、不公开为例外，除依法需要保密外，主动将镇委、镇政府讨论决定的事项、政府制定的</w:t>
      </w:r>
      <w:r w:rsidRPr="0063381C">
        <w:rPr>
          <w:rFonts w:ascii="仿宋" w:eastAsia="仿宋" w:hAnsi="仿宋"/>
          <w:sz w:val="34"/>
          <w:szCs w:val="34"/>
        </w:rPr>
        <w:t>政策文件</w:t>
      </w:r>
      <w:r w:rsidRPr="0063381C">
        <w:rPr>
          <w:rFonts w:ascii="仿宋" w:eastAsia="仿宋" w:hAnsi="仿宋" w:hint="eastAsia"/>
          <w:sz w:val="34"/>
          <w:szCs w:val="34"/>
        </w:rPr>
        <w:t>及时公开。各部门单</w:t>
      </w:r>
      <w:proofErr w:type="gramStart"/>
      <w:r w:rsidRPr="0063381C">
        <w:rPr>
          <w:rFonts w:ascii="仿宋" w:eastAsia="仿宋" w:hAnsi="仿宋" w:hint="eastAsia"/>
          <w:sz w:val="34"/>
          <w:szCs w:val="34"/>
        </w:rPr>
        <w:t>位拟</w:t>
      </w:r>
      <w:proofErr w:type="gramEnd"/>
      <w:r w:rsidRPr="0063381C">
        <w:rPr>
          <w:rFonts w:ascii="仿宋" w:eastAsia="仿宋" w:hAnsi="仿宋" w:hint="eastAsia"/>
          <w:sz w:val="34"/>
          <w:szCs w:val="34"/>
        </w:rPr>
        <w:t>制公文时，应当明确主动公开、依申请公开</w:t>
      </w:r>
      <w:r>
        <w:rPr>
          <w:rFonts w:ascii="仿宋" w:eastAsia="仿宋" w:hAnsi="仿宋" w:hint="eastAsia"/>
          <w:sz w:val="34"/>
          <w:szCs w:val="34"/>
        </w:rPr>
        <w:t>、</w:t>
      </w:r>
      <w:r w:rsidRPr="0063381C">
        <w:rPr>
          <w:rFonts w:ascii="仿宋" w:eastAsia="仿宋" w:hAnsi="仿宋" w:hint="eastAsia"/>
          <w:sz w:val="34"/>
          <w:szCs w:val="34"/>
        </w:rPr>
        <w:t>不予公开等公开属性，随公文一并报本机关负责人审签，公文审签前应</w:t>
      </w:r>
      <w:proofErr w:type="gramStart"/>
      <w:r w:rsidRPr="0063381C">
        <w:rPr>
          <w:rFonts w:ascii="仿宋" w:eastAsia="仿宋" w:hAnsi="仿宋" w:hint="eastAsia"/>
          <w:sz w:val="34"/>
          <w:szCs w:val="34"/>
        </w:rPr>
        <w:t>先送镇党政</w:t>
      </w:r>
      <w:proofErr w:type="gramEnd"/>
      <w:r w:rsidRPr="0063381C">
        <w:rPr>
          <w:rFonts w:ascii="仿宋" w:eastAsia="仿宋" w:hAnsi="仿宋" w:hint="eastAsia"/>
          <w:sz w:val="34"/>
          <w:szCs w:val="34"/>
        </w:rPr>
        <w:t>办公室审查。（责任单位：党政办牵头，各部门单位负责落实）</w:t>
      </w:r>
    </w:p>
    <w:p w:rsidR="006B3C2A" w:rsidRDefault="006B3C2A" w:rsidP="006B3C2A">
      <w:pPr>
        <w:spacing w:line="596" w:lineRule="exact"/>
        <w:ind w:firstLineChars="200" w:firstLine="680"/>
        <w:rPr>
          <w:rFonts w:ascii="楷体" w:eastAsia="楷体" w:hAnsi="楷体"/>
          <w:b/>
          <w:sz w:val="34"/>
          <w:szCs w:val="34"/>
        </w:rPr>
      </w:pPr>
      <w:r w:rsidRPr="0063381C">
        <w:rPr>
          <w:rFonts w:ascii="仿宋" w:eastAsia="仿宋" w:hAnsi="仿宋" w:hint="eastAsia"/>
          <w:sz w:val="34"/>
          <w:szCs w:val="34"/>
        </w:rPr>
        <w:t>（2）推进政策执行阳光透明。及时公开和转发</w:t>
      </w:r>
      <w:r w:rsidRPr="0063381C">
        <w:rPr>
          <w:rFonts w:ascii="仿宋" w:eastAsia="仿宋" w:hAnsi="仿宋"/>
          <w:sz w:val="34"/>
          <w:szCs w:val="34"/>
        </w:rPr>
        <w:t>涉及公共利益、公众权益的政策文件</w:t>
      </w:r>
      <w:r w:rsidRPr="0063381C">
        <w:rPr>
          <w:rFonts w:ascii="仿宋" w:eastAsia="仿宋" w:hAnsi="仿宋" w:hint="eastAsia"/>
          <w:sz w:val="34"/>
          <w:szCs w:val="34"/>
        </w:rPr>
        <w:t>。（责任单位：党政办）</w:t>
      </w:r>
    </w:p>
    <w:p w:rsidR="006B3C2A" w:rsidRDefault="006B3C2A" w:rsidP="006B3C2A">
      <w:pPr>
        <w:spacing w:line="596" w:lineRule="exact"/>
        <w:ind w:firstLineChars="200" w:firstLine="680"/>
        <w:rPr>
          <w:rFonts w:ascii="楷体" w:eastAsia="楷体" w:hAnsi="楷体"/>
          <w:b/>
          <w:sz w:val="34"/>
          <w:szCs w:val="34"/>
        </w:rPr>
      </w:pPr>
      <w:r w:rsidRPr="0063381C">
        <w:rPr>
          <w:rFonts w:ascii="仿宋" w:eastAsia="仿宋" w:hAnsi="仿宋" w:hint="eastAsia"/>
          <w:sz w:val="34"/>
          <w:szCs w:val="34"/>
        </w:rPr>
        <w:t>（3）</w:t>
      </w:r>
      <w:r w:rsidRPr="0063381C">
        <w:rPr>
          <w:rFonts w:ascii="仿宋" w:eastAsia="仿宋" w:hAnsi="仿宋"/>
          <w:sz w:val="34"/>
          <w:szCs w:val="34"/>
        </w:rPr>
        <w:t>做好政府部门权责清单调整和公开工作</w:t>
      </w:r>
      <w:r w:rsidRPr="0063381C">
        <w:rPr>
          <w:rFonts w:ascii="仿宋" w:eastAsia="仿宋" w:hAnsi="仿宋" w:hint="eastAsia"/>
          <w:sz w:val="34"/>
          <w:szCs w:val="34"/>
        </w:rPr>
        <w:t>。结合政府机构改革和职能优化，在政府网站中及时更新政府各部门职能与分工。（责任单位：党政办牵头，各部门单位负责落实）</w:t>
      </w:r>
    </w:p>
    <w:p w:rsidR="006B3C2A" w:rsidRDefault="006B3C2A" w:rsidP="006B3C2A">
      <w:pPr>
        <w:spacing w:line="596" w:lineRule="exact"/>
        <w:ind w:firstLineChars="200" w:firstLine="680"/>
        <w:rPr>
          <w:rFonts w:ascii="楷体" w:eastAsia="楷体" w:hAnsi="楷体"/>
          <w:b/>
          <w:sz w:val="34"/>
          <w:szCs w:val="34"/>
        </w:rPr>
      </w:pPr>
      <w:r w:rsidRPr="0063381C">
        <w:rPr>
          <w:rFonts w:ascii="仿宋" w:eastAsia="仿宋" w:hAnsi="仿宋" w:hint="eastAsia"/>
          <w:sz w:val="34"/>
          <w:szCs w:val="34"/>
        </w:rPr>
        <w:lastRenderedPageBreak/>
        <w:t>（4）</w:t>
      </w:r>
      <w:r w:rsidRPr="0063381C">
        <w:rPr>
          <w:rFonts w:ascii="仿宋" w:eastAsia="仿宋" w:hAnsi="仿宋"/>
          <w:sz w:val="34"/>
          <w:szCs w:val="34"/>
        </w:rPr>
        <w:t>推进人大代表建议和政协委员提案办理结果公开</w:t>
      </w:r>
      <w:r w:rsidRPr="0063381C">
        <w:rPr>
          <w:rFonts w:ascii="仿宋" w:eastAsia="仿宋" w:hAnsi="仿宋" w:hint="eastAsia"/>
          <w:sz w:val="34"/>
          <w:szCs w:val="34"/>
        </w:rPr>
        <w:t>。</w:t>
      </w:r>
      <w:r w:rsidRPr="0063381C">
        <w:rPr>
          <w:rFonts w:ascii="仿宋" w:eastAsia="仿宋" w:hAnsi="仿宋"/>
          <w:sz w:val="34"/>
          <w:szCs w:val="34"/>
        </w:rPr>
        <w:t>对社会广泛关注、关系国计民生的建议和提案</w:t>
      </w:r>
      <w:r w:rsidRPr="0063381C">
        <w:rPr>
          <w:rFonts w:ascii="仿宋" w:eastAsia="仿宋" w:hAnsi="仿宋" w:hint="eastAsia"/>
          <w:sz w:val="34"/>
          <w:szCs w:val="34"/>
        </w:rPr>
        <w:t>，原则上要在新会区政府信息网—大</w:t>
      </w:r>
      <w:r w:rsidR="00F778C0">
        <w:rPr>
          <w:rFonts w:ascii="仿宋" w:eastAsia="仿宋" w:hAnsi="仿宋" w:hint="eastAsia"/>
          <w:sz w:val="34"/>
          <w:szCs w:val="34"/>
        </w:rPr>
        <w:t>泽</w:t>
      </w:r>
      <w:r w:rsidRPr="0063381C">
        <w:rPr>
          <w:rFonts w:ascii="仿宋" w:eastAsia="仿宋" w:hAnsi="仿宋" w:hint="eastAsia"/>
          <w:sz w:val="34"/>
          <w:szCs w:val="34"/>
        </w:rPr>
        <w:t>镇府中公开答复全文。（责任单位：党政办牵头，人大办、政协联络组负责落实）</w:t>
      </w:r>
    </w:p>
    <w:p w:rsidR="006B3C2A" w:rsidRPr="001B2C75" w:rsidRDefault="006B3C2A" w:rsidP="001B2C75">
      <w:pPr>
        <w:spacing w:line="596" w:lineRule="exact"/>
        <w:ind w:firstLineChars="200" w:firstLine="683"/>
        <w:rPr>
          <w:rFonts w:ascii="楷体" w:eastAsia="楷体" w:hAnsi="楷体"/>
          <w:b/>
          <w:sz w:val="34"/>
          <w:szCs w:val="34"/>
        </w:rPr>
      </w:pPr>
      <w:r w:rsidRPr="001B2C75">
        <w:rPr>
          <w:rFonts w:ascii="仿宋" w:eastAsia="仿宋" w:hAnsi="仿宋" w:hint="eastAsia"/>
          <w:b/>
          <w:sz w:val="34"/>
          <w:szCs w:val="34"/>
        </w:rPr>
        <w:t>2.</w:t>
      </w:r>
      <w:r w:rsidRPr="001B2C75">
        <w:rPr>
          <w:rFonts w:ascii="仿宋" w:eastAsia="仿宋" w:hAnsi="仿宋"/>
          <w:b/>
          <w:sz w:val="34"/>
          <w:szCs w:val="34"/>
        </w:rPr>
        <w:t xml:space="preserve"> 围绕重点领域加大主动公开力度</w:t>
      </w:r>
      <w:r w:rsidRPr="001B2C75">
        <w:rPr>
          <w:rFonts w:ascii="仿宋" w:eastAsia="仿宋" w:hAnsi="仿宋" w:hint="eastAsia"/>
          <w:b/>
          <w:sz w:val="34"/>
          <w:szCs w:val="34"/>
        </w:rPr>
        <w:t>。</w:t>
      </w:r>
    </w:p>
    <w:p w:rsidR="006B3C2A" w:rsidRDefault="006B3C2A" w:rsidP="006B3C2A">
      <w:pPr>
        <w:spacing w:line="596" w:lineRule="exact"/>
        <w:ind w:firstLineChars="200" w:firstLine="680"/>
        <w:rPr>
          <w:rFonts w:ascii="楷体" w:eastAsia="楷体" w:hAnsi="楷体"/>
          <w:b/>
          <w:sz w:val="34"/>
          <w:szCs w:val="34"/>
        </w:rPr>
      </w:pPr>
      <w:r w:rsidRPr="0063381C">
        <w:rPr>
          <w:rFonts w:ascii="仿宋" w:eastAsia="仿宋" w:hAnsi="仿宋" w:hint="eastAsia"/>
          <w:sz w:val="34"/>
          <w:szCs w:val="34"/>
        </w:rPr>
        <w:t>（1）全面公开财政预决算信息。及时将经人大审议通过的财政预决算报告于3月31日前在新会区政府信息网—大</w:t>
      </w:r>
      <w:r w:rsidR="00F778C0">
        <w:rPr>
          <w:rFonts w:ascii="仿宋" w:eastAsia="仿宋" w:hAnsi="仿宋" w:hint="eastAsia"/>
          <w:sz w:val="34"/>
          <w:szCs w:val="34"/>
        </w:rPr>
        <w:t>泽</w:t>
      </w:r>
      <w:r w:rsidRPr="0063381C">
        <w:rPr>
          <w:rFonts w:ascii="仿宋" w:eastAsia="仿宋" w:hAnsi="仿宋" w:hint="eastAsia"/>
          <w:sz w:val="34"/>
          <w:szCs w:val="34"/>
        </w:rPr>
        <w:t>镇府中公布。（责任单位：人大办、党政办）</w:t>
      </w:r>
    </w:p>
    <w:p w:rsidR="006B3C2A" w:rsidRDefault="006B3C2A" w:rsidP="006B3C2A">
      <w:pPr>
        <w:spacing w:line="596" w:lineRule="exact"/>
        <w:ind w:firstLineChars="200" w:firstLine="680"/>
        <w:rPr>
          <w:rFonts w:ascii="楷体" w:eastAsia="楷体" w:hAnsi="楷体"/>
          <w:b/>
          <w:sz w:val="34"/>
          <w:szCs w:val="34"/>
        </w:rPr>
      </w:pPr>
      <w:r w:rsidRPr="0063381C">
        <w:rPr>
          <w:rFonts w:ascii="仿宋" w:eastAsia="仿宋" w:hAnsi="仿宋" w:hint="eastAsia"/>
          <w:sz w:val="34"/>
          <w:szCs w:val="34"/>
        </w:rPr>
        <w:t>（2）牢牢把握推动高质量发展的根本要求，聚焦大力实施乡村振兴战略、打好精准脱贫攻坚战、打好污染防治攻坚战、打好扫黑除恶攻坚战，进一步深化改革扩大开放、在发展中提高保障和改善民生水平等重大部署方面，解读好相关政策措施、执行情况和工作成效。（责任单位：党政办牵头，各村（居）</w:t>
      </w:r>
      <w:r w:rsidR="00F778C0">
        <w:rPr>
          <w:rFonts w:ascii="仿宋" w:eastAsia="仿宋" w:hAnsi="仿宋" w:hint="eastAsia"/>
          <w:sz w:val="34"/>
          <w:szCs w:val="34"/>
        </w:rPr>
        <w:t>委会，</w:t>
      </w:r>
      <w:r w:rsidR="008C2D21">
        <w:rPr>
          <w:rFonts w:ascii="仿宋" w:eastAsia="仿宋" w:hAnsi="仿宋" w:hint="eastAsia"/>
          <w:sz w:val="34"/>
          <w:szCs w:val="34"/>
        </w:rPr>
        <w:t>各</w:t>
      </w:r>
      <w:r w:rsidRPr="0063381C">
        <w:rPr>
          <w:rFonts w:ascii="仿宋" w:eastAsia="仿宋" w:hAnsi="仿宋" w:hint="eastAsia"/>
          <w:sz w:val="34"/>
          <w:szCs w:val="34"/>
        </w:rPr>
        <w:t>部门单位负责落实）</w:t>
      </w:r>
    </w:p>
    <w:p w:rsidR="006B3C2A" w:rsidRDefault="006B3C2A" w:rsidP="006B3C2A">
      <w:pPr>
        <w:spacing w:line="596" w:lineRule="exact"/>
        <w:ind w:firstLineChars="200" w:firstLine="680"/>
        <w:rPr>
          <w:rFonts w:ascii="楷体" w:eastAsia="楷体" w:hAnsi="楷体"/>
          <w:b/>
          <w:sz w:val="34"/>
          <w:szCs w:val="34"/>
        </w:rPr>
      </w:pPr>
      <w:r w:rsidRPr="0063381C">
        <w:rPr>
          <w:rFonts w:ascii="仿宋" w:eastAsia="仿宋" w:hAnsi="仿宋" w:hint="eastAsia"/>
          <w:sz w:val="34"/>
          <w:szCs w:val="34"/>
        </w:rPr>
        <w:t xml:space="preserve">（3）建立健全政策文件解读制度，严格落实政策文件与解读方案、解读材料同步起草、同步审批、同步发布要求。报请镇委、镇政府会议审议或以镇政府名义印发的重大政策、规划方案和改革措施，政策文件起草部门须将解读方案、解读材料同时报批，材料不齐全的，镇党政办公室不予收文、不予办理。相关解读材料的公开，应于政策文件印发公开后3 </w:t>
      </w:r>
      <w:proofErr w:type="gramStart"/>
      <w:r w:rsidRPr="0063381C">
        <w:rPr>
          <w:rFonts w:ascii="仿宋" w:eastAsia="仿宋" w:hAnsi="仿宋" w:hint="eastAsia"/>
          <w:sz w:val="34"/>
          <w:szCs w:val="34"/>
        </w:rPr>
        <w:t>个</w:t>
      </w:r>
      <w:proofErr w:type="gramEnd"/>
      <w:r w:rsidRPr="0063381C">
        <w:rPr>
          <w:rFonts w:ascii="仿宋" w:eastAsia="仿宋" w:hAnsi="仿宋" w:hint="eastAsia"/>
          <w:sz w:val="34"/>
          <w:szCs w:val="34"/>
        </w:rPr>
        <w:t>工作日内在政府网站</w:t>
      </w:r>
      <w:r w:rsidRPr="0063381C">
        <w:rPr>
          <w:rFonts w:ascii="仿宋" w:eastAsia="仿宋" w:hAnsi="仿宋" w:hint="eastAsia"/>
          <w:sz w:val="34"/>
          <w:szCs w:val="34"/>
        </w:rPr>
        <w:lastRenderedPageBreak/>
        <w:t>发布，并做好与政策文件的相互链接。（责任单位：党政办牵头，各部门单位负责落实）</w:t>
      </w:r>
    </w:p>
    <w:p w:rsidR="006B3C2A" w:rsidRDefault="006B3C2A" w:rsidP="006B3C2A">
      <w:pPr>
        <w:spacing w:line="596" w:lineRule="exact"/>
        <w:ind w:firstLineChars="200" w:firstLine="680"/>
        <w:rPr>
          <w:rFonts w:ascii="楷体" w:eastAsia="楷体" w:hAnsi="楷体"/>
          <w:b/>
          <w:sz w:val="34"/>
          <w:szCs w:val="34"/>
        </w:rPr>
      </w:pPr>
      <w:r w:rsidRPr="0063381C">
        <w:rPr>
          <w:rFonts w:ascii="仿宋" w:eastAsia="仿宋" w:hAnsi="仿宋" w:hint="eastAsia"/>
          <w:sz w:val="34"/>
          <w:szCs w:val="34"/>
        </w:rPr>
        <w:t>（4）开展政策解读，着重解读政策措施的背景依据、目标任务、主要内容、涉及范围、执行标准，以及注意事项、关键词诠释、惠民利民举措、新旧政策差异等，使政策内涵权威透明。</w:t>
      </w:r>
      <w:r w:rsidRPr="0063381C">
        <w:rPr>
          <w:rFonts w:ascii="仿宋" w:eastAsia="仿宋" w:hAnsi="仿宋"/>
          <w:sz w:val="34"/>
          <w:szCs w:val="34"/>
        </w:rPr>
        <w:t>对专业性较强的政策，牵头起草部门要注重运用客观数据、生动实例等，进行形象化、通俗化解读，把政策解释清楚，避免误解误读。</w:t>
      </w:r>
      <w:r w:rsidRPr="0063381C">
        <w:rPr>
          <w:rFonts w:ascii="仿宋" w:eastAsia="仿宋" w:hAnsi="仿宋" w:hint="eastAsia"/>
          <w:sz w:val="34"/>
          <w:szCs w:val="34"/>
        </w:rPr>
        <w:t>（责任单位：党政办牵头，各部门单位负责落实）</w:t>
      </w:r>
    </w:p>
    <w:p w:rsidR="006B3C2A" w:rsidRDefault="006B3C2A" w:rsidP="006B3C2A">
      <w:pPr>
        <w:spacing w:line="596" w:lineRule="exact"/>
        <w:ind w:firstLineChars="200" w:firstLine="680"/>
        <w:rPr>
          <w:rFonts w:ascii="楷体" w:eastAsia="楷体" w:hAnsi="楷体"/>
          <w:b/>
          <w:sz w:val="34"/>
          <w:szCs w:val="34"/>
        </w:rPr>
      </w:pPr>
      <w:r w:rsidRPr="0063381C">
        <w:rPr>
          <w:rFonts w:ascii="仿宋" w:eastAsia="仿宋" w:hAnsi="仿宋" w:hint="eastAsia"/>
          <w:sz w:val="34"/>
          <w:szCs w:val="34"/>
        </w:rPr>
        <w:t>（5）重点抓好防范化解重大风险、精准脱贫、污染防治三大攻坚战相关政策措施的解读工作，密切关注市场预期变化，把握好政策解读的节奏和力度，主动引导舆论，为推动政策落实营造良好环境。（责任单位：党政办牵头，财政所、农办、建环局负责落实）</w:t>
      </w:r>
    </w:p>
    <w:p w:rsidR="006B3C2A" w:rsidRPr="001B2C75" w:rsidRDefault="006B3C2A" w:rsidP="001B2C75">
      <w:pPr>
        <w:spacing w:line="596" w:lineRule="exact"/>
        <w:ind w:firstLineChars="200" w:firstLine="683"/>
        <w:rPr>
          <w:rFonts w:ascii="楷体" w:eastAsia="楷体" w:hAnsi="楷体"/>
          <w:b/>
          <w:sz w:val="34"/>
          <w:szCs w:val="34"/>
        </w:rPr>
      </w:pPr>
      <w:r w:rsidRPr="001B2C75">
        <w:rPr>
          <w:rFonts w:ascii="仿宋" w:eastAsia="仿宋" w:hAnsi="仿宋" w:hint="eastAsia"/>
          <w:b/>
          <w:sz w:val="34"/>
          <w:szCs w:val="34"/>
        </w:rPr>
        <w:t>3.</w:t>
      </w:r>
      <w:r w:rsidRPr="001B2C75">
        <w:rPr>
          <w:rFonts w:ascii="仿宋" w:eastAsia="仿宋" w:hAnsi="仿宋"/>
          <w:b/>
          <w:sz w:val="34"/>
          <w:szCs w:val="34"/>
        </w:rPr>
        <w:t xml:space="preserve"> 围绕社会重大关切加强舆情回应</w:t>
      </w:r>
      <w:r w:rsidRPr="001B2C75">
        <w:rPr>
          <w:rFonts w:ascii="仿宋" w:eastAsia="仿宋" w:hAnsi="仿宋" w:hint="eastAsia"/>
          <w:b/>
          <w:sz w:val="34"/>
          <w:szCs w:val="34"/>
        </w:rPr>
        <w:t>。</w:t>
      </w:r>
    </w:p>
    <w:p w:rsidR="006B3C2A" w:rsidRDefault="006B3C2A" w:rsidP="006B3C2A">
      <w:pPr>
        <w:spacing w:line="596" w:lineRule="exact"/>
        <w:ind w:firstLineChars="200" w:firstLine="680"/>
        <w:rPr>
          <w:rFonts w:ascii="楷体" w:eastAsia="楷体" w:hAnsi="楷体"/>
          <w:b/>
          <w:sz w:val="34"/>
          <w:szCs w:val="34"/>
        </w:rPr>
      </w:pPr>
      <w:r w:rsidRPr="0063381C">
        <w:rPr>
          <w:rFonts w:ascii="仿宋" w:eastAsia="仿宋" w:hAnsi="仿宋" w:hint="eastAsia"/>
          <w:sz w:val="34"/>
          <w:szCs w:val="34"/>
        </w:rPr>
        <w:t>（1）增强舆情风险防控意识，密切监测收集苗头性舆情，特别是涉及经济社会重大政策、影响党和政府公信力、冲击道德底线等方面的政务舆情，做到及时预警、科学</w:t>
      </w:r>
      <w:proofErr w:type="gramStart"/>
      <w:r w:rsidRPr="0063381C">
        <w:rPr>
          <w:rFonts w:ascii="仿宋" w:eastAsia="仿宋" w:hAnsi="仿宋" w:hint="eastAsia"/>
          <w:sz w:val="34"/>
          <w:szCs w:val="34"/>
        </w:rPr>
        <w:t>研</w:t>
      </w:r>
      <w:proofErr w:type="gramEnd"/>
      <w:r w:rsidRPr="0063381C">
        <w:rPr>
          <w:rFonts w:ascii="仿宋" w:eastAsia="仿宋" w:hAnsi="仿宋" w:hint="eastAsia"/>
          <w:sz w:val="34"/>
          <w:szCs w:val="34"/>
        </w:rPr>
        <w:t>判、妥善处置、有效回应。（责任单位：宣传文体办牵头，有关部门负责落实）</w:t>
      </w:r>
    </w:p>
    <w:p w:rsidR="006B3C2A" w:rsidRDefault="006B3C2A" w:rsidP="006B3C2A">
      <w:pPr>
        <w:spacing w:line="596" w:lineRule="exact"/>
        <w:ind w:firstLineChars="200" w:firstLine="680"/>
        <w:rPr>
          <w:rFonts w:ascii="楷体" w:eastAsia="楷体" w:hAnsi="楷体"/>
          <w:b/>
          <w:sz w:val="34"/>
          <w:szCs w:val="34"/>
        </w:rPr>
      </w:pPr>
      <w:r w:rsidRPr="0063381C">
        <w:rPr>
          <w:rFonts w:ascii="仿宋" w:eastAsia="仿宋" w:hAnsi="仿宋" w:hint="eastAsia"/>
          <w:sz w:val="34"/>
          <w:szCs w:val="34"/>
        </w:rPr>
        <w:t>（2）</w:t>
      </w:r>
      <w:r w:rsidRPr="0063381C">
        <w:rPr>
          <w:rFonts w:ascii="仿宋" w:eastAsia="仿宋" w:hAnsi="仿宋"/>
          <w:sz w:val="34"/>
          <w:szCs w:val="34"/>
        </w:rPr>
        <w:t>切实落实政务舆情应对主体责任，建立健全政务网络舆情监测、</w:t>
      </w:r>
      <w:proofErr w:type="gramStart"/>
      <w:r w:rsidRPr="0063381C">
        <w:rPr>
          <w:rFonts w:ascii="仿宋" w:eastAsia="仿宋" w:hAnsi="仿宋"/>
          <w:sz w:val="34"/>
          <w:szCs w:val="34"/>
        </w:rPr>
        <w:t>研</w:t>
      </w:r>
      <w:proofErr w:type="gramEnd"/>
      <w:r w:rsidRPr="0063381C">
        <w:rPr>
          <w:rFonts w:ascii="仿宋" w:eastAsia="仿宋" w:hAnsi="仿宋"/>
          <w:sz w:val="34"/>
          <w:szCs w:val="34"/>
        </w:rPr>
        <w:t>判、回应工作机制，确保做到及时预警、科学</w:t>
      </w:r>
      <w:proofErr w:type="gramStart"/>
      <w:r w:rsidRPr="0063381C">
        <w:rPr>
          <w:rFonts w:ascii="仿宋" w:eastAsia="仿宋" w:hAnsi="仿宋"/>
          <w:sz w:val="34"/>
          <w:szCs w:val="34"/>
        </w:rPr>
        <w:t>研</w:t>
      </w:r>
      <w:proofErr w:type="gramEnd"/>
      <w:r w:rsidRPr="0063381C">
        <w:rPr>
          <w:rFonts w:ascii="仿宋" w:eastAsia="仿宋" w:hAnsi="仿宋"/>
          <w:sz w:val="34"/>
          <w:szCs w:val="34"/>
        </w:rPr>
        <w:t>判、妥善处置、有效回应。要组织专门力</w:t>
      </w:r>
      <w:r w:rsidRPr="0063381C">
        <w:rPr>
          <w:rFonts w:ascii="仿宋" w:eastAsia="仿宋" w:hAnsi="仿宋"/>
          <w:sz w:val="34"/>
          <w:szCs w:val="34"/>
        </w:rPr>
        <w:lastRenderedPageBreak/>
        <w:t>量对涉及本单位有关网络舆情实施动态监测，重点加强对重要政策文件出台可能引发舆情风险的分析</w:t>
      </w:r>
      <w:proofErr w:type="gramStart"/>
      <w:r w:rsidRPr="0063381C">
        <w:rPr>
          <w:rFonts w:ascii="仿宋" w:eastAsia="仿宋" w:hAnsi="仿宋"/>
          <w:sz w:val="34"/>
          <w:szCs w:val="34"/>
        </w:rPr>
        <w:t>研</w:t>
      </w:r>
      <w:proofErr w:type="gramEnd"/>
      <w:r w:rsidRPr="0063381C">
        <w:rPr>
          <w:rFonts w:ascii="仿宋" w:eastAsia="仿宋" w:hAnsi="仿宋"/>
          <w:sz w:val="34"/>
          <w:szCs w:val="34"/>
        </w:rPr>
        <w:t>判，做到主动介入、提前预警、分类处理。稳妥做好突发事件舆情回应工作，及时准确发布权威信息。</w:t>
      </w:r>
      <w:r w:rsidRPr="0063381C">
        <w:rPr>
          <w:rFonts w:ascii="仿宋" w:eastAsia="仿宋" w:hAnsi="仿宋" w:hint="eastAsia"/>
          <w:sz w:val="34"/>
          <w:szCs w:val="34"/>
        </w:rPr>
        <w:t>（责任单位：宣传文体办牵头，党政办、有关部门负责落实）</w:t>
      </w:r>
    </w:p>
    <w:p w:rsidR="006B3C2A" w:rsidRDefault="006B3C2A" w:rsidP="006B3C2A">
      <w:pPr>
        <w:spacing w:line="596" w:lineRule="exact"/>
        <w:ind w:firstLineChars="200" w:firstLine="683"/>
        <w:rPr>
          <w:rFonts w:ascii="楷体" w:eastAsia="楷体" w:hAnsi="楷体"/>
          <w:b/>
          <w:sz w:val="34"/>
          <w:szCs w:val="34"/>
        </w:rPr>
      </w:pPr>
      <w:r w:rsidRPr="0063381C">
        <w:rPr>
          <w:rFonts w:ascii="楷体" w:eastAsia="楷体" w:hAnsi="楷体" w:hint="eastAsia"/>
          <w:b/>
          <w:sz w:val="34"/>
          <w:szCs w:val="34"/>
        </w:rPr>
        <w:t>（二）</w:t>
      </w:r>
      <w:r w:rsidRPr="0063381C">
        <w:rPr>
          <w:rFonts w:ascii="楷体" w:eastAsia="楷体" w:hAnsi="楷体"/>
          <w:b/>
          <w:sz w:val="34"/>
          <w:szCs w:val="34"/>
        </w:rPr>
        <w:t>着力提升政务服务工作实效</w:t>
      </w:r>
      <w:r w:rsidRPr="0063381C">
        <w:rPr>
          <w:rFonts w:ascii="楷体" w:eastAsia="楷体" w:hAnsi="楷体" w:hint="eastAsia"/>
          <w:b/>
          <w:sz w:val="34"/>
          <w:szCs w:val="34"/>
        </w:rPr>
        <w:t>。</w:t>
      </w:r>
    </w:p>
    <w:p w:rsidR="006B3C2A" w:rsidRPr="001B2C75" w:rsidRDefault="006B3C2A" w:rsidP="001B2C75">
      <w:pPr>
        <w:spacing w:line="596" w:lineRule="exact"/>
        <w:ind w:firstLineChars="200" w:firstLine="683"/>
        <w:rPr>
          <w:rFonts w:ascii="楷体" w:eastAsia="楷体" w:hAnsi="楷体"/>
          <w:b/>
          <w:sz w:val="34"/>
          <w:szCs w:val="34"/>
        </w:rPr>
      </w:pPr>
      <w:r w:rsidRPr="001B2C75">
        <w:rPr>
          <w:rFonts w:ascii="仿宋" w:eastAsia="仿宋" w:hAnsi="仿宋" w:hint="eastAsia"/>
          <w:b/>
          <w:sz w:val="34"/>
          <w:szCs w:val="34"/>
        </w:rPr>
        <w:t>1.推进网上办事服务公开。</w:t>
      </w:r>
    </w:p>
    <w:p w:rsidR="006B3C2A" w:rsidRDefault="006B3C2A" w:rsidP="001B2C75">
      <w:pPr>
        <w:spacing w:line="596" w:lineRule="exact"/>
        <w:ind w:firstLineChars="200" w:firstLine="680"/>
        <w:rPr>
          <w:rFonts w:ascii="楷体" w:eastAsia="楷体" w:hAnsi="楷体"/>
          <w:b/>
          <w:sz w:val="34"/>
          <w:szCs w:val="34"/>
        </w:rPr>
      </w:pPr>
      <w:r w:rsidRPr="0063381C">
        <w:rPr>
          <w:rFonts w:ascii="仿宋" w:eastAsia="仿宋" w:hAnsi="仿宋" w:hint="eastAsia"/>
          <w:sz w:val="34"/>
          <w:szCs w:val="34"/>
        </w:rPr>
        <w:t>（1）</w:t>
      </w:r>
      <w:r w:rsidRPr="0063381C">
        <w:rPr>
          <w:rFonts w:ascii="仿宋" w:eastAsia="仿宋" w:hAnsi="仿宋"/>
          <w:sz w:val="34"/>
          <w:szCs w:val="34"/>
        </w:rPr>
        <w:t>按照《国务院关于加快推进“互联网+政务服务”工作的指导意见》（国发〔2016〕55号）要求，借鉴推广“不见面审批”等典型经验和做法，不断创新服务方式，优化营商环境，为市场主体添活力，为人民群众增便利。</w:t>
      </w:r>
      <w:r w:rsidRPr="0063381C">
        <w:rPr>
          <w:rFonts w:ascii="仿宋" w:eastAsia="仿宋" w:hAnsi="仿宋" w:hint="eastAsia"/>
          <w:sz w:val="34"/>
          <w:szCs w:val="34"/>
        </w:rPr>
        <w:t>（责任单位：公共服务中心）</w:t>
      </w:r>
    </w:p>
    <w:p w:rsidR="006B3C2A" w:rsidRDefault="006B3C2A" w:rsidP="006B3C2A">
      <w:pPr>
        <w:spacing w:line="596" w:lineRule="exact"/>
        <w:ind w:firstLineChars="200" w:firstLine="680"/>
        <w:rPr>
          <w:rFonts w:ascii="楷体" w:eastAsia="楷体" w:hAnsi="楷体"/>
          <w:b/>
          <w:sz w:val="34"/>
          <w:szCs w:val="34"/>
        </w:rPr>
      </w:pPr>
      <w:r w:rsidRPr="0063381C">
        <w:rPr>
          <w:rFonts w:ascii="仿宋" w:eastAsia="仿宋" w:hAnsi="仿宋" w:hint="eastAsia"/>
          <w:sz w:val="34"/>
          <w:szCs w:val="34"/>
        </w:rPr>
        <w:t>（2）</w:t>
      </w:r>
      <w:r w:rsidRPr="0063381C">
        <w:rPr>
          <w:rFonts w:ascii="仿宋" w:eastAsia="仿宋" w:hAnsi="仿宋"/>
          <w:sz w:val="34"/>
          <w:szCs w:val="34"/>
        </w:rPr>
        <w:t>公开网上办事大厅服务事项清单，推动更多事项在网上办理，实现办事材料目录化、标准化，让群众办事更明白、更便捷。</w:t>
      </w:r>
      <w:r w:rsidRPr="0063381C">
        <w:rPr>
          <w:rFonts w:ascii="仿宋" w:eastAsia="仿宋" w:hAnsi="仿宋" w:hint="eastAsia"/>
          <w:sz w:val="34"/>
          <w:szCs w:val="34"/>
        </w:rPr>
        <w:t>（责任单位：公共服务中心）</w:t>
      </w:r>
    </w:p>
    <w:p w:rsidR="006B3C2A" w:rsidRDefault="006B3C2A" w:rsidP="006B3C2A">
      <w:pPr>
        <w:spacing w:line="596" w:lineRule="exact"/>
        <w:ind w:firstLineChars="200" w:firstLine="680"/>
        <w:rPr>
          <w:rFonts w:ascii="楷体" w:eastAsia="楷体" w:hAnsi="楷体"/>
          <w:b/>
          <w:sz w:val="34"/>
          <w:szCs w:val="34"/>
        </w:rPr>
      </w:pPr>
      <w:r w:rsidRPr="0063381C">
        <w:rPr>
          <w:rFonts w:ascii="仿宋" w:eastAsia="仿宋" w:hAnsi="仿宋" w:hint="eastAsia"/>
          <w:sz w:val="34"/>
          <w:szCs w:val="34"/>
        </w:rPr>
        <w:t>（3）</w:t>
      </w:r>
      <w:r w:rsidRPr="0063381C">
        <w:rPr>
          <w:rFonts w:ascii="仿宋" w:eastAsia="仿宋" w:hAnsi="仿宋"/>
          <w:sz w:val="34"/>
          <w:szCs w:val="34"/>
        </w:rPr>
        <w:t>结合“数字政府”改革建设，大力推广统一申办受理平台和统一身份认证，推动政务服务“一网通办”“全国漫游”。</w:t>
      </w:r>
      <w:r w:rsidRPr="0063381C">
        <w:rPr>
          <w:rFonts w:ascii="仿宋" w:eastAsia="仿宋" w:hAnsi="仿宋" w:hint="eastAsia"/>
          <w:sz w:val="34"/>
          <w:szCs w:val="34"/>
        </w:rPr>
        <w:t>（责任单位：公共服务中心）</w:t>
      </w:r>
    </w:p>
    <w:p w:rsidR="006B3C2A" w:rsidRDefault="006B3C2A" w:rsidP="006B3C2A">
      <w:pPr>
        <w:spacing w:line="596" w:lineRule="exact"/>
        <w:ind w:firstLineChars="200" w:firstLine="680"/>
        <w:rPr>
          <w:rFonts w:ascii="楷体" w:eastAsia="楷体" w:hAnsi="楷体"/>
          <w:b/>
          <w:sz w:val="34"/>
          <w:szCs w:val="34"/>
        </w:rPr>
      </w:pPr>
      <w:r w:rsidRPr="0063381C">
        <w:rPr>
          <w:rFonts w:ascii="仿宋" w:eastAsia="仿宋" w:hAnsi="仿宋" w:hint="eastAsia"/>
          <w:sz w:val="34"/>
          <w:szCs w:val="34"/>
        </w:rPr>
        <w:t>（4）</w:t>
      </w:r>
      <w:r w:rsidRPr="0063381C">
        <w:rPr>
          <w:rFonts w:ascii="仿宋" w:eastAsia="仿宋" w:hAnsi="仿宋"/>
          <w:sz w:val="34"/>
          <w:szCs w:val="34"/>
        </w:rPr>
        <w:t>建立完善网民留言、咨询的受理、转办和反馈机制，及时处理答复，为群众提供更好服务。</w:t>
      </w:r>
      <w:r w:rsidRPr="0063381C">
        <w:rPr>
          <w:rFonts w:ascii="仿宋" w:eastAsia="仿宋" w:hAnsi="仿宋" w:hint="eastAsia"/>
          <w:sz w:val="34"/>
          <w:szCs w:val="34"/>
        </w:rPr>
        <w:t>（责任单位：公共服务中心）</w:t>
      </w:r>
    </w:p>
    <w:p w:rsidR="006B3C2A" w:rsidRPr="001B2C75" w:rsidRDefault="006B3C2A" w:rsidP="001B2C75">
      <w:pPr>
        <w:spacing w:line="596" w:lineRule="exact"/>
        <w:ind w:firstLineChars="200" w:firstLine="683"/>
        <w:rPr>
          <w:rFonts w:ascii="楷体" w:eastAsia="楷体" w:hAnsi="楷体"/>
          <w:b/>
          <w:sz w:val="34"/>
          <w:szCs w:val="34"/>
        </w:rPr>
      </w:pPr>
      <w:r w:rsidRPr="001B2C75">
        <w:rPr>
          <w:rFonts w:ascii="仿宋" w:eastAsia="仿宋" w:hAnsi="仿宋" w:hint="eastAsia"/>
          <w:b/>
          <w:sz w:val="34"/>
          <w:szCs w:val="34"/>
        </w:rPr>
        <w:t>2.提升</w:t>
      </w:r>
      <w:r w:rsidRPr="001B2C75">
        <w:rPr>
          <w:rFonts w:ascii="仿宋" w:eastAsia="仿宋" w:hAnsi="仿宋"/>
          <w:b/>
          <w:sz w:val="34"/>
          <w:szCs w:val="34"/>
        </w:rPr>
        <w:t>实体政务大厅服务能力</w:t>
      </w:r>
      <w:r w:rsidRPr="001B2C75">
        <w:rPr>
          <w:rFonts w:ascii="仿宋" w:eastAsia="仿宋" w:hAnsi="仿宋" w:hint="eastAsia"/>
          <w:b/>
          <w:sz w:val="34"/>
          <w:szCs w:val="34"/>
        </w:rPr>
        <w:t>。</w:t>
      </w:r>
    </w:p>
    <w:p w:rsidR="006B3C2A" w:rsidRDefault="006B3C2A" w:rsidP="006B3C2A">
      <w:pPr>
        <w:spacing w:line="596" w:lineRule="exact"/>
        <w:ind w:firstLineChars="200" w:firstLine="680"/>
        <w:rPr>
          <w:rFonts w:ascii="楷体" w:eastAsia="楷体" w:hAnsi="楷体"/>
          <w:b/>
          <w:sz w:val="34"/>
          <w:szCs w:val="34"/>
        </w:rPr>
      </w:pPr>
      <w:r w:rsidRPr="0063381C">
        <w:rPr>
          <w:rFonts w:ascii="仿宋" w:eastAsia="仿宋" w:hAnsi="仿宋" w:hint="eastAsia"/>
          <w:sz w:val="34"/>
          <w:szCs w:val="34"/>
        </w:rPr>
        <w:t>（1）</w:t>
      </w:r>
      <w:r w:rsidRPr="0063381C">
        <w:rPr>
          <w:rFonts w:ascii="仿宋" w:eastAsia="仿宋" w:hAnsi="仿宋"/>
          <w:sz w:val="34"/>
          <w:szCs w:val="34"/>
        </w:rPr>
        <w:t>加强实体政务大厅建设管理，推动线下线上融</w:t>
      </w:r>
      <w:r w:rsidRPr="0063381C">
        <w:rPr>
          <w:rFonts w:ascii="仿宋" w:eastAsia="仿宋" w:hAnsi="仿宋"/>
          <w:sz w:val="34"/>
          <w:szCs w:val="34"/>
        </w:rPr>
        <w:lastRenderedPageBreak/>
        <w:t>合，统筹服务资源，统一服务标准，理顺工作机制，强化部门协调，群众和企业必须到现场办理的事项力争“只进一扇门”、“最多跑一次”。加强实体政务大厅软硬件设施配备，优化力量配置，做好人员、设施、经费保障，结合群众办事需求灵活设立综合窗口，避免不同服务窗口“冷热不均”现象。</w:t>
      </w:r>
      <w:r w:rsidRPr="0063381C">
        <w:rPr>
          <w:rFonts w:ascii="仿宋" w:eastAsia="仿宋" w:hAnsi="仿宋" w:hint="eastAsia"/>
          <w:sz w:val="34"/>
          <w:szCs w:val="34"/>
        </w:rPr>
        <w:t>（责任单位：公共服务中心）</w:t>
      </w:r>
    </w:p>
    <w:p w:rsidR="006B3C2A" w:rsidRDefault="006B3C2A" w:rsidP="006B3C2A">
      <w:pPr>
        <w:spacing w:line="596" w:lineRule="exact"/>
        <w:ind w:firstLineChars="200" w:firstLine="680"/>
        <w:rPr>
          <w:rFonts w:ascii="楷体" w:eastAsia="楷体" w:hAnsi="楷体"/>
          <w:b/>
          <w:sz w:val="34"/>
          <w:szCs w:val="34"/>
        </w:rPr>
      </w:pPr>
      <w:r w:rsidRPr="0063381C">
        <w:rPr>
          <w:rFonts w:ascii="仿宋" w:eastAsia="仿宋" w:hAnsi="仿宋" w:hint="eastAsia"/>
          <w:sz w:val="34"/>
          <w:szCs w:val="34"/>
        </w:rPr>
        <w:t>（2）</w:t>
      </w:r>
      <w:r w:rsidRPr="0063381C">
        <w:rPr>
          <w:rFonts w:ascii="仿宋" w:eastAsia="仿宋" w:hAnsi="仿宋"/>
          <w:sz w:val="34"/>
          <w:szCs w:val="34"/>
        </w:rPr>
        <w:t>推广“一窗受理、并行办理”模式，实行统一受理、一表填报、后台分办。</w:t>
      </w:r>
      <w:r w:rsidRPr="0063381C">
        <w:rPr>
          <w:rFonts w:ascii="仿宋" w:eastAsia="仿宋" w:hAnsi="仿宋" w:hint="eastAsia"/>
          <w:sz w:val="34"/>
          <w:szCs w:val="34"/>
        </w:rPr>
        <w:t>（责任单位：公共服务中心）</w:t>
      </w:r>
    </w:p>
    <w:p w:rsidR="006B3C2A" w:rsidRDefault="006B3C2A" w:rsidP="006B3C2A">
      <w:pPr>
        <w:spacing w:line="596" w:lineRule="exact"/>
        <w:ind w:firstLineChars="200" w:firstLine="680"/>
        <w:rPr>
          <w:rFonts w:ascii="楷体" w:eastAsia="楷体" w:hAnsi="楷体"/>
          <w:b/>
          <w:sz w:val="34"/>
          <w:szCs w:val="34"/>
        </w:rPr>
      </w:pPr>
      <w:r w:rsidRPr="0063381C">
        <w:rPr>
          <w:rFonts w:ascii="仿宋" w:eastAsia="仿宋" w:hAnsi="仿宋" w:hint="eastAsia"/>
          <w:sz w:val="34"/>
          <w:szCs w:val="34"/>
        </w:rPr>
        <w:t>（3）</w:t>
      </w:r>
      <w:r w:rsidRPr="0063381C">
        <w:rPr>
          <w:rFonts w:ascii="仿宋" w:eastAsia="仿宋" w:hAnsi="仿宋"/>
          <w:sz w:val="34"/>
          <w:szCs w:val="34"/>
        </w:rPr>
        <w:t>建立完善激励约束制度，加强工作人员管理，严肃纪律作风，规范服务行为，切实提高服务效率和质量。</w:t>
      </w:r>
      <w:r w:rsidRPr="0063381C">
        <w:rPr>
          <w:rFonts w:ascii="仿宋" w:eastAsia="仿宋" w:hAnsi="仿宋" w:hint="eastAsia"/>
          <w:sz w:val="34"/>
          <w:szCs w:val="34"/>
        </w:rPr>
        <w:t>（责任单位：公共服务中心）</w:t>
      </w:r>
    </w:p>
    <w:p w:rsidR="006B3C2A" w:rsidRPr="001B2C75" w:rsidRDefault="006B3C2A" w:rsidP="001B2C75">
      <w:pPr>
        <w:spacing w:line="596" w:lineRule="exact"/>
        <w:ind w:firstLineChars="200" w:firstLine="683"/>
        <w:rPr>
          <w:rFonts w:ascii="楷体" w:eastAsia="楷体" w:hAnsi="楷体"/>
          <w:b/>
          <w:sz w:val="34"/>
          <w:szCs w:val="34"/>
        </w:rPr>
      </w:pPr>
      <w:r w:rsidRPr="001B2C75">
        <w:rPr>
          <w:rFonts w:ascii="仿宋" w:eastAsia="仿宋" w:hAnsi="仿宋" w:hint="eastAsia"/>
          <w:b/>
          <w:sz w:val="34"/>
          <w:szCs w:val="34"/>
        </w:rPr>
        <w:t>3.</w:t>
      </w:r>
      <w:r w:rsidRPr="001B2C75">
        <w:rPr>
          <w:rFonts w:ascii="仿宋" w:eastAsia="仿宋" w:hAnsi="仿宋"/>
          <w:b/>
          <w:sz w:val="34"/>
          <w:szCs w:val="34"/>
        </w:rPr>
        <w:t xml:space="preserve"> 优化审批办事服务</w:t>
      </w:r>
      <w:r w:rsidRPr="001B2C75">
        <w:rPr>
          <w:rFonts w:ascii="仿宋" w:eastAsia="仿宋" w:hAnsi="仿宋" w:hint="eastAsia"/>
          <w:b/>
          <w:sz w:val="34"/>
          <w:szCs w:val="34"/>
        </w:rPr>
        <w:t>。</w:t>
      </w:r>
    </w:p>
    <w:p w:rsidR="006B3C2A" w:rsidRDefault="006B3C2A" w:rsidP="006B3C2A">
      <w:pPr>
        <w:spacing w:line="596" w:lineRule="exact"/>
        <w:ind w:firstLineChars="200" w:firstLine="680"/>
        <w:rPr>
          <w:rFonts w:ascii="楷体" w:eastAsia="楷体" w:hAnsi="楷体"/>
          <w:b/>
          <w:sz w:val="34"/>
          <w:szCs w:val="34"/>
        </w:rPr>
      </w:pPr>
      <w:r w:rsidRPr="0063381C">
        <w:rPr>
          <w:rFonts w:ascii="仿宋" w:eastAsia="仿宋" w:hAnsi="仿宋" w:hint="eastAsia"/>
          <w:sz w:val="34"/>
          <w:szCs w:val="34"/>
        </w:rPr>
        <w:t>（1）</w:t>
      </w:r>
      <w:r w:rsidRPr="0063381C">
        <w:rPr>
          <w:rFonts w:ascii="仿宋" w:eastAsia="仿宋" w:hAnsi="仿宋"/>
          <w:sz w:val="34"/>
          <w:szCs w:val="34"/>
        </w:rPr>
        <w:t>开展办事服务信息</w:t>
      </w:r>
      <w:r w:rsidRPr="0063381C">
        <w:rPr>
          <w:rFonts w:ascii="仿宋" w:eastAsia="仿宋" w:hAnsi="仿宋" w:hint="eastAsia"/>
          <w:sz w:val="34"/>
          <w:szCs w:val="34"/>
        </w:rPr>
        <w:t>自查工作</w:t>
      </w:r>
      <w:r w:rsidRPr="0063381C">
        <w:rPr>
          <w:rFonts w:ascii="仿宋" w:eastAsia="仿宋" w:hAnsi="仿宋"/>
          <w:sz w:val="34"/>
          <w:szCs w:val="34"/>
        </w:rPr>
        <w:t>，重点检查公开的办事服务信息是否准确规范、与实际工作是否一致等，发现问题及时督促整改。</w:t>
      </w:r>
      <w:r w:rsidRPr="0063381C">
        <w:rPr>
          <w:rFonts w:ascii="仿宋" w:eastAsia="仿宋" w:hAnsi="仿宋" w:hint="eastAsia"/>
          <w:sz w:val="34"/>
          <w:szCs w:val="34"/>
        </w:rPr>
        <w:t>（责任单位：公共服务中心）</w:t>
      </w:r>
    </w:p>
    <w:p w:rsidR="006B3C2A" w:rsidRDefault="006B3C2A" w:rsidP="006B3C2A">
      <w:pPr>
        <w:spacing w:line="596" w:lineRule="exact"/>
        <w:ind w:firstLineChars="200" w:firstLine="680"/>
        <w:rPr>
          <w:rFonts w:ascii="楷体" w:eastAsia="楷体" w:hAnsi="楷体"/>
          <w:b/>
          <w:sz w:val="34"/>
          <w:szCs w:val="34"/>
        </w:rPr>
      </w:pPr>
      <w:r w:rsidRPr="0063381C">
        <w:rPr>
          <w:rFonts w:ascii="仿宋" w:eastAsia="仿宋" w:hAnsi="仿宋" w:hint="eastAsia"/>
          <w:sz w:val="34"/>
          <w:szCs w:val="34"/>
        </w:rPr>
        <w:t>（2）</w:t>
      </w:r>
      <w:r w:rsidRPr="0063381C">
        <w:rPr>
          <w:rFonts w:ascii="仿宋" w:eastAsia="仿宋" w:hAnsi="仿宋"/>
          <w:sz w:val="34"/>
          <w:szCs w:val="34"/>
        </w:rPr>
        <w:t>清理并</w:t>
      </w:r>
      <w:r w:rsidRPr="0063381C">
        <w:rPr>
          <w:rFonts w:ascii="仿宋" w:eastAsia="仿宋" w:hAnsi="仿宋" w:hint="eastAsia"/>
          <w:sz w:val="34"/>
          <w:szCs w:val="34"/>
        </w:rPr>
        <w:t>在政府网站</w:t>
      </w:r>
      <w:r w:rsidRPr="0063381C">
        <w:rPr>
          <w:rFonts w:ascii="仿宋" w:eastAsia="仿宋" w:hAnsi="仿宋"/>
          <w:sz w:val="34"/>
          <w:szCs w:val="34"/>
        </w:rPr>
        <w:t>公开群众和企业办事需要提供的各类证照、证明材料，没有法律法规依据的一律取消。</w:t>
      </w:r>
      <w:r w:rsidRPr="0063381C">
        <w:rPr>
          <w:rFonts w:ascii="仿宋" w:eastAsia="仿宋" w:hAnsi="仿宋" w:hint="eastAsia"/>
          <w:sz w:val="34"/>
          <w:szCs w:val="34"/>
        </w:rPr>
        <w:t>（责任单位：公共服务中心、党政办）</w:t>
      </w:r>
    </w:p>
    <w:p w:rsidR="006B3C2A" w:rsidRDefault="006B3C2A" w:rsidP="006B3C2A">
      <w:pPr>
        <w:spacing w:line="596" w:lineRule="exact"/>
        <w:ind w:firstLineChars="200" w:firstLine="680"/>
        <w:rPr>
          <w:rFonts w:ascii="楷体" w:eastAsia="楷体" w:hAnsi="楷体"/>
          <w:b/>
          <w:sz w:val="34"/>
          <w:szCs w:val="34"/>
        </w:rPr>
      </w:pPr>
      <w:r w:rsidRPr="0063381C">
        <w:rPr>
          <w:rFonts w:ascii="仿宋" w:eastAsia="仿宋" w:hAnsi="仿宋" w:hint="eastAsia"/>
          <w:sz w:val="34"/>
          <w:szCs w:val="34"/>
        </w:rPr>
        <w:t>（3）</w:t>
      </w:r>
      <w:r w:rsidRPr="0063381C">
        <w:rPr>
          <w:rFonts w:ascii="仿宋" w:eastAsia="仿宋" w:hAnsi="仿宋"/>
          <w:sz w:val="34"/>
          <w:szCs w:val="34"/>
        </w:rPr>
        <w:t>进一步规范和完善办事指南，办事指南之外不得增加其他要求；办事条件发生变化的事项，应在完成审批程序后1个工作日内公开变更后的相关信息和具体实施时间。</w:t>
      </w:r>
      <w:r w:rsidRPr="0063381C">
        <w:rPr>
          <w:rFonts w:ascii="仿宋" w:eastAsia="仿宋" w:hAnsi="仿宋" w:hint="eastAsia"/>
          <w:sz w:val="34"/>
          <w:szCs w:val="34"/>
        </w:rPr>
        <w:t>（责任单位：公共服务中心、党政办）</w:t>
      </w:r>
    </w:p>
    <w:p w:rsidR="006B3C2A" w:rsidRDefault="006B3C2A" w:rsidP="006B3C2A">
      <w:pPr>
        <w:spacing w:line="596" w:lineRule="exact"/>
        <w:ind w:firstLineChars="200" w:firstLine="680"/>
        <w:rPr>
          <w:rFonts w:ascii="楷体" w:eastAsia="楷体" w:hAnsi="楷体"/>
          <w:b/>
          <w:sz w:val="34"/>
          <w:szCs w:val="34"/>
        </w:rPr>
      </w:pPr>
      <w:r w:rsidRPr="0063381C">
        <w:rPr>
          <w:rFonts w:ascii="仿宋" w:eastAsia="仿宋" w:hAnsi="仿宋" w:hint="eastAsia"/>
          <w:sz w:val="34"/>
          <w:szCs w:val="34"/>
        </w:rPr>
        <w:lastRenderedPageBreak/>
        <w:t>（4）</w:t>
      </w:r>
      <w:r w:rsidRPr="0063381C">
        <w:rPr>
          <w:rFonts w:ascii="仿宋" w:eastAsia="仿宋" w:hAnsi="仿宋"/>
          <w:sz w:val="34"/>
          <w:szCs w:val="34"/>
        </w:rPr>
        <w:t>实行网上办事大厅与实体政务大厅办事服务信息同源管理，使用统一的咨询问答知识库、政务服务资源库，确保线上线下办事服务信息内容准确一致，方便群众和企业办事。</w:t>
      </w:r>
      <w:r w:rsidRPr="0063381C">
        <w:rPr>
          <w:rFonts w:ascii="仿宋" w:eastAsia="仿宋" w:hAnsi="仿宋" w:hint="eastAsia"/>
          <w:sz w:val="34"/>
          <w:szCs w:val="34"/>
        </w:rPr>
        <w:t>（责任单位：公共服务中心）</w:t>
      </w:r>
    </w:p>
    <w:p w:rsidR="006B3C2A" w:rsidRDefault="006B3C2A" w:rsidP="006B3C2A">
      <w:pPr>
        <w:spacing w:line="596" w:lineRule="exact"/>
        <w:ind w:firstLineChars="200" w:firstLine="683"/>
        <w:rPr>
          <w:rFonts w:ascii="楷体" w:eastAsia="楷体" w:hAnsi="楷体"/>
          <w:b/>
          <w:sz w:val="34"/>
          <w:szCs w:val="34"/>
        </w:rPr>
      </w:pPr>
      <w:r w:rsidRPr="001D1EAB">
        <w:rPr>
          <w:rFonts w:ascii="楷体" w:eastAsia="楷体" w:hAnsi="楷体" w:hint="eastAsia"/>
          <w:b/>
          <w:sz w:val="34"/>
          <w:szCs w:val="34"/>
        </w:rPr>
        <w:t>（三）</w:t>
      </w:r>
      <w:r w:rsidRPr="001D1EAB">
        <w:rPr>
          <w:rFonts w:ascii="楷体" w:eastAsia="楷体" w:hAnsi="楷体"/>
          <w:b/>
          <w:sz w:val="34"/>
          <w:szCs w:val="34"/>
        </w:rPr>
        <w:t>着力推进政务公开平台建设</w:t>
      </w:r>
      <w:r w:rsidRPr="001D1EAB">
        <w:rPr>
          <w:rFonts w:ascii="楷体" w:eastAsia="楷体" w:hAnsi="楷体" w:hint="eastAsia"/>
          <w:b/>
          <w:sz w:val="34"/>
          <w:szCs w:val="34"/>
        </w:rPr>
        <w:t>。</w:t>
      </w:r>
    </w:p>
    <w:p w:rsidR="006B3C2A" w:rsidRPr="000662E0" w:rsidRDefault="006B3C2A" w:rsidP="000662E0">
      <w:pPr>
        <w:spacing w:line="596" w:lineRule="exact"/>
        <w:ind w:firstLineChars="200" w:firstLine="683"/>
        <w:rPr>
          <w:rFonts w:ascii="楷体" w:eastAsia="楷体" w:hAnsi="楷体"/>
          <w:b/>
          <w:sz w:val="34"/>
          <w:szCs w:val="34"/>
        </w:rPr>
      </w:pPr>
      <w:r w:rsidRPr="000662E0">
        <w:rPr>
          <w:rFonts w:ascii="仿宋" w:eastAsia="仿宋" w:hAnsi="仿宋" w:hint="eastAsia"/>
          <w:b/>
          <w:sz w:val="34"/>
          <w:szCs w:val="34"/>
        </w:rPr>
        <w:t>1.</w:t>
      </w:r>
      <w:r w:rsidRPr="000662E0">
        <w:rPr>
          <w:rFonts w:ascii="仿宋" w:eastAsia="仿宋" w:hAnsi="仿宋"/>
          <w:b/>
          <w:sz w:val="34"/>
          <w:szCs w:val="34"/>
        </w:rPr>
        <w:t xml:space="preserve"> 强化政府网站建设管理</w:t>
      </w:r>
      <w:r w:rsidRPr="000662E0">
        <w:rPr>
          <w:rFonts w:ascii="仿宋" w:eastAsia="仿宋" w:hAnsi="仿宋" w:hint="eastAsia"/>
          <w:b/>
          <w:sz w:val="34"/>
          <w:szCs w:val="34"/>
        </w:rPr>
        <w:t>。</w:t>
      </w:r>
    </w:p>
    <w:p w:rsidR="006B3C2A" w:rsidRDefault="006B3C2A" w:rsidP="006B3C2A">
      <w:pPr>
        <w:spacing w:line="596" w:lineRule="exact"/>
        <w:ind w:firstLineChars="200" w:firstLine="680"/>
        <w:rPr>
          <w:rFonts w:ascii="楷体" w:eastAsia="楷体" w:hAnsi="楷体"/>
          <w:b/>
          <w:sz w:val="34"/>
          <w:szCs w:val="34"/>
        </w:rPr>
      </w:pPr>
      <w:r w:rsidRPr="0063381C">
        <w:rPr>
          <w:rFonts w:ascii="仿宋" w:eastAsia="仿宋" w:hAnsi="仿宋" w:hint="eastAsia"/>
          <w:sz w:val="34"/>
          <w:szCs w:val="34"/>
        </w:rPr>
        <w:t>（1）进一步</w:t>
      </w:r>
      <w:r w:rsidRPr="0063381C">
        <w:rPr>
          <w:rFonts w:ascii="仿宋" w:eastAsia="仿宋" w:hAnsi="仿宋"/>
          <w:sz w:val="34"/>
          <w:szCs w:val="34"/>
        </w:rPr>
        <w:t>提高政府网站管理服务水平。加强政府网站内容建设，丰富信息资源</w:t>
      </w:r>
      <w:r w:rsidRPr="0063381C">
        <w:rPr>
          <w:rFonts w:ascii="仿宋" w:eastAsia="仿宋" w:hAnsi="仿宋" w:hint="eastAsia"/>
          <w:sz w:val="34"/>
          <w:szCs w:val="34"/>
        </w:rPr>
        <w:t xml:space="preserve"> 。（责任单位：党政办）</w:t>
      </w:r>
    </w:p>
    <w:p w:rsidR="006B3C2A" w:rsidRDefault="006B3C2A" w:rsidP="006B3C2A">
      <w:pPr>
        <w:spacing w:line="596" w:lineRule="exact"/>
        <w:ind w:firstLineChars="200" w:firstLine="680"/>
        <w:rPr>
          <w:rFonts w:ascii="楷体" w:eastAsia="楷体" w:hAnsi="楷体"/>
          <w:b/>
          <w:sz w:val="34"/>
          <w:szCs w:val="34"/>
        </w:rPr>
      </w:pPr>
      <w:r w:rsidRPr="0063381C">
        <w:rPr>
          <w:rFonts w:ascii="仿宋" w:eastAsia="仿宋" w:hAnsi="仿宋" w:hint="eastAsia"/>
          <w:sz w:val="34"/>
          <w:szCs w:val="34"/>
        </w:rPr>
        <w:t>（2）</w:t>
      </w:r>
      <w:r w:rsidRPr="0063381C">
        <w:rPr>
          <w:rFonts w:ascii="仿宋" w:eastAsia="仿宋" w:hAnsi="仿宋"/>
          <w:sz w:val="34"/>
          <w:szCs w:val="34"/>
        </w:rPr>
        <w:t>严格政府网站开办整合流程，</w:t>
      </w:r>
      <w:r w:rsidRPr="0063381C">
        <w:rPr>
          <w:rFonts w:ascii="仿宋" w:eastAsia="仿宋" w:hAnsi="仿宋" w:hint="eastAsia"/>
          <w:sz w:val="34"/>
          <w:szCs w:val="34"/>
        </w:rPr>
        <w:t>配合上级部门做好</w:t>
      </w:r>
      <w:r w:rsidRPr="0063381C">
        <w:rPr>
          <w:rFonts w:ascii="仿宋" w:eastAsia="仿宋" w:hAnsi="仿宋"/>
          <w:sz w:val="34"/>
          <w:szCs w:val="34"/>
        </w:rPr>
        <w:t>规范政府网站名称和域名管理</w:t>
      </w:r>
      <w:r w:rsidRPr="0063381C">
        <w:rPr>
          <w:rFonts w:ascii="仿宋" w:eastAsia="仿宋" w:hAnsi="仿宋" w:hint="eastAsia"/>
          <w:sz w:val="34"/>
          <w:szCs w:val="34"/>
        </w:rPr>
        <w:t>工作</w:t>
      </w:r>
      <w:r w:rsidRPr="0063381C">
        <w:rPr>
          <w:rFonts w:ascii="仿宋" w:eastAsia="仿宋" w:hAnsi="仿宋"/>
          <w:sz w:val="34"/>
          <w:szCs w:val="34"/>
        </w:rPr>
        <w:t>。</w:t>
      </w:r>
      <w:r w:rsidRPr="0063381C">
        <w:rPr>
          <w:rFonts w:ascii="仿宋" w:eastAsia="仿宋" w:hAnsi="仿宋" w:hint="eastAsia"/>
          <w:sz w:val="34"/>
          <w:szCs w:val="34"/>
        </w:rPr>
        <w:t>（责任单位：党政办）</w:t>
      </w:r>
    </w:p>
    <w:p w:rsidR="006B3C2A" w:rsidRDefault="006B3C2A" w:rsidP="006B3C2A">
      <w:pPr>
        <w:spacing w:line="596" w:lineRule="exact"/>
        <w:ind w:firstLineChars="200" w:firstLine="680"/>
        <w:rPr>
          <w:rFonts w:ascii="楷体" w:eastAsia="楷体" w:hAnsi="楷体"/>
          <w:b/>
          <w:sz w:val="34"/>
          <w:szCs w:val="34"/>
        </w:rPr>
      </w:pPr>
      <w:r w:rsidRPr="0063381C">
        <w:rPr>
          <w:rFonts w:ascii="仿宋" w:eastAsia="仿宋" w:hAnsi="仿宋" w:hint="eastAsia"/>
          <w:sz w:val="34"/>
          <w:szCs w:val="34"/>
        </w:rPr>
        <w:t>（3）</w:t>
      </w:r>
      <w:r w:rsidRPr="0063381C">
        <w:rPr>
          <w:rFonts w:ascii="仿宋" w:eastAsia="仿宋" w:hAnsi="仿宋"/>
          <w:sz w:val="34"/>
          <w:szCs w:val="34"/>
        </w:rPr>
        <w:t>大力推进政府网站建设集约化，</w:t>
      </w:r>
      <w:r w:rsidRPr="0063381C">
        <w:rPr>
          <w:rFonts w:ascii="仿宋" w:eastAsia="仿宋" w:hAnsi="仿宋" w:hint="eastAsia"/>
          <w:sz w:val="34"/>
          <w:szCs w:val="34"/>
        </w:rPr>
        <w:t>整合</w:t>
      </w:r>
      <w:r w:rsidRPr="0063381C">
        <w:rPr>
          <w:rFonts w:ascii="仿宋" w:eastAsia="仿宋" w:hAnsi="仿宋"/>
          <w:sz w:val="34"/>
          <w:szCs w:val="34"/>
        </w:rPr>
        <w:t>内容发布、</w:t>
      </w:r>
      <w:r w:rsidRPr="0063381C">
        <w:rPr>
          <w:rFonts w:ascii="仿宋" w:eastAsia="仿宋" w:hAnsi="仿宋" w:hint="eastAsia"/>
          <w:sz w:val="34"/>
          <w:szCs w:val="34"/>
        </w:rPr>
        <w:t>优化网站管理维护。（责任单位：党政办）</w:t>
      </w:r>
    </w:p>
    <w:p w:rsidR="006B3C2A" w:rsidRDefault="006B3C2A" w:rsidP="006B3C2A">
      <w:pPr>
        <w:spacing w:line="596" w:lineRule="exact"/>
        <w:ind w:firstLineChars="200" w:firstLine="680"/>
        <w:rPr>
          <w:rFonts w:ascii="楷体" w:eastAsia="楷体" w:hAnsi="楷体"/>
          <w:b/>
          <w:sz w:val="34"/>
          <w:szCs w:val="34"/>
        </w:rPr>
      </w:pPr>
      <w:r w:rsidRPr="0063381C">
        <w:rPr>
          <w:rFonts w:ascii="仿宋" w:eastAsia="仿宋" w:hAnsi="仿宋" w:hint="eastAsia"/>
          <w:sz w:val="34"/>
          <w:szCs w:val="34"/>
        </w:rPr>
        <w:t>（4）加强对</w:t>
      </w:r>
      <w:r w:rsidRPr="0063381C">
        <w:rPr>
          <w:rFonts w:ascii="仿宋" w:eastAsia="仿宋" w:hAnsi="仿宋"/>
          <w:sz w:val="34"/>
          <w:szCs w:val="34"/>
        </w:rPr>
        <w:t>政府网站安全</w:t>
      </w:r>
      <w:r w:rsidRPr="0063381C">
        <w:rPr>
          <w:rFonts w:ascii="仿宋" w:eastAsia="仿宋" w:hAnsi="仿宋" w:hint="eastAsia"/>
          <w:sz w:val="34"/>
          <w:szCs w:val="34"/>
        </w:rPr>
        <w:t>的维护监督</w:t>
      </w:r>
      <w:r w:rsidRPr="0063381C">
        <w:rPr>
          <w:rFonts w:ascii="仿宋" w:eastAsia="仿宋" w:hAnsi="仿宋"/>
          <w:sz w:val="34"/>
          <w:szCs w:val="34"/>
        </w:rPr>
        <w:t>，做好防攻击、防篡改、防病毒等工作。</w:t>
      </w:r>
      <w:r w:rsidRPr="0063381C">
        <w:rPr>
          <w:rFonts w:ascii="仿宋" w:eastAsia="仿宋" w:hAnsi="仿宋" w:hint="eastAsia"/>
          <w:sz w:val="34"/>
          <w:szCs w:val="34"/>
        </w:rPr>
        <w:t>健全政府网站用户</w:t>
      </w:r>
      <w:r w:rsidRPr="0063381C">
        <w:rPr>
          <w:rFonts w:ascii="仿宋" w:eastAsia="仿宋" w:hAnsi="仿宋"/>
          <w:sz w:val="34"/>
          <w:szCs w:val="34"/>
        </w:rPr>
        <w:t>保护制度，</w:t>
      </w:r>
      <w:r w:rsidRPr="0063381C">
        <w:rPr>
          <w:rFonts w:ascii="仿宋" w:eastAsia="仿宋" w:hAnsi="仿宋" w:hint="eastAsia"/>
          <w:sz w:val="34"/>
          <w:szCs w:val="34"/>
        </w:rPr>
        <w:t>专人落实政府网站管理工作，</w:t>
      </w:r>
      <w:r w:rsidRPr="0063381C">
        <w:rPr>
          <w:rFonts w:ascii="仿宋" w:eastAsia="仿宋" w:hAnsi="仿宋"/>
          <w:sz w:val="34"/>
          <w:szCs w:val="34"/>
        </w:rPr>
        <w:t>确保用户信息安全</w:t>
      </w:r>
      <w:r w:rsidRPr="0063381C">
        <w:rPr>
          <w:rFonts w:ascii="仿宋" w:eastAsia="仿宋" w:hAnsi="仿宋" w:hint="eastAsia"/>
          <w:sz w:val="34"/>
          <w:szCs w:val="34"/>
        </w:rPr>
        <w:t>。（责任单位：党政办）</w:t>
      </w:r>
    </w:p>
    <w:p w:rsidR="006B3C2A" w:rsidRPr="000662E0" w:rsidRDefault="000662E0" w:rsidP="000662E0">
      <w:pPr>
        <w:spacing w:line="596" w:lineRule="exact"/>
        <w:ind w:firstLineChars="200" w:firstLine="683"/>
        <w:rPr>
          <w:rFonts w:ascii="仿宋" w:eastAsia="仿宋" w:hAnsi="仿宋"/>
          <w:b/>
          <w:sz w:val="34"/>
          <w:szCs w:val="34"/>
        </w:rPr>
      </w:pPr>
      <w:r w:rsidRPr="000662E0">
        <w:rPr>
          <w:rFonts w:ascii="仿宋" w:eastAsia="仿宋" w:hAnsi="仿宋" w:hint="eastAsia"/>
          <w:b/>
          <w:sz w:val="34"/>
          <w:szCs w:val="34"/>
        </w:rPr>
        <w:t>2</w:t>
      </w:r>
      <w:r w:rsidR="006B3C2A" w:rsidRPr="000662E0">
        <w:rPr>
          <w:rFonts w:ascii="仿宋" w:eastAsia="仿宋" w:hAnsi="仿宋" w:hint="eastAsia"/>
          <w:b/>
          <w:sz w:val="34"/>
          <w:szCs w:val="34"/>
        </w:rPr>
        <w:t>.</w:t>
      </w:r>
      <w:r w:rsidR="006B3C2A" w:rsidRPr="000662E0">
        <w:rPr>
          <w:rFonts w:ascii="仿宋" w:eastAsia="仿宋" w:hAnsi="仿宋"/>
          <w:b/>
          <w:sz w:val="34"/>
          <w:szCs w:val="34"/>
        </w:rPr>
        <w:t>用好“两微一端”新平台</w:t>
      </w:r>
      <w:r w:rsidR="006B3C2A" w:rsidRPr="000662E0">
        <w:rPr>
          <w:rFonts w:ascii="仿宋" w:eastAsia="仿宋" w:hAnsi="仿宋" w:hint="eastAsia"/>
          <w:b/>
          <w:sz w:val="34"/>
          <w:szCs w:val="34"/>
        </w:rPr>
        <w:t>。</w:t>
      </w:r>
    </w:p>
    <w:p w:rsidR="006B3C2A" w:rsidRDefault="006B3C2A" w:rsidP="006B3C2A">
      <w:pPr>
        <w:spacing w:line="596" w:lineRule="exact"/>
        <w:ind w:firstLineChars="200" w:firstLine="680"/>
        <w:rPr>
          <w:rFonts w:ascii="楷体" w:eastAsia="楷体" w:hAnsi="楷体"/>
          <w:b/>
          <w:sz w:val="34"/>
          <w:szCs w:val="34"/>
        </w:rPr>
      </w:pPr>
      <w:r w:rsidRPr="0063381C">
        <w:rPr>
          <w:rFonts w:ascii="仿宋" w:eastAsia="仿宋" w:hAnsi="仿宋" w:hint="eastAsia"/>
          <w:sz w:val="34"/>
          <w:szCs w:val="34"/>
        </w:rPr>
        <w:t>（1）</w:t>
      </w:r>
      <w:r w:rsidRPr="0063381C">
        <w:rPr>
          <w:rFonts w:ascii="仿宋" w:eastAsia="仿宋" w:hAnsi="仿宋"/>
          <w:sz w:val="34"/>
          <w:szCs w:val="34"/>
        </w:rPr>
        <w:t>充分发挥政务微博</w:t>
      </w:r>
      <w:r w:rsidRPr="0063381C">
        <w:rPr>
          <w:rFonts w:ascii="仿宋" w:eastAsia="仿宋" w:hAnsi="仿宋" w:hint="eastAsia"/>
          <w:sz w:val="34"/>
          <w:szCs w:val="34"/>
        </w:rPr>
        <w:t>（</w:t>
      </w:r>
      <w:proofErr w:type="gramStart"/>
      <w:r w:rsidRPr="0063381C">
        <w:rPr>
          <w:rFonts w:ascii="仿宋" w:eastAsia="仿宋" w:hAnsi="仿宋" w:hint="eastAsia"/>
          <w:sz w:val="34"/>
          <w:szCs w:val="34"/>
        </w:rPr>
        <w:t>中国侨都</w:t>
      </w:r>
      <w:proofErr w:type="gramEnd"/>
      <w:r w:rsidRPr="0063381C">
        <w:rPr>
          <w:rFonts w:ascii="仿宋" w:eastAsia="仿宋" w:hAnsi="仿宋" w:hint="eastAsia"/>
          <w:sz w:val="34"/>
          <w:szCs w:val="34"/>
        </w:rPr>
        <w:t>—新会大</w:t>
      </w:r>
      <w:r w:rsidR="008C2D21">
        <w:rPr>
          <w:rFonts w:ascii="仿宋" w:eastAsia="仿宋" w:hAnsi="仿宋" w:hint="eastAsia"/>
          <w:sz w:val="34"/>
          <w:szCs w:val="34"/>
        </w:rPr>
        <w:t>泽</w:t>
      </w:r>
      <w:r w:rsidRPr="0063381C">
        <w:rPr>
          <w:rFonts w:ascii="仿宋" w:eastAsia="仿宋" w:hAnsi="仿宋" w:hint="eastAsia"/>
          <w:sz w:val="34"/>
          <w:szCs w:val="34"/>
        </w:rPr>
        <w:t>）</w:t>
      </w:r>
      <w:r w:rsidRPr="0063381C">
        <w:rPr>
          <w:rFonts w:ascii="仿宋" w:eastAsia="仿宋" w:hAnsi="仿宋"/>
          <w:sz w:val="34"/>
          <w:szCs w:val="34"/>
        </w:rPr>
        <w:t>、微信</w:t>
      </w:r>
      <w:r w:rsidRPr="0063381C">
        <w:rPr>
          <w:rFonts w:ascii="仿宋" w:eastAsia="仿宋" w:hAnsi="仿宋" w:hint="eastAsia"/>
          <w:sz w:val="34"/>
          <w:szCs w:val="34"/>
        </w:rPr>
        <w:t>（</w:t>
      </w:r>
      <w:r w:rsidR="008C2D21">
        <w:rPr>
          <w:rFonts w:ascii="仿宋" w:eastAsia="仿宋" w:hAnsi="仿宋" w:hint="eastAsia"/>
          <w:sz w:val="34"/>
          <w:szCs w:val="34"/>
        </w:rPr>
        <w:t>最美大泽</w:t>
      </w:r>
      <w:r w:rsidRPr="0063381C">
        <w:rPr>
          <w:rFonts w:ascii="仿宋" w:eastAsia="仿宋" w:hAnsi="仿宋" w:hint="eastAsia"/>
          <w:sz w:val="34"/>
          <w:szCs w:val="34"/>
        </w:rPr>
        <w:t>）</w:t>
      </w:r>
      <w:r w:rsidRPr="0063381C">
        <w:rPr>
          <w:rFonts w:ascii="仿宋" w:eastAsia="仿宋" w:hAnsi="仿宋"/>
          <w:sz w:val="34"/>
          <w:szCs w:val="34"/>
        </w:rPr>
        <w:t>灵活便捷的优势，做好信息发布、政策解读和办事服务工作，进一步增强公开实效，提升服务水平。</w:t>
      </w:r>
      <w:r w:rsidRPr="0063381C">
        <w:rPr>
          <w:rFonts w:ascii="仿宋" w:eastAsia="仿宋" w:hAnsi="仿宋" w:hint="eastAsia"/>
          <w:sz w:val="34"/>
          <w:szCs w:val="34"/>
        </w:rPr>
        <w:t>（责任单位：党政办、宣传文体办、各村（居）</w:t>
      </w:r>
      <w:r w:rsidR="008C2D21">
        <w:rPr>
          <w:rFonts w:ascii="仿宋" w:eastAsia="仿宋" w:hAnsi="仿宋" w:hint="eastAsia"/>
          <w:sz w:val="34"/>
          <w:szCs w:val="34"/>
        </w:rPr>
        <w:t>委会</w:t>
      </w:r>
      <w:r w:rsidRPr="0063381C">
        <w:rPr>
          <w:rFonts w:ascii="仿宋" w:eastAsia="仿宋" w:hAnsi="仿宋" w:hint="eastAsia"/>
          <w:sz w:val="34"/>
          <w:szCs w:val="34"/>
        </w:rPr>
        <w:t>）</w:t>
      </w:r>
    </w:p>
    <w:p w:rsidR="006B3C2A" w:rsidRDefault="006B3C2A" w:rsidP="006B3C2A">
      <w:pPr>
        <w:spacing w:line="596" w:lineRule="exact"/>
        <w:ind w:firstLineChars="200" w:firstLine="680"/>
        <w:rPr>
          <w:rFonts w:ascii="楷体" w:eastAsia="楷体" w:hAnsi="楷体"/>
          <w:b/>
          <w:sz w:val="34"/>
          <w:szCs w:val="34"/>
        </w:rPr>
      </w:pPr>
      <w:r w:rsidRPr="0063381C">
        <w:rPr>
          <w:rFonts w:ascii="仿宋" w:eastAsia="仿宋" w:hAnsi="仿宋" w:hint="eastAsia"/>
          <w:sz w:val="34"/>
          <w:szCs w:val="34"/>
        </w:rPr>
        <w:lastRenderedPageBreak/>
        <w:t>（2）</w:t>
      </w:r>
      <w:r w:rsidRPr="0063381C">
        <w:rPr>
          <w:rFonts w:ascii="仿宋" w:eastAsia="仿宋" w:hAnsi="仿宋"/>
          <w:sz w:val="34"/>
          <w:szCs w:val="34"/>
        </w:rPr>
        <w:t>按照“谁开设、谁管理”的原则，落实主体责任，严格内容审查把关，不得发布与政府职能没有直接关联的信息，</w:t>
      </w:r>
      <w:r w:rsidRPr="0063381C">
        <w:rPr>
          <w:rFonts w:ascii="仿宋" w:eastAsia="仿宋" w:hAnsi="仿宋" w:hint="eastAsia"/>
          <w:sz w:val="34"/>
          <w:szCs w:val="34"/>
        </w:rPr>
        <w:t>强化监督把控，对</w:t>
      </w:r>
      <w:r w:rsidRPr="0063381C">
        <w:rPr>
          <w:rFonts w:ascii="仿宋" w:eastAsia="仿宋" w:hAnsi="仿宋"/>
          <w:sz w:val="34"/>
          <w:szCs w:val="34"/>
        </w:rPr>
        <w:t>信息发布失当、造成不良影响的要及时整改。</w:t>
      </w:r>
      <w:r w:rsidRPr="0063381C">
        <w:rPr>
          <w:rFonts w:ascii="仿宋" w:eastAsia="仿宋" w:hAnsi="仿宋" w:hint="eastAsia"/>
          <w:sz w:val="34"/>
          <w:szCs w:val="34"/>
        </w:rPr>
        <w:t>（责任单位：党政办、宣传文体办、各村（居）</w:t>
      </w:r>
      <w:r w:rsidR="008C2D21">
        <w:rPr>
          <w:rFonts w:ascii="仿宋" w:eastAsia="仿宋" w:hAnsi="仿宋" w:hint="eastAsia"/>
          <w:sz w:val="34"/>
          <w:szCs w:val="34"/>
        </w:rPr>
        <w:t>委会</w:t>
      </w:r>
      <w:r w:rsidRPr="0063381C">
        <w:rPr>
          <w:rFonts w:ascii="仿宋" w:eastAsia="仿宋" w:hAnsi="仿宋" w:hint="eastAsia"/>
          <w:sz w:val="34"/>
          <w:szCs w:val="34"/>
        </w:rPr>
        <w:t>）</w:t>
      </w:r>
    </w:p>
    <w:p w:rsidR="006B3C2A" w:rsidRPr="000662E0" w:rsidRDefault="000662E0" w:rsidP="000662E0">
      <w:pPr>
        <w:spacing w:line="596" w:lineRule="exact"/>
        <w:ind w:firstLineChars="200" w:firstLine="683"/>
        <w:rPr>
          <w:rFonts w:ascii="仿宋" w:eastAsia="仿宋" w:hAnsi="仿宋"/>
          <w:b/>
          <w:sz w:val="34"/>
          <w:szCs w:val="34"/>
        </w:rPr>
      </w:pPr>
      <w:r>
        <w:rPr>
          <w:rFonts w:ascii="仿宋" w:eastAsia="仿宋" w:hAnsi="仿宋" w:hint="eastAsia"/>
          <w:b/>
          <w:sz w:val="34"/>
          <w:szCs w:val="34"/>
        </w:rPr>
        <w:t>3</w:t>
      </w:r>
      <w:r w:rsidR="006B3C2A" w:rsidRPr="000662E0">
        <w:rPr>
          <w:rFonts w:ascii="仿宋" w:eastAsia="仿宋" w:hAnsi="仿宋" w:hint="eastAsia"/>
          <w:b/>
          <w:sz w:val="34"/>
          <w:szCs w:val="34"/>
        </w:rPr>
        <w:t>.</w:t>
      </w:r>
      <w:r w:rsidR="006B3C2A" w:rsidRPr="000662E0">
        <w:rPr>
          <w:rFonts w:ascii="仿宋" w:eastAsia="仿宋" w:hAnsi="仿宋"/>
          <w:b/>
          <w:sz w:val="34"/>
          <w:szCs w:val="34"/>
        </w:rPr>
        <w:t>整合各类政务热线电话</w:t>
      </w:r>
    </w:p>
    <w:p w:rsidR="006B3C2A" w:rsidRDefault="006B3C2A" w:rsidP="006B3C2A">
      <w:pPr>
        <w:spacing w:line="596" w:lineRule="exact"/>
        <w:ind w:firstLineChars="200" w:firstLine="680"/>
        <w:rPr>
          <w:rFonts w:ascii="楷体" w:eastAsia="楷体" w:hAnsi="楷体"/>
          <w:b/>
          <w:sz w:val="34"/>
          <w:szCs w:val="34"/>
        </w:rPr>
      </w:pPr>
      <w:r w:rsidRPr="0063381C">
        <w:rPr>
          <w:rFonts w:ascii="仿宋" w:eastAsia="仿宋" w:hAnsi="仿宋"/>
          <w:sz w:val="34"/>
          <w:szCs w:val="34"/>
        </w:rPr>
        <w:t>除紧急类热线和因专业性强、集成度高、咨询服务量大确需保留的热线外，其他的原则上要整合到统一的热线平台，实行集中管理、统一受理、按责转办、限时办结，努力做到“一号对外”、“一站式服务”。加强政务热线日常值守和督办考核，提高热线服务水平。</w:t>
      </w:r>
      <w:r w:rsidRPr="0063381C">
        <w:rPr>
          <w:rFonts w:ascii="仿宋" w:eastAsia="仿宋" w:hAnsi="仿宋" w:hint="eastAsia"/>
          <w:sz w:val="34"/>
          <w:szCs w:val="34"/>
        </w:rPr>
        <w:t>（责任单位：党政办、公共服务中心）</w:t>
      </w:r>
    </w:p>
    <w:p w:rsidR="006B3C2A" w:rsidRPr="000662E0" w:rsidRDefault="000662E0" w:rsidP="000662E0">
      <w:pPr>
        <w:spacing w:line="596" w:lineRule="exact"/>
        <w:ind w:firstLineChars="200" w:firstLine="683"/>
        <w:rPr>
          <w:rFonts w:ascii="仿宋" w:eastAsia="仿宋" w:hAnsi="仿宋"/>
          <w:b/>
          <w:sz w:val="34"/>
          <w:szCs w:val="34"/>
        </w:rPr>
      </w:pPr>
      <w:r>
        <w:rPr>
          <w:rFonts w:ascii="仿宋" w:eastAsia="仿宋" w:hAnsi="仿宋" w:hint="eastAsia"/>
          <w:b/>
          <w:sz w:val="34"/>
          <w:szCs w:val="34"/>
        </w:rPr>
        <w:t>4</w:t>
      </w:r>
      <w:r w:rsidR="006B3C2A" w:rsidRPr="000662E0">
        <w:rPr>
          <w:rFonts w:ascii="仿宋" w:eastAsia="仿宋" w:hAnsi="仿宋" w:hint="eastAsia"/>
          <w:b/>
          <w:sz w:val="34"/>
          <w:szCs w:val="34"/>
        </w:rPr>
        <w:t>.</w:t>
      </w:r>
      <w:r w:rsidR="006B3C2A" w:rsidRPr="000662E0">
        <w:rPr>
          <w:rFonts w:ascii="仿宋" w:eastAsia="仿宋" w:hAnsi="仿宋"/>
          <w:b/>
          <w:sz w:val="34"/>
          <w:szCs w:val="34"/>
        </w:rPr>
        <w:t xml:space="preserve"> 规范有序开展政府公报工作</w:t>
      </w:r>
      <w:r w:rsidR="006B3C2A" w:rsidRPr="000662E0">
        <w:rPr>
          <w:rFonts w:ascii="仿宋" w:eastAsia="仿宋" w:hAnsi="仿宋" w:hint="eastAsia"/>
          <w:b/>
          <w:sz w:val="34"/>
          <w:szCs w:val="34"/>
        </w:rPr>
        <w:t>。</w:t>
      </w:r>
    </w:p>
    <w:p w:rsidR="006B3C2A" w:rsidRDefault="006B3C2A" w:rsidP="006B3C2A">
      <w:pPr>
        <w:spacing w:line="596" w:lineRule="exact"/>
        <w:ind w:firstLineChars="200" w:firstLine="680"/>
        <w:rPr>
          <w:rFonts w:ascii="楷体" w:eastAsia="楷体" w:hAnsi="楷体"/>
          <w:b/>
          <w:sz w:val="34"/>
          <w:szCs w:val="34"/>
        </w:rPr>
      </w:pPr>
      <w:r w:rsidRPr="0063381C">
        <w:rPr>
          <w:rFonts w:ascii="仿宋" w:eastAsia="仿宋" w:hAnsi="仿宋"/>
          <w:sz w:val="34"/>
          <w:szCs w:val="34"/>
        </w:rPr>
        <w:t>推行政府及其所属部门文件由本级政府公报统一发布制度。</w:t>
      </w:r>
      <w:r w:rsidRPr="0063381C">
        <w:rPr>
          <w:rFonts w:ascii="仿宋" w:eastAsia="仿宋" w:hAnsi="仿宋" w:hint="eastAsia"/>
          <w:sz w:val="34"/>
          <w:szCs w:val="34"/>
        </w:rPr>
        <w:t>（责任单位：党政办）</w:t>
      </w:r>
    </w:p>
    <w:p w:rsidR="006B3C2A" w:rsidRDefault="006B3C2A" w:rsidP="006B3C2A">
      <w:pPr>
        <w:spacing w:line="596" w:lineRule="exact"/>
        <w:ind w:firstLineChars="200" w:firstLine="683"/>
        <w:rPr>
          <w:rFonts w:ascii="楷体" w:eastAsia="楷体" w:hAnsi="楷体"/>
          <w:b/>
          <w:sz w:val="34"/>
          <w:szCs w:val="34"/>
        </w:rPr>
      </w:pPr>
      <w:r w:rsidRPr="001D1EAB">
        <w:rPr>
          <w:rFonts w:ascii="楷体" w:eastAsia="楷体" w:hAnsi="楷体" w:hint="eastAsia"/>
          <w:b/>
          <w:sz w:val="34"/>
          <w:szCs w:val="34"/>
        </w:rPr>
        <w:t>（四）</w:t>
      </w:r>
      <w:r w:rsidRPr="001D1EAB">
        <w:rPr>
          <w:rFonts w:ascii="楷体" w:eastAsia="楷体" w:hAnsi="楷体"/>
          <w:b/>
          <w:sz w:val="34"/>
          <w:szCs w:val="34"/>
        </w:rPr>
        <w:t>着力推进政务公开制度化规范化</w:t>
      </w:r>
    </w:p>
    <w:p w:rsidR="006B3C2A" w:rsidRPr="000662E0" w:rsidRDefault="006B3C2A" w:rsidP="000662E0">
      <w:pPr>
        <w:spacing w:line="596" w:lineRule="exact"/>
        <w:ind w:firstLineChars="200" w:firstLine="683"/>
        <w:rPr>
          <w:rFonts w:ascii="楷体" w:eastAsia="楷体" w:hAnsi="楷体"/>
          <w:b/>
          <w:sz w:val="34"/>
          <w:szCs w:val="34"/>
        </w:rPr>
      </w:pPr>
      <w:r w:rsidRPr="000662E0">
        <w:rPr>
          <w:rFonts w:ascii="仿宋" w:eastAsia="仿宋" w:hAnsi="仿宋" w:hint="eastAsia"/>
          <w:b/>
          <w:sz w:val="34"/>
          <w:szCs w:val="34"/>
        </w:rPr>
        <w:t>1.</w:t>
      </w:r>
      <w:r w:rsidRPr="000662E0">
        <w:rPr>
          <w:rFonts w:ascii="仿宋" w:eastAsia="仿宋" w:hAnsi="仿宋"/>
          <w:b/>
          <w:sz w:val="34"/>
          <w:szCs w:val="34"/>
        </w:rPr>
        <w:t>贯彻落实政府信息公开条例</w:t>
      </w:r>
    </w:p>
    <w:p w:rsidR="006B3C2A" w:rsidRDefault="006B3C2A" w:rsidP="006B3C2A">
      <w:pPr>
        <w:spacing w:line="596" w:lineRule="exact"/>
        <w:ind w:firstLineChars="200" w:firstLine="680"/>
        <w:rPr>
          <w:rFonts w:ascii="楷体" w:eastAsia="楷体" w:hAnsi="楷体"/>
          <w:b/>
          <w:sz w:val="34"/>
          <w:szCs w:val="34"/>
        </w:rPr>
      </w:pPr>
      <w:r w:rsidRPr="0063381C">
        <w:rPr>
          <w:rFonts w:ascii="仿宋" w:eastAsia="仿宋" w:hAnsi="仿宋" w:hint="eastAsia"/>
          <w:sz w:val="34"/>
          <w:szCs w:val="34"/>
        </w:rPr>
        <w:t>（1）按照</w:t>
      </w:r>
      <w:r w:rsidRPr="0063381C">
        <w:rPr>
          <w:rFonts w:ascii="仿宋" w:eastAsia="仿宋" w:hAnsi="仿宋"/>
          <w:sz w:val="34"/>
          <w:szCs w:val="34"/>
        </w:rPr>
        <w:t>新修订的《中华人民共和国政府信息公开条例》</w:t>
      </w:r>
      <w:r w:rsidRPr="0063381C">
        <w:rPr>
          <w:rFonts w:ascii="仿宋" w:eastAsia="仿宋" w:hAnsi="仿宋" w:hint="eastAsia"/>
          <w:sz w:val="34"/>
          <w:szCs w:val="34"/>
        </w:rPr>
        <w:t>（以下简称条例）</w:t>
      </w:r>
      <w:r w:rsidRPr="0063381C">
        <w:rPr>
          <w:rFonts w:ascii="仿宋" w:eastAsia="仿宋" w:hAnsi="仿宋"/>
          <w:sz w:val="34"/>
          <w:szCs w:val="34"/>
        </w:rPr>
        <w:t>，调整完善相关配套措施，严格落实新条例各项规定，做好衔接过渡工作。对照新条例要求全面梳理应当主动公开的政府信息，未公开的要及时向社会公开。</w:t>
      </w:r>
      <w:r w:rsidRPr="0063381C">
        <w:rPr>
          <w:rFonts w:ascii="仿宋" w:eastAsia="仿宋" w:hAnsi="仿宋" w:hint="eastAsia"/>
          <w:sz w:val="34"/>
          <w:szCs w:val="34"/>
        </w:rPr>
        <w:t>（责任单位：党政办、宣传文体办）</w:t>
      </w:r>
    </w:p>
    <w:p w:rsidR="006B3C2A" w:rsidRDefault="006B3C2A" w:rsidP="006B3C2A">
      <w:pPr>
        <w:spacing w:line="596" w:lineRule="exact"/>
        <w:ind w:firstLineChars="200" w:firstLine="680"/>
        <w:rPr>
          <w:rFonts w:ascii="楷体" w:eastAsia="楷体" w:hAnsi="楷体"/>
          <w:b/>
          <w:sz w:val="34"/>
          <w:szCs w:val="34"/>
        </w:rPr>
      </w:pPr>
      <w:r w:rsidRPr="0063381C">
        <w:rPr>
          <w:rFonts w:ascii="仿宋" w:eastAsia="仿宋" w:hAnsi="仿宋" w:hint="eastAsia"/>
          <w:sz w:val="34"/>
          <w:szCs w:val="34"/>
        </w:rPr>
        <w:t>（2）</w:t>
      </w:r>
      <w:r w:rsidRPr="0063381C">
        <w:rPr>
          <w:rFonts w:ascii="仿宋" w:eastAsia="仿宋" w:hAnsi="仿宋"/>
          <w:sz w:val="34"/>
          <w:szCs w:val="34"/>
        </w:rPr>
        <w:t>进一步规范依申请公开工作，建立健全接收、</w:t>
      </w:r>
      <w:r w:rsidRPr="0063381C">
        <w:rPr>
          <w:rFonts w:ascii="仿宋" w:eastAsia="仿宋" w:hAnsi="仿宋"/>
          <w:sz w:val="34"/>
          <w:szCs w:val="34"/>
        </w:rPr>
        <w:lastRenderedPageBreak/>
        <w:t>登记、办理、答复等流程，依法保障公民、法人和其他组织获取政府信息的权利。</w:t>
      </w:r>
      <w:r w:rsidRPr="0063381C">
        <w:rPr>
          <w:rFonts w:ascii="仿宋" w:eastAsia="仿宋" w:hAnsi="仿宋" w:hint="eastAsia"/>
          <w:sz w:val="34"/>
          <w:szCs w:val="34"/>
        </w:rPr>
        <w:t>（责任单位：党政办）</w:t>
      </w:r>
    </w:p>
    <w:p w:rsidR="006B3C2A" w:rsidRDefault="006B3C2A" w:rsidP="006B3C2A">
      <w:pPr>
        <w:spacing w:line="596" w:lineRule="exact"/>
        <w:ind w:firstLineChars="200" w:firstLine="680"/>
        <w:rPr>
          <w:rFonts w:ascii="楷体" w:eastAsia="楷体" w:hAnsi="楷体"/>
          <w:b/>
          <w:sz w:val="34"/>
          <w:szCs w:val="34"/>
        </w:rPr>
      </w:pPr>
      <w:r w:rsidRPr="0063381C">
        <w:rPr>
          <w:rFonts w:ascii="仿宋" w:eastAsia="仿宋" w:hAnsi="仿宋" w:hint="eastAsia"/>
          <w:sz w:val="34"/>
          <w:szCs w:val="34"/>
        </w:rPr>
        <w:t>（3）</w:t>
      </w:r>
      <w:r w:rsidRPr="0063381C">
        <w:rPr>
          <w:rFonts w:ascii="仿宋" w:eastAsia="仿宋" w:hAnsi="仿宋"/>
          <w:sz w:val="34"/>
          <w:szCs w:val="34"/>
        </w:rPr>
        <w:t>结合条例实施10周年和新修订的条例出台，组织开展形式多样的宣传活动，营造社会公众充分知情、有序参与、全面监督的良好氛围。</w:t>
      </w:r>
      <w:r w:rsidRPr="0063381C">
        <w:rPr>
          <w:rFonts w:ascii="仿宋" w:eastAsia="仿宋" w:hAnsi="仿宋" w:hint="eastAsia"/>
          <w:sz w:val="34"/>
          <w:szCs w:val="34"/>
        </w:rPr>
        <w:t>（责任单位：党政办、宣传文体办）</w:t>
      </w:r>
    </w:p>
    <w:p w:rsidR="006B3C2A" w:rsidRPr="000662E0" w:rsidRDefault="006B3C2A" w:rsidP="000662E0">
      <w:pPr>
        <w:spacing w:line="596" w:lineRule="exact"/>
        <w:ind w:firstLineChars="200" w:firstLine="683"/>
        <w:rPr>
          <w:rFonts w:ascii="楷体" w:eastAsia="楷体" w:hAnsi="楷体"/>
          <w:b/>
          <w:sz w:val="34"/>
          <w:szCs w:val="34"/>
        </w:rPr>
      </w:pPr>
      <w:r w:rsidRPr="000662E0">
        <w:rPr>
          <w:rFonts w:ascii="仿宋" w:eastAsia="仿宋" w:hAnsi="仿宋" w:hint="eastAsia"/>
          <w:b/>
          <w:sz w:val="34"/>
          <w:szCs w:val="34"/>
        </w:rPr>
        <w:t>2.全面推行主动公开基本目录制度</w:t>
      </w:r>
    </w:p>
    <w:p w:rsidR="006B3C2A" w:rsidRDefault="006B3C2A" w:rsidP="006B3C2A">
      <w:pPr>
        <w:spacing w:line="596" w:lineRule="exact"/>
        <w:ind w:firstLineChars="200" w:firstLine="680"/>
        <w:rPr>
          <w:rFonts w:ascii="楷体" w:eastAsia="楷体" w:hAnsi="楷体"/>
          <w:b/>
          <w:sz w:val="34"/>
          <w:szCs w:val="34"/>
        </w:rPr>
      </w:pPr>
      <w:r w:rsidRPr="0063381C">
        <w:rPr>
          <w:rFonts w:ascii="仿宋" w:eastAsia="仿宋" w:hAnsi="仿宋" w:hint="eastAsia"/>
          <w:sz w:val="34"/>
          <w:szCs w:val="34"/>
        </w:rPr>
        <w:t>配合上级单位做好</w:t>
      </w:r>
      <w:r w:rsidRPr="0063381C">
        <w:rPr>
          <w:rFonts w:ascii="仿宋" w:eastAsia="仿宋" w:hAnsi="仿宋"/>
          <w:sz w:val="34"/>
          <w:szCs w:val="34"/>
        </w:rPr>
        <w:t>主动公开基本目录编制工作。目录编制要充分体现“五公开”、政策解读、舆情回应、公众参与等要求。</w:t>
      </w:r>
      <w:r w:rsidRPr="0063381C">
        <w:rPr>
          <w:rFonts w:ascii="仿宋" w:eastAsia="仿宋" w:hAnsi="仿宋" w:hint="eastAsia"/>
          <w:sz w:val="34"/>
          <w:szCs w:val="34"/>
        </w:rPr>
        <w:t>（责任单位：党政办）</w:t>
      </w:r>
    </w:p>
    <w:p w:rsidR="006B3C2A" w:rsidRDefault="006B3C2A" w:rsidP="000662E0">
      <w:pPr>
        <w:spacing w:line="596" w:lineRule="exact"/>
        <w:ind w:firstLineChars="200" w:firstLine="683"/>
        <w:rPr>
          <w:rFonts w:ascii="楷体" w:eastAsia="楷体" w:hAnsi="楷体"/>
          <w:b/>
          <w:sz w:val="34"/>
          <w:szCs w:val="34"/>
        </w:rPr>
      </w:pPr>
      <w:r w:rsidRPr="000662E0">
        <w:rPr>
          <w:rFonts w:ascii="楷体" w:eastAsia="楷体" w:hAnsi="楷体" w:hint="eastAsia"/>
          <w:b/>
          <w:sz w:val="34"/>
          <w:szCs w:val="34"/>
        </w:rPr>
        <w:t>（五）</w:t>
      </w:r>
      <w:r w:rsidRPr="000662E0">
        <w:rPr>
          <w:rFonts w:ascii="楷体" w:eastAsia="楷体" w:hAnsi="楷体"/>
          <w:b/>
          <w:sz w:val="34"/>
          <w:szCs w:val="34"/>
        </w:rPr>
        <w:t>加强政务公开工作能力建设</w:t>
      </w:r>
    </w:p>
    <w:p w:rsidR="006B3C2A" w:rsidRDefault="006B3C2A" w:rsidP="006B3C2A">
      <w:pPr>
        <w:spacing w:line="596" w:lineRule="exact"/>
        <w:ind w:firstLineChars="200" w:firstLine="680"/>
        <w:rPr>
          <w:rFonts w:ascii="楷体" w:eastAsia="楷体" w:hAnsi="楷体"/>
          <w:b/>
          <w:sz w:val="34"/>
          <w:szCs w:val="34"/>
        </w:rPr>
      </w:pPr>
      <w:r w:rsidRPr="0063381C">
        <w:rPr>
          <w:rFonts w:ascii="仿宋" w:eastAsia="仿宋" w:hAnsi="仿宋"/>
          <w:sz w:val="34"/>
          <w:szCs w:val="34"/>
        </w:rPr>
        <w:t>围绕贯彻落实新条例、政策解读、政务舆情回应等，抓好业务培训。</w:t>
      </w:r>
      <w:r w:rsidRPr="0063381C">
        <w:rPr>
          <w:rFonts w:ascii="仿宋" w:eastAsia="仿宋" w:hAnsi="仿宋" w:hint="eastAsia"/>
          <w:sz w:val="34"/>
          <w:szCs w:val="34"/>
        </w:rPr>
        <w:t>（责任单位：党政办牵头，各部门单位负责落实）</w:t>
      </w:r>
    </w:p>
    <w:p w:rsidR="006B3C2A" w:rsidRDefault="006B3C2A" w:rsidP="006B3C2A">
      <w:pPr>
        <w:spacing w:line="596" w:lineRule="exact"/>
        <w:ind w:firstLineChars="200" w:firstLine="680"/>
        <w:rPr>
          <w:rFonts w:ascii="黑体" w:eastAsia="黑体" w:hAnsi="黑体"/>
          <w:b/>
          <w:sz w:val="34"/>
          <w:szCs w:val="34"/>
        </w:rPr>
      </w:pPr>
      <w:r w:rsidRPr="001D1EAB">
        <w:rPr>
          <w:rFonts w:ascii="黑体" w:eastAsia="黑体" w:hAnsi="黑体" w:hint="eastAsia"/>
          <w:sz w:val="34"/>
          <w:szCs w:val="34"/>
        </w:rPr>
        <w:t>四、工作要求</w:t>
      </w:r>
    </w:p>
    <w:p w:rsidR="006B3C2A" w:rsidRDefault="006B3C2A" w:rsidP="006B3C2A">
      <w:pPr>
        <w:spacing w:line="596" w:lineRule="exact"/>
        <w:ind w:firstLineChars="200" w:firstLine="683"/>
        <w:rPr>
          <w:rFonts w:ascii="楷体" w:eastAsia="楷体" w:hAnsi="楷体"/>
          <w:b/>
          <w:sz w:val="34"/>
          <w:szCs w:val="34"/>
        </w:rPr>
      </w:pPr>
      <w:r w:rsidRPr="001D1EAB">
        <w:rPr>
          <w:rFonts w:ascii="楷体" w:eastAsia="楷体" w:hAnsi="楷体" w:hint="eastAsia"/>
          <w:b/>
          <w:sz w:val="34"/>
          <w:szCs w:val="34"/>
        </w:rPr>
        <w:t>（一）提高认识，加强领导。</w:t>
      </w:r>
    </w:p>
    <w:p w:rsidR="006B3C2A" w:rsidRDefault="006B3C2A" w:rsidP="006B3C2A">
      <w:pPr>
        <w:spacing w:line="596" w:lineRule="exact"/>
        <w:ind w:firstLineChars="200" w:firstLine="680"/>
        <w:rPr>
          <w:rFonts w:ascii="楷体" w:eastAsia="楷体" w:hAnsi="楷体"/>
          <w:b/>
          <w:sz w:val="34"/>
          <w:szCs w:val="34"/>
        </w:rPr>
      </w:pPr>
      <w:r w:rsidRPr="0063381C">
        <w:rPr>
          <w:rFonts w:ascii="仿宋" w:eastAsia="仿宋" w:hAnsi="仿宋" w:hint="eastAsia"/>
          <w:sz w:val="34"/>
          <w:szCs w:val="34"/>
        </w:rPr>
        <w:t>在全国政务公开领导小组第一次会议上，习近平总书记强调，政务公开是建设法治政府的一项重要制度，要以制度安排把政务公开贯穿政务运行全过程，权力运行到哪里，公开和监督就延伸到哪里；依法依规明确政务公开内容、标准、方式，注重公开实效，以公开促落实、促规范、促服务。当前，随着我国民主法制建设的不断进步，人民群众知情、参与、监督意识越来越强，</w:t>
      </w:r>
      <w:r w:rsidRPr="0063381C">
        <w:rPr>
          <w:rFonts w:ascii="仿宋" w:eastAsia="仿宋" w:hAnsi="仿宋" w:hint="eastAsia"/>
          <w:sz w:val="34"/>
          <w:szCs w:val="34"/>
        </w:rPr>
        <w:lastRenderedPageBreak/>
        <w:t>开展政务公开工作，要从贯彻落实党的十九大精神的高度深刻认识政务公开工作对于促进依法行政、依法办事，廉洁高效的政权机关和勤政为民的服务体系具有重要意义。继续完善政务公开工作领导小组领导体制和工作机制，</w:t>
      </w:r>
      <w:r w:rsidRPr="0063381C">
        <w:rPr>
          <w:rFonts w:ascii="仿宋" w:eastAsia="仿宋" w:hAnsi="仿宋"/>
          <w:sz w:val="34"/>
          <w:szCs w:val="34"/>
        </w:rPr>
        <w:t>明确目标责任，落实工作措施</w:t>
      </w:r>
      <w:r w:rsidRPr="0063381C">
        <w:rPr>
          <w:rFonts w:ascii="仿宋" w:eastAsia="仿宋" w:hAnsi="仿宋" w:hint="eastAsia"/>
          <w:sz w:val="34"/>
          <w:szCs w:val="34"/>
        </w:rPr>
        <w:t>，并把政务公开工作纳入全年重点推进工作，同其他工作一并安排、同时部署、一起落实。各部门单位要把思想统一到党中央、国务院决策部署上来，进一步增强公开意识，把公开的理念和要求体现到政府各方面工作中。</w:t>
      </w:r>
    </w:p>
    <w:p w:rsidR="006B3C2A" w:rsidRDefault="006B3C2A" w:rsidP="006B3C2A">
      <w:pPr>
        <w:spacing w:line="596" w:lineRule="exact"/>
        <w:ind w:firstLineChars="200" w:firstLine="683"/>
        <w:rPr>
          <w:rFonts w:ascii="楷体" w:eastAsia="楷体" w:hAnsi="楷体"/>
          <w:b/>
          <w:sz w:val="34"/>
          <w:szCs w:val="34"/>
        </w:rPr>
      </w:pPr>
      <w:r w:rsidRPr="001D1EAB">
        <w:rPr>
          <w:rFonts w:ascii="楷体" w:eastAsia="楷体" w:hAnsi="楷体" w:hint="eastAsia"/>
          <w:b/>
          <w:sz w:val="34"/>
          <w:szCs w:val="34"/>
        </w:rPr>
        <w:t>（二）完善机制，扎实推进。</w:t>
      </w:r>
    </w:p>
    <w:p w:rsidR="006B3C2A" w:rsidRDefault="006B3C2A" w:rsidP="006B3C2A">
      <w:pPr>
        <w:spacing w:line="596" w:lineRule="exact"/>
        <w:ind w:firstLineChars="200" w:firstLine="680"/>
        <w:rPr>
          <w:rFonts w:ascii="楷体" w:eastAsia="楷体" w:hAnsi="楷体"/>
          <w:b/>
          <w:sz w:val="34"/>
          <w:szCs w:val="34"/>
        </w:rPr>
      </w:pPr>
      <w:r w:rsidRPr="0063381C">
        <w:rPr>
          <w:rFonts w:ascii="仿宋" w:eastAsia="仿宋" w:hAnsi="仿宋"/>
          <w:sz w:val="34"/>
          <w:szCs w:val="34"/>
        </w:rPr>
        <w:t>严格遵循政府信息公开基本原则开展信息公开工作，</w:t>
      </w:r>
      <w:r w:rsidRPr="0063381C">
        <w:rPr>
          <w:rFonts w:ascii="仿宋" w:eastAsia="仿宋" w:hAnsi="仿宋" w:hint="eastAsia"/>
          <w:sz w:val="34"/>
          <w:szCs w:val="34"/>
        </w:rPr>
        <w:t>根据相关法律制度</w:t>
      </w:r>
      <w:r w:rsidRPr="0063381C">
        <w:rPr>
          <w:rFonts w:ascii="仿宋" w:eastAsia="仿宋" w:hAnsi="仿宋"/>
          <w:sz w:val="34"/>
          <w:szCs w:val="34"/>
        </w:rPr>
        <w:t>，进一步梳理和完善主动公开、依申请公开、保密审查、协调发布以及考核评议、责任追究等制度</w:t>
      </w:r>
      <w:r w:rsidRPr="0063381C">
        <w:rPr>
          <w:rFonts w:ascii="仿宋" w:eastAsia="仿宋" w:hAnsi="仿宋" w:hint="eastAsia"/>
          <w:sz w:val="34"/>
          <w:szCs w:val="34"/>
        </w:rPr>
        <w:t>，</w:t>
      </w:r>
      <w:r w:rsidRPr="0063381C">
        <w:rPr>
          <w:rFonts w:ascii="仿宋" w:eastAsia="仿宋" w:hAnsi="仿宋"/>
          <w:sz w:val="34"/>
          <w:szCs w:val="34"/>
        </w:rPr>
        <w:t>进一步细化流程、规范程序、明确责任，全面提升我镇政务公开工作水平</w:t>
      </w:r>
      <w:r w:rsidRPr="0063381C">
        <w:rPr>
          <w:rFonts w:ascii="仿宋" w:eastAsia="仿宋" w:hAnsi="仿宋" w:hint="eastAsia"/>
          <w:sz w:val="34"/>
          <w:szCs w:val="34"/>
        </w:rPr>
        <w:t>。提升政务公开理念、能力和水平，制定政务公开培训计划，组织业务培训。加强政府信息公开工作的力量配备，落实必要的工作经费，积极为政府信息公开工作创造条件。依托政府门户网站，加强政府信息公开工作的信息网络建设，努力为公众做好服务工作。各村（居）、各部门单位要结合实际，明确工作责任，确保各项任务落到实处。</w:t>
      </w:r>
    </w:p>
    <w:p w:rsidR="006B3C2A" w:rsidRDefault="006B3C2A" w:rsidP="006B3C2A">
      <w:pPr>
        <w:spacing w:line="596" w:lineRule="exact"/>
        <w:ind w:firstLineChars="200" w:firstLine="683"/>
        <w:rPr>
          <w:rFonts w:ascii="楷体" w:eastAsia="楷体" w:hAnsi="楷体"/>
          <w:b/>
          <w:sz w:val="34"/>
          <w:szCs w:val="34"/>
        </w:rPr>
      </w:pPr>
      <w:r w:rsidRPr="001D1EAB">
        <w:rPr>
          <w:rFonts w:ascii="楷体" w:eastAsia="楷体" w:hAnsi="楷体" w:hint="eastAsia"/>
          <w:b/>
          <w:sz w:val="34"/>
          <w:szCs w:val="34"/>
        </w:rPr>
        <w:t>（三）强化监督，考核联动。</w:t>
      </w:r>
    </w:p>
    <w:p w:rsidR="006B3C2A" w:rsidRPr="001D1EAB" w:rsidRDefault="006B3C2A" w:rsidP="006B3C2A">
      <w:pPr>
        <w:spacing w:line="596" w:lineRule="exact"/>
        <w:ind w:firstLineChars="200" w:firstLine="680"/>
        <w:rPr>
          <w:rFonts w:ascii="楷体" w:eastAsia="楷体" w:hAnsi="楷体"/>
          <w:b/>
          <w:sz w:val="34"/>
          <w:szCs w:val="34"/>
        </w:rPr>
      </w:pPr>
      <w:r w:rsidRPr="0063381C">
        <w:rPr>
          <w:rFonts w:ascii="仿宋" w:eastAsia="仿宋" w:hAnsi="仿宋"/>
          <w:sz w:val="34"/>
          <w:szCs w:val="34"/>
        </w:rPr>
        <w:t>充分发挥人大代表、政协委员、人民团体、社会公</w:t>
      </w:r>
      <w:r w:rsidRPr="0063381C">
        <w:rPr>
          <w:rFonts w:ascii="仿宋" w:eastAsia="仿宋" w:hAnsi="仿宋"/>
          <w:sz w:val="34"/>
          <w:szCs w:val="34"/>
        </w:rPr>
        <w:lastRenderedPageBreak/>
        <w:t>众、新闻媒体对政务公开工作的监督作用。</w:t>
      </w:r>
      <w:r w:rsidRPr="0063381C">
        <w:rPr>
          <w:rFonts w:ascii="仿宋" w:eastAsia="仿宋" w:hAnsi="仿宋" w:hint="eastAsia"/>
          <w:sz w:val="34"/>
          <w:szCs w:val="34"/>
        </w:rPr>
        <w:t>为克服短期行为、形式主义、缺乏制约等问题，要在制定和完善规章制度和强化监督上下功夫，通过不断完善规章制度，努力构建有效的监督保障体系。将政务公开工作纳入村级考核内容，制定科学的考评办法，调动各村做好政务公开工作的积极性。同时，设立政务信息公开监督电话（</w:t>
      </w:r>
      <w:r>
        <w:rPr>
          <w:rFonts w:ascii="仿宋" w:eastAsia="仿宋" w:hAnsi="仿宋" w:hint="eastAsia"/>
          <w:sz w:val="34"/>
          <w:szCs w:val="34"/>
        </w:rPr>
        <w:t>0</w:t>
      </w:r>
      <w:r w:rsidRPr="0063381C">
        <w:rPr>
          <w:rFonts w:ascii="仿宋" w:eastAsia="仿宋" w:hAnsi="仿宋" w:hint="eastAsia"/>
          <w:sz w:val="34"/>
          <w:szCs w:val="34"/>
        </w:rPr>
        <w:t>750-</w:t>
      </w:r>
      <w:r w:rsidR="008C2D21">
        <w:rPr>
          <w:rFonts w:ascii="仿宋" w:eastAsia="仿宋" w:hAnsi="仿宋" w:hint="eastAsia"/>
          <w:sz w:val="34"/>
          <w:szCs w:val="34"/>
        </w:rPr>
        <w:t>6899285</w:t>
      </w:r>
      <w:r w:rsidRPr="0063381C">
        <w:rPr>
          <w:rFonts w:ascii="仿宋" w:eastAsia="仿宋" w:hAnsi="仿宋" w:hint="eastAsia"/>
          <w:sz w:val="34"/>
          <w:szCs w:val="34"/>
        </w:rPr>
        <w:t>），主动接受社会各界的监督。</w:t>
      </w:r>
    </w:p>
    <w:p w:rsidR="00462DF4" w:rsidRPr="006B3C2A" w:rsidRDefault="00462DF4"/>
    <w:sectPr w:rsidR="00462DF4" w:rsidRPr="006B3C2A" w:rsidSect="00462DF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2B7" w:rsidRDefault="003032B7" w:rsidP="000411A2">
      <w:r>
        <w:separator/>
      </w:r>
    </w:p>
  </w:endnote>
  <w:endnote w:type="continuationSeparator" w:id="0">
    <w:p w:rsidR="003032B7" w:rsidRDefault="003032B7" w:rsidP="00041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086344"/>
      <w:docPartObj>
        <w:docPartGallery w:val="Page Numbers (Bottom of Page)"/>
        <w:docPartUnique/>
      </w:docPartObj>
    </w:sdtPr>
    <w:sdtEndPr/>
    <w:sdtContent>
      <w:p w:rsidR="007C796C" w:rsidRDefault="007C796C">
        <w:pPr>
          <w:pStyle w:val="a4"/>
          <w:jc w:val="center"/>
        </w:pPr>
        <w:r>
          <w:fldChar w:fldCharType="begin"/>
        </w:r>
        <w:r>
          <w:instrText>PAGE   \* MERGEFORMAT</w:instrText>
        </w:r>
        <w:r>
          <w:fldChar w:fldCharType="separate"/>
        </w:r>
        <w:r w:rsidR="007A18D5" w:rsidRPr="007A18D5">
          <w:rPr>
            <w:noProof/>
            <w:lang w:val="zh-CN"/>
          </w:rPr>
          <w:t>11</w:t>
        </w:r>
        <w:r>
          <w:fldChar w:fldCharType="end"/>
        </w:r>
      </w:p>
    </w:sdtContent>
  </w:sdt>
  <w:p w:rsidR="007C796C" w:rsidRDefault="007C796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2B7" w:rsidRDefault="003032B7" w:rsidP="000411A2">
      <w:r>
        <w:separator/>
      </w:r>
    </w:p>
  </w:footnote>
  <w:footnote w:type="continuationSeparator" w:id="0">
    <w:p w:rsidR="003032B7" w:rsidRDefault="003032B7" w:rsidP="000411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1A2"/>
    <w:rsid w:val="000411A2"/>
    <w:rsid w:val="000662E0"/>
    <w:rsid w:val="001B2C75"/>
    <w:rsid w:val="003032B7"/>
    <w:rsid w:val="00462DF4"/>
    <w:rsid w:val="006B3C2A"/>
    <w:rsid w:val="007A18D5"/>
    <w:rsid w:val="007C796C"/>
    <w:rsid w:val="008C2D21"/>
    <w:rsid w:val="00A4532F"/>
    <w:rsid w:val="00AB5981"/>
    <w:rsid w:val="00BF7DD4"/>
    <w:rsid w:val="00C8090F"/>
    <w:rsid w:val="00DD6A02"/>
    <w:rsid w:val="00F778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11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11A2"/>
    <w:rPr>
      <w:sz w:val="18"/>
      <w:szCs w:val="18"/>
    </w:rPr>
  </w:style>
  <w:style w:type="paragraph" w:styleId="a4">
    <w:name w:val="footer"/>
    <w:basedOn w:val="a"/>
    <w:link w:val="Char0"/>
    <w:uiPriority w:val="99"/>
    <w:unhideWhenUsed/>
    <w:rsid w:val="000411A2"/>
    <w:pPr>
      <w:tabs>
        <w:tab w:val="center" w:pos="4153"/>
        <w:tab w:val="right" w:pos="8306"/>
      </w:tabs>
      <w:snapToGrid w:val="0"/>
      <w:jc w:val="left"/>
    </w:pPr>
    <w:rPr>
      <w:sz w:val="18"/>
      <w:szCs w:val="18"/>
    </w:rPr>
  </w:style>
  <w:style w:type="character" w:customStyle="1" w:styleId="Char0">
    <w:name w:val="页脚 Char"/>
    <w:basedOn w:val="a0"/>
    <w:link w:val="a4"/>
    <w:uiPriority w:val="99"/>
    <w:rsid w:val="000411A2"/>
    <w:rPr>
      <w:sz w:val="18"/>
      <w:szCs w:val="18"/>
    </w:rPr>
  </w:style>
  <w:style w:type="paragraph" w:styleId="a5">
    <w:name w:val="Normal (Web)"/>
    <w:basedOn w:val="a"/>
    <w:uiPriority w:val="99"/>
    <w:semiHidden/>
    <w:unhideWhenUsed/>
    <w:rsid w:val="00A4532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11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11A2"/>
    <w:rPr>
      <w:sz w:val="18"/>
      <w:szCs w:val="18"/>
    </w:rPr>
  </w:style>
  <w:style w:type="paragraph" w:styleId="a4">
    <w:name w:val="footer"/>
    <w:basedOn w:val="a"/>
    <w:link w:val="Char0"/>
    <w:uiPriority w:val="99"/>
    <w:unhideWhenUsed/>
    <w:rsid w:val="000411A2"/>
    <w:pPr>
      <w:tabs>
        <w:tab w:val="center" w:pos="4153"/>
        <w:tab w:val="right" w:pos="8306"/>
      </w:tabs>
      <w:snapToGrid w:val="0"/>
      <w:jc w:val="left"/>
    </w:pPr>
    <w:rPr>
      <w:sz w:val="18"/>
      <w:szCs w:val="18"/>
    </w:rPr>
  </w:style>
  <w:style w:type="character" w:customStyle="1" w:styleId="Char0">
    <w:name w:val="页脚 Char"/>
    <w:basedOn w:val="a0"/>
    <w:link w:val="a4"/>
    <w:uiPriority w:val="99"/>
    <w:rsid w:val="000411A2"/>
    <w:rPr>
      <w:sz w:val="18"/>
      <w:szCs w:val="18"/>
    </w:rPr>
  </w:style>
  <w:style w:type="paragraph" w:styleId="a5">
    <w:name w:val="Normal (Web)"/>
    <w:basedOn w:val="a"/>
    <w:uiPriority w:val="99"/>
    <w:semiHidden/>
    <w:unhideWhenUsed/>
    <w:rsid w:val="00A4532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634564">
      <w:bodyDiv w:val="1"/>
      <w:marLeft w:val="0"/>
      <w:marRight w:val="0"/>
      <w:marTop w:val="0"/>
      <w:marBottom w:val="0"/>
      <w:divBdr>
        <w:top w:val="none" w:sz="0" w:space="0" w:color="auto"/>
        <w:left w:val="none" w:sz="0" w:space="0" w:color="auto"/>
        <w:bottom w:val="none" w:sz="0" w:space="0" w:color="auto"/>
        <w:right w:val="none" w:sz="0" w:space="0" w:color="auto"/>
      </w:divBdr>
      <w:divsChild>
        <w:div w:id="757406641">
          <w:marLeft w:val="0"/>
          <w:marRight w:val="0"/>
          <w:marTop w:val="100"/>
          <w:marBottom w:val="100"/>
          <w:divBdr>
            <w:top w:val="none" w:sz="0" w:space="0" w:color="auto"/>
            <w:left w:val="none" w:sz="0" w:space="0" w:color="auto"/>
            <w:bottom w:val="none" w:sz="0" w:space="0" w:color="auto"/>
            <w:right w:val="none" w:sz="0" w:space="0" w:color="auto"/>
          </w:divBdr>
          <w:divsChild>
            <w:div w:id="1240754244">
              <w:marLeft w:val="0"/>
              <w:marRight w:val="0"/>
              <w:marTop w:val="0"/>
              <w:marBottom w:val="0"/>
              <w:divBdr>
                <w:top w:val="none" w:sz="0" w:space="0" w:color="auto"/>
                <w:left w:val="none" w:sz="0" w:space="0" w:color="auto"/>
                <w:bottom w:val="none" w:sz="0" w:space="0" w:color="auto"/>
                <w:right w:val="none" w:sz="0" w:space="0" w:color="auto"/>
              </w:divBdr>
              <w:divsChild>
                <w:div w:id="885022158">
                  <w:marLeft w:val="0"/>
                  <w:marRight w:val="0"/>
                  <w:marTop w:val="0"/>
                  <w:marBottom w:val="0"/>
                  <w:divBdr>
                    <w:top w:val="none" w:sz="0" w:space="0" w:color="auto"/>
                    <w:left w:val="none" w:sz="0" w:space="0" w:color="auto"/>
                    <w:bottom w:val="none" w:sz="0" w:space="0" w:color="auto"/>
                    <w:right w:val="none" w:sz="0" w:space="0" w:color="auto"/>
                  </w:divBdr>
                  <w:divsChild>
                    <w:div w:id="160965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11</Pages>
  <Words>761</Words>
  <Characters>4341</Characters>
  <Application>Microsoft Office Word</Application>
  <DocSecurity>0</DocSecurity>
  <Lines>36</Lines>
  <Paragraphs>10</Paragraphs>
  <ScaleCrop>false</ScaleCrop>
  <Company>微软中国</Company>
  <LinksUpToDate>false</LinksUpToDate>
  <CharactersWithSpaces>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new</cp:lastModifiedBy>
  <cp:revision>8</cp:revision>
  <dcterms:created xsi:type="dcterms:W3CDTF">2018-09-28T01:39:00Z</dcterms:created>
  <dcterms:modified xsi:type="dcterms:W3CDTF">2018-09-28T13:16:00Z</dcterms:modified>
</cp:coreProperties>
</file>