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05" w:rsidRPr="007557FC" w:rsidRDefault="00EF1805" w:rsidP="00EF1805">
      <w:pPr>
        <w:ind w:right="680"/>
        <w:rPr>
          <w:rFonts w:eastAsia="黑体" w:hint="eastAsia"/>
          <w:sz w:val="32"/>
          <w:szCs w:val="32"/>
        </w:rPr>
      </w:pPr>
      <w:r w:rsidRPr="007557FC">
        <w:rPr>
          <w:rFonts w:eastAsia="黑体" w:hint="eastAsia"/>
          <w:sz w:val="32"/>
          <w:szCs w:val="32"/>
        </w:rPr>
        <w:t>附件</w:t>
      </w:r>
    </w:p>
    <w:p w:rsidR="00EF1805" w:rsidRPr="00EF1805" w:rsidRDefault="00EF1805" w:rsidP="00EF1805">
      <w:pPr>
        <w:spacing w:line="360" w:lineRule="exact"/>
        <w:jc w:val="center"/>
        <w:rPr>
          <w:rStyle w:val="font01"/>
          <w:rFonts w:hint="default"/>
          <w:sz w:val="28"/>
          <w:szCs w:val="28"/>
        </w:rPr>
      </w:pPr>
      <w:r w:rsidRPr="00EF1805">
        <w:rPr>
          <w:rStyle w:val="font01"/>
          <w:b/>
          <w:bCs/>
          <w:color w:val="auto"/>
          <w:sz w:val="28"/>
          <w:szCs w:val="28"/>
        </w:rPr>
        <w:t>新会区2026年中央耕地建设与利用资金（耕地地力保护补贴）发放面积和资金汇总表（第一批次）</w:t>
      </w:r>
    </w:p>
    <w:p w:rsidR="00EF1805" w:rsidRDefault="00EF1805"/>
    <w:tbl>
      <w:tblPr>
        <w:tblW w:w="13422" w:type="dxa"/>
        <w:jc w:val="center"/>
        <w:tblInd w:w="93" w:type="dxa"/>
        <w:tblLook w:val="04A0" w:firstRow="1" w:lastRow="0" w:firstColumn="1" w:lastColumn="0" w:noHBand="0" w:noVBand="1"/>
      </w:tblPr>
      <w:tblGrid>
        <w:gridCol w:w="656"/>
        <w:gridCol w:w="2135"/>
        <w:gridCol w:w="2715"/>
        <w:gridCol w:w="2205"/>
        <w:gridCol w:w="2382"/>
        <w:gridCol w:w="3329"/>
      </w:tblGrid>
      <w:tr w:rsidR="0054657C" w:rsidRPr="0054657C" w:rsidTr="0054657C">
        <w:trPr>
          <w:trHeight w:val="46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镇（街）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2026年发放前核实的补贴户数（第一批次） （户）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2026年发放前核实的面积（第一批次） （亩）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补贴标准              （元/亩）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2026年各镇（街）核实发放的补贴资金（第一批次）                               （元）</w:t>
            </w:r>
          </w:p>
        </w:tc>
      </w:tr>
      <w:tr w:rsidR="0054657C" w:rsidRPr="0054657C" w:rsidTr="0054657C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全区合计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 xml:space="preserve">38973 </w:t>
            </w: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 xml:space="preserve">47810.60 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111.8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5,345,225.17</w:t>
            </w: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会城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1302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1723.07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192,638.68</w:t>
            </w: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2539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2661.56 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297,562.19</w:t>
            </w: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司前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3418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3186.39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356,238.62</w:t>
            </w: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罗坑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3705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7489.02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837,272.30</w:t>
            </w: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双水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5492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7195.55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804,462.70</w:t>
            </w: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崖门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6091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8325.45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930,785.79</w:t>
            </w: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沙堆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6721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6635.63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741,863.40</w:t>
            </w: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古井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3867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3816.54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426,689.20</w:t>
            </w: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三江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29.78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3,329.39</w:t>
            </w: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睦洲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3293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4027.17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450,237.46</w:t>
            </w:r>
          </w:p>
        </w:tc>
      </w:tr>
      <w:tr w:rsidR="0054657C" w:rsidRPr="0054657C" w:rsidTr="0054657C">
        <w:trPr>
          <w:trHeight w:val="4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大鳌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2517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2720.44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C55AB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54657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304,145.44</w:t>
            </w:r>
          </w:p>
        </w:tc>
      </w:tr>
      <w:tr w:rsidR="0054657C" w:rsidRPr="0054657C" w:rsidTr="0054657C">
        <w:trPr>
          <w:trHeight w:val="381"/>
          <w:jc w:val="center"/>
        </w:trPr>
        <w:tc>
          <w:tcPr>
            <w:tcW w:w="1342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54657C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注：1、本表的面积和金额四舍五入保留小数点后二位。</w:t>
            </w:r>
          </w:p>
        </w:tc>
      </w:tr>
      <w:tr w:rsidR="0054657C" w:rsidRPr="0054657C" w:rsidTr="0054657C">
        <w:trPr>
          <w:trHeight w:val="381"/>
          <w:jc w:val="center"/>
        </w:trPr>
        <w:tc>
          <w:tcPr>
            <w:tcW w:w="13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5AB2" w:rsidRPr="0054657C" w:rsidRDefault="00E60FE5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54657C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 xml:space="preserve">    2、因按每农户补贴面积计算后小数点四舍五入问题，补贴资金按2026年各镇（街）核实发放的补贴资金数据为准。</w:t>
            </w:r>
          </w:p>
        </w:tc>
      </w:tr>
    </w:tbl>
    <w:p w:rsidR="00C55AB2" w:rsidRDefault="00C55AB2" w:rsidP="009F69E5">
      <w:pPr>
        <w:spacing w:line="20" w:lineRule="exact"/>
        <w:rPr>
          <w:rFonts w:ascii="仿宋" w:eastAsia="仿宋" w:hAnsi="仿宋" w:cs="仿宋_GB2312"/>
          <w:bCs/>
          <w:sz w:val="32"/>
          <w:szCs w:val="32"/>
          <w:u w:val="single"/>
        </w:rPr>
      </w:pPr>
      <w:bookmarkStart w:id="0" w:name="_GoBack"/>
      <w:bookmarkEnd w:id="0"/>
    </w:p>
    <w:sectPr w:rsidR="00C55AB2">
      <w:pgSz w:w="16838" w:h="11906" w:orient="landscape"/>
      <w:pgMar w:top="1587" w:right="1701" w:bottom="158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31" w:rsidRDefault="00927631">
      <w:r>
        <w:separator/>
      </w:r>
    </w:p>
  </w:endnote>
  <w:endnote w:type="continuationSeparator" w:id="0">
    <w:p w:rsidR="00927631" w:rsidRDefault="0092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1" w:subsetted="1" w:fontKey="{0B5CC18F-ABE3-4496-996B-3837567C4B1C}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0908391D-2411-47FD-80E1-BD1D1BA0C80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31" w:rsidRDefault="00927631">
      <w:r>
        <w:separator/>
      </w:r>
    </w:p>
  </w:footnote>
  <w:footnote w:type="continuationSeparator" w:id="0">
    <w:p w:rsidR="00927631" w:rsidRDefault="00927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NTYyZTQ5OGUwYTQyNmY2MzIyMjY1Yjc4YTQxODkifQ=="/>
  </w:docVars>
  <w:rsids>
    <w:rsidRoot w:val="1E5A5A2D"/>
    <w:rsid w:val="000967CC"/>
    <w:rsid w:val="00134069"/>
    <w:rsid w:val="00282C2B"/>
    <w:rsid w:val="003D5607"/>
    <w:rsid w:val="0041732C"/>
    <w:rsid w:val="0054657C"/>
    <w:rsid w:val="00645A50"/>
    <w:rsid w:val="0090580B"/>
    <w:rsid w:val="00927631"/>
    <w:rsid w:val="009F69E5"/>
    <w:rsid w:val="00A358BE"/>
    <w:rsid w:val="00AD10C8"/>
    <w:rsid w:val="00C55AB2"/>
    <w:rsid w:val="00D915B8"/>
    <w:rsid w:val="00E330FA"/>
    <w:rsid w:val="00E60FE5"/>
    <w:rsid w:val="00E6177B"/>
    <w:rsid w:val="00EF1805"/>
    <w:rsid w:val="00FA2CE3"/>
    <w:rsid w:val="018B30B5"/>
    <w:rsid w:val="02A36C44"/>
    <w:rsid w:val="057D6BB3"/>
    <w:rsid w:val="05863D11"/>
    <w:rsid w:val="072207E3"/>
    <w:rsid w:val="07E277DB"/>
    <w:rsid w:val="07F910B5"/>
    <w:rsid w:val="082103D8"/>
    <w:rsid w:val="098B05F5"/>
    <w:rsid w:val="09AD65FB"/>
    <w:rsid w:val="0BA87A3B"/>
    <w:rsid w:val="0BC23F01"/>
    <w:rsid w:val="0C644526"/>
    <w:rsid w:val="0DF04D08"/>
    <w:rsid w:val="0E060087"/>
    <w:rsid w:val="0F5B1279"/>
    <w:rsid w:val="115A198B"/>
    <w:rsid w:val="115C4AE2"/>
    <w:rsid w:val="1206709D"/>
    <w:rsid w:val="13031468"/>
    <w:rsid w:val="13276D0A"/>
    <w:rsid w:val="133C2047"/>
    <w:rsid w:val="14FB253E"/>
    <w:rsid w:val="150642A5"/>
    <w:rsid w:val="15713AF6"/>
    <w:rsid w:val="16021C86"/>
    <w:rsid w:val="1629525B"/>
    <w:rsid w:val="171478E1"/>
    <w:rsid w:val="177B1AE6"/>
    <w:rsid w:val="18090EA0"/>
    <w:rsid w:val="18187335"/>
    <w:rsid w:val="1B5225C5"/>
    <w:rsid w:val="1CD344FB"/>
    <w:rsid w:val="1CEE68B6"/>
    <w:rsid w:val="1CF62FDE"/>
    <w:rsid w:val="1D143CEE"/>
    <w:rsid w:val="1DAA4D32"/>
    <w:rsid w:val="1E5A5A2D"/>
    <w:rsid w:val="1E7061CA"/>
    <w:rsid w:val="1E8763F7"/>
    <w:rsid w:val="1EB510A1"/>
    <w:rsid w:val="1F533349"/>
    <w:rsid w:val="20572829"/>
    <w:rsid w:val="21C32C2D"/>
    <w:rsid w:val="22600256"/>
    <w:rsid w:val="22B45EAC"/>
    <w:rsid w:val="24FF0039"/>
    <w:rsid w:val="260A7501"/>
    <w:rsid w:val="26B02E2F"/>
    <w:rsid w:val="26BD5C77"/>
    <w:rsid w:val="270970F6"/>
    <w:rsid w:val="27A7071D"/>
    <w:rsid w:val="27B97EBF"/>
    <w:rsid w:val="282B56D5"/>
    <w:rsid w:val="292D69B8"/>
    <w:rsid w:val="2A2D3C6A"/>
    <w:rsid w:val="2A502874"/>
    <w:rsid w:val="2AA173E1"/>
    <w:rsid w:val="2AC1385C"/>
    <w:rsid w:val="2BA967CA"/>
    <w:rsid w:val="2BB203D5"/>
    <w:rsid w:val="2BC058C2"/>
    <w:rsid w:val="2C5E5EBC"/>
    <w:rsid w:val="2F430CE4"/>
    <w:rsid w:val="2F623B26"/>
    <w:rsid w:val="3010532A"/>
    <w:rsid w:val="31647587"/>
    <w:rsid w:val="320C1B3A"/>
    <w:rsid w:val="3236068C"/>
    <w:rsid w:val="32DC70F1"/>
    <w:rsid w:val="33132632"/>
    <w:rsid w:val="336E17F0"/>
    <w:rsid w:val="339A2E9C"/>
    <w:rsid w:val="34052433"/>
    <w:rsid w:val="340D26DB"/>
    <w:rsid w:val="341474A9"/>
    <w:rsid w:val="345A2CD5"/>
    <w:rsid w:val="345D2A1D"/>
    <w:rsid w:val="348660A1"/>
    <w:rsid w:val="35E623C9"/>
    <w:rsid w:val="369A70C7"/>
    <w:rsid w:val="37C4673A"/>
    <w:rsid w:val="3820321E"/>
    <w:rsid w:val="38C6722F"/>
    <w:rsid w:val="3ADD43D2"/>
    <w:rsid w:val="3B55589E"/>
    <w:rsid w:val="3B8711E8"/>
    <w:rsid w:val="3BA7084C"/>
    <w:rsid w:val="3C7E617D"/>
    <w:rsid w:val="3D532A3A"/>
    <w:rsid w:val="3EA7309D"/>
    <w:rsid w:val="3EB0700F"/>
    <w:rsid w:val="3F1B1335"/>
    <w:rsid w:val="3F2C2FFC"/>
    <w:rsid w:val="40354679"/>
    <w:rsid w:val="405121E4"/>
    <w:rsid w:val="40583FD7"/>
    <w:rsid w:val="407604F7"/>
    <w:rsid w:val="415723CD"/>
    <w:rsid w:val="42062889"/>
    <w:rsid w:val="42277FF1"/>
    <w:rsid w:val="425012F6"/>
    <w:rsid w:val="42AE24C0"/>
    <w:rsid w:val="42C70D51"/>
    <w:rsid w:val="42F26851"/>
    <w:rsid w:val="4366255B"/>
    <w:rsid w:val="437A31C6"/>
    <w:rsid w:val="43D45F57"/>
    <w:rsid w:val="449C2700"/>
    <w:rsid w:val="4541586E"/>
    <w:rsid w:val="45596713"/>
    <w:rsid w:val="46A33662"/>
    <w:rsid w:val="46CC7C4C"/>
    <w:rsid w:val="4710638E"/>
    <w:rsid w:val="477F5DFD"/>
    <w:rsid w:val="481B23A6"/>
    <w:rsid w:val="48BD432F"/>
    <w:rsid w:val="499917D4"/>
    <w:rsid w:val="49B74350"/>
    <w:rsid w:val="4A3B68C8"/>
    <w:rsid w:val="4AA44D26"/>
    <w:rsid w:val="4C2A5640"/>
    <w:rsid w:val="4CE95494"/>
    <w:rsid w:val="4EB95214"/>
    <w:rsid w:val="4F233D37"/>
    <w:rsid w:val="4FF268D4"/>
    <w:rsid w:val="50AD1AFF"/>
    <w:rsid w:val="51475FBA"/>
    <w:rsid w:val="51DA5080"/>
    <w:rsid w:val="5272350A"/>
    <w:rsid w:val="53BF452D"/>
    <w:rsid w:val="54D26933"/>
    <w:rsid w:val="54EE2F1E"/>
    <w:rsid w:val="552169CE"/>
    <w:rsid w:val="5571291B"/>
    <w:rsid w:val="5596306C"/>
    <w:rsid w:val="55B90631"/>
    <w:rsid w:val="56551179"/>
    <w:rsid w:val="57010C6B"/>
    <w:rsid w:val="57197C1C"/>
    <w:rsid w:val="571E1258"/>
    <w:rsid w:val="581F706A"/>
    <w:rsid w:val="59274DAE"/>
    <w:rsid w:val="5B7E55C8"/>
    <w:rsid w:val="5BDE5985"/>
    <w:rsid w:val="5C1D44E7"/>
    <w:rsid w:val="5C3B53A4"/>
    <w:rsid w:val="5C9F483D"/>
    <w:rsid w:val="5D4F2ED3"/>
    <w:rsid w:val="5D4F5650"/>
    <w:rsid w:val="5E5D506F"/>
    <w:rsid w:val="5F14370C"/>
    <w:rsid w:val="60A45C76"/>
    <w:rsid w:val="61B73081"/>
    <w:rsid w:val="640C3754"/>
    <w:rsid w:val="642161BD"/>
    <w:rsid w:val="64485E79"/>
    <w:rsid w:val="64F031D4"/>
    <w:rsid w:val="662916BC"/>
    <w:rsid w:val="66884C53"/>
    <w:rsid w:val="673E71C8"/>
    <w:rsid w:val="67476E60"/>
    <w:rsid w:val="67A277F5"/>
    <w:rsid w:val="67C5303F"/>
    <w:rsid w:val="681E026C"/>
    <w:rsid w:val="6918337C"/>
    <w:rsid w:val="69C02985"/>
    <w:rsid w:val="69F018BB"/>
    <w:rsid w:val="6B013226"/>
    <w:rsid w:val="6B68554D"/>
    <w:rsid w:val="6D0B0AE6"/>
    <w:rsid w:val="6D6C77C0"/>
    <w:rsid w:val="6DAA1AA9"/>
    <w:rsid w:val="6DAF3F6E"/>
    <w:rsid w:val="6E162C32"/>
    <w:rsid w:val="6F036080"/>
    <w:rsid w:val="6F215C44"/>
    <w:rsid w:val="6F6D0E8A"/>
    <w:rsid w:val="6FD1179F"/>
    <w:rsid w:val="6FF10811"/>
    <w:rsid w:val="715D7D4C"/>
    <w:rsid w:val="716816CF"/>
    <w:rsid w:val="716A21A5"/>
    <w:rsid w:val="71914764"/>
    <w:rsid w:val="722662AF"/>
    <w:rsid w:val="722B4D24"/>
    <w:rsid w:val="722C6DDA"/>
    <w:rsid w:val="73084305"/>
    <w:rsid w:val="74363F40"/>
    <w:rsid w:val="7546457C"/>
    <w:rsid w:val="763C5112"/>
    <w:rsid w:val="771140FE"/>
    <w:rsid w:val="775D6F12"/>
    <w:rsid w:val="77612B61"/>
    <w:rsid w:val="776710EE"/>
    <w:rsid w:val="78D21D5D"/>
    <w:rsid w:val="79C1605A"/>
    <w:rsid w:val="7A266805"/>
    <w:rsid w:val="7A8476E8"/>
    <w:rsid w:val="7BC3346D"/>
    <w:rsid w:val="7C233F5F"/>
    <w:rsid w:val="7C3034DB"/>
    <w:rsid w:val="7C8415C1"/>
    <w:rsid w:val="7E236693"/>
    <w:rsid w:val="7ECE104A"/>
    <w:rsid w:val="7F1D4888"/>
    <w:rsid w:val="7F87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next w:val="5"/>
    <w:qFormat/>
    <w:pPr>
      <w:spacing w:after="120"/>
    </w:pPr>
  </w:style>
  <w:style w:type="paragraph" w:styleId="5">
    <w:name w:val="toc 5"/>
    <w:basedOn w:val="a"/>
    <w:next w:val="a"/>
    <w:qFormat/>
    <w:pPr>
      <w:ind w:left="168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4"/>
    <w:qFormat/>
    <w:pPr>
      <w:ind w:firstLineChars="100" w:firstLine="420"/>
    </w:pPr>
  </w:style>
  <w:style w:type="paragraph" w:styleId="a8">
    <w:name w:val="Balloon Text"/>
    <w:basedOn w:val="a"/>
    <w:link w:val="Char"/>
    <w:rsid w:val="00E60FE5"/>
    <w:rPr>
      <w:sz w:val="18"/>
      <w:szCs w:val="18"/>
    </w:rPr>
  </w:style>
  <w:style w:type="character" w:customStyle="1" w:styleId="Char">
    <w:name w:val="批注框文本 Char"/>
    <w:basedOn w:val="a0"/>
    <w:link w:val="a8"/>
    <w:rsid w:val="00E60FE5"/>
    <w:rPr>
      <w:kern w:val="2"/>
      <w:sz w:val="18"/>
      <w:szCs w:val="18"/>
    </w:rPr>
  </w:style>
  <w:style w:type="character" w:customStyle="1" w:styleId="font01">
    <w:name w:val="font01"/>
    <w:rsid w:val="00EF1805"/>
    <w:rPr>
      <w:rFonts w:ascii="方正小标宋简体" w:eastAsia="方正小标宋简体" w:hAnsi="方正小标宋简体" w:cs="方正小标宋简体" w:hint="eastAsia"/>
      <w:i w:val="0"/>
      <w:color w:val="000000"/>
      <w:sz w:val="36"/>
      <w:szCs w:val="3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next w:val="5"/>
    <w:qFormat/>
    <w:pPr>
      <w:spacing w:after="120"/>
    </w:pPr>
  </w:style>
  <w:style w:type="paragraph" w:styleId="5">
    <w:name w:val="toc 5"/>
    <w:basedOn w:val="a"/>
    <w:next w:val="a"/>
    <w:qFormat/>
    <w:pPr>
      <w:ind w:left="168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4"/>
    <w:qFormat/>
    <w:pPr>
      <w:ind w:firstLineChars="100" w:firstLine="420"/>
    </w:pPr>
  </w:style>
  <w:style w:type="paragraph" w:styleId="a8">
    <w:name w:val="Balloon Text"/>
    <w:basedOn w:val="a"/>
    <w:link w:val="Char"/>
    <w:rsid w:val="00E60FE5"/>
    <w:rPr>
      <w:sz w:val="18"/>
      <w:szCs w:val="18"/>
    </w:rPr>
  </w:style>
  <w:style w:type="character" w:customStyle="1" w:styleId="Char">
    <w:name w:val="批注框文本 Char"/>
    <w:basedOn w:val="a0"/>
    <w:link w:val="a8"/>
    <w:rsid w:val="00E60FE5"/>
    <w:rPr>
      <w:kern w:val="2"/>
      <w:sz w:val="18"/>
      <w:szCs w:val="18"/>
    </w:rPr>
  </w:style>
  <w:style w:type="character" w:customStyle="1" w:styleId="font01">
    <w:name w:val="font01"/>
    <w:rsid w:val="00EF1805"/>
    <w:rPr>
      <w:rFonts w:ascii="方正小标宋简体" w:eastAsia="方正小标宋简体" w:hAnsi="方正小标宋简体" w:cs="方正小标宋简体" w:hint="eastAsia"/>
      <w:i w:val="0"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张嘉禾</cp:lastModifiedBy>
  <cp:revision>4</cp:revision>
  <cp:lastPrinted>2026-05-18T09:11:00Z</cp:lastPrinted>
  <dcterms:created xsi:type="dcterms:W3CDTF">2026-05-20T02:29:00Z</dcterms:created>
  <dcterms:modified xsi:type="dcterms:W3CDTF">2026-05-20T02:33:00Z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2BC97FF6A34845B9A729F651ACDEFDC0_13</vt:lpwstr>
  </property>
  <property fmtid="{D5CDD505-2E9C-101B-9397-08002B2CF9AE}" pid="4" name="KSOTemplateDocerSaveRecord">
    <vt:lpwstr>eyJoZGlkIjoiMWJmNjhkNTA4M2ViMGEzMGJkZGZjMjkzNTQ3NmQwOTUiLCJ1c2VySWQiOiI5NzIxMjE3NzkifQ==</vt:lpwstr>
  </property>
</Properties>
</file>