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271F9">
      <w:pPr>
        <w:spacing w:line="360" w:lineRule="exact"/>
        <w:ind w:firstLine="3780" w:firstLineChars="1800"/>
        <w:jc w:val="right"/>
        <w:rPr>
          <w:rFonts w:ascii="宋体" w:hAnsi="宋体" w:eastAsia="宋体" w:cs="宋体"/>
          <w:szCs w:val="21"/>
        </w:rPr>
      </w:pPr>
      <w:bookmarkStart w:id="0" w:name="_GoBack"/>
      <w:bookmarkEnd w:id="0"/>
      <w:r>
        <w:rPr>
          <w:rFonts w:hint="eastAsia" w:ascii="宋体" w:hAnsi="宋体" w:eastAsia="宋体" w:cs="宋体"/>
          <w:szCs w:val="21"/>
        </w:rPr>
        <w:t>缴款通知书44070</w:t>
      </w:r>
      <w:r>
        <w:rPr>
          <w:rFonts w:ascii="宋体" w:hAnsi="宋体" w:eastAsia="宋体" w:cs="宋体"/>
          <w:szCs w:val="21"/>
        </w:rPr>
        <w:t>5</w:t>
      </w:r>
      <w:r>
        <w:rPr>
          <w:rFonts w:hint="eastAsia" w:ascii="宋体" w:hAnsi="宋体" w:eastAsia="宋体" w:cs="宋体"/>
          <w:szCs w:val="21"/>
        </w:rPr>
        <w:t>2200XXXXXXXXX</w:t>
      </w:r>
    </w:p>
    <w:p w14:paraId="27077172">
      <w:pPr>
        <w:spacing w:line="360" w:lineRule="exact"/>
        <w:jc w:val="right"/>
        <w:rPr>
          <w:rFonts w:ascii="宋体" w:hAnsi="宋体" w:eastAsia="宋体" w:cs="宋体"/>
          <w:szCs w:val="21"/>
        </w:rPr>
      </w:pPr>
    </w:p>
    <w:p w14:paraId="0848F9BE">
      <w:pPr>
        <w:spacing w:line="360" w:lineRule="exact"/>
        <w:jc w:val="center"/>
        <w:rPr>
          <w:rFonts w:ascii="宋体" w:hAnsi="宋体" w:eastAsia="宋体" w:cs="宋体"/>
          <w:sz w:val="28"/>
          <w:szCs w:val="28"/>
          <w:u w:val="single"/>
        </w:rPr>
      </w:pPr>
      <w:r>
        <w:rPr>
          <w:rFonts w:hint="eastAsia" w:ascii="宋体" w:hAnsi="宋体" w:eastAsia="宋体" w:cs="宋体"/>
          <w:b/>
          <w:bCs/>
          <w:sz w:val="28"/>
          <w:szCs w:val="28"/>
          <w:u w:val="single"/>
        </w:rPr>
        <w:t>新会区非税收入缴款通知书</w:t>
      </w:r>
    </w:p>
    <w:p w14:paraId="7BB83594">
      <w:pPr>
        <w:spacing w:line="360" w:lineRule="exact"/>
        <w:jc w:val="center"/>
        <w:rPr>
          <w:rFonts w:ascii="宋体" w:hAnsi="宋体" w:eastAsia="宋体" w:cs="宋体"/>
          <w:szCs w:val="21"/>
          <w:u w:val="single"/>
        </w:rPr>
      </w:pPr>
    </w:p>
    <w:p w14:paraId="00D9978C">
      <w:pPr>
        <w:spacing w:line="360" w:lineRule="exact"/>
        <w:jc w:val="right"/>
        <w:rPr>
          <w:rFonts w:ascii="宋体" w:hAnsi="宋体" w:eastAsia="宋体" w:cs="宋体"/>
          <w:szCs w:val="21"/>
          <w:u w:val="single"/>
        </w:rPr>
      </w:pPr>
      <w:r>
        <w:rPr>
          <w:rFonts w:hint="eastAsia" w:ascii="宋体" w:hAnsi="宋体" w:eastAsia="宋体" w:cs="宋体"/>
          <w:sz w:val="18"/>
          <w:szCs w:val="18"/>
          <w:u w:val="single"/>
        </w:rPr>
        <w:t xml:space="preserve">缴款识别码: </w:t>
      </w:r>
      <w:r>
        <w:rPr>
          <w:rFonts w:hint="eastAsia" w:ascii="宋体" w:hAnsi="宋体" w:eastAsia="宋体" w:cs="宋体"/>
          <w:sz w:val="18"/>
          <w:szCs w:val="18"/>
        </w:rPr>
        <w:t>44070</w:t>
      </w:r>
      <w:r>
        <w:rPr>
          <w:rFonts w:ascii="宋体" w:hAnsi="宋体" w:eastAsia="宋体" w:cs="宋体"/>
          <w:sz w:val="18"/>
          <w:szCs w:val="18"/>
        </w:rPr>
        <w:t>5</w:t>
      </w:r>
      <w:r>
        <w:rPr>
          <w:rFonts w:hint="eastAsia" w:ascii="宋体" w:hAnsi="宋体" w:eastAsia="宋体" w:cs="宋体"/>
          <w:sz w:val="18"/>
          <w:szCs w:val="18"/>
        </w:rPr>
        <w:t>2200XXXXXXXXX</w:t>
      </w:r>
    </w:p>
    <w:p w14:paraId="2D71FEF5">
      <w:pPr>
        <w:spacing w:line="360" w:lineRule="exact"/>
        <w:rPr>
          <w:rFonts w:ascii="宋体" w:hAnsi="宋体" w:eastAsia="宋体" w:cs="宋体"/>
          <w:szCs w:val="21"/>
        </w:rPr>
      </w:pPr>
    </w:p>
    <w:tbl>
      <w:tblPr>
        <w:tblStyle w:val="3"/>
        <w:tblW w:w="10600" w:type="dxa"/>
        <w:tblInd w:w="-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52"/>
        <w:gridCol w:w="741"/>
        <w:gridCol w:w="398"/>
        <w:gridCol w:w="1589"/>
        <w:gridCol w:w="628"/>
        <w:gridCol w:w="1113"/>
        <w:gridCol w:w="787"/>
        <w:gridCol w:w="1457"/>
        <w:gridCol w:w="1975"/>
      </w:tblGrid>
      <w:tr w14:paraId="6FA3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14:paraId="6B748DFA">
            <w:pPr>
              <w:spacing w:line="360" w:lineRule="exact"/>
              <w:rPr>
                <w:rFonts w:ascii="宋体" w:hAnsi="宋体" w:eastAsia="宋体" w:cs="宋体"/>
                <w:szCs w:val="21"/>
              </w:rPr>
            </w:pPr>
            <w:r>
              <w:rPr>
                <w:rFonts w:hint="eastAsia" w:ascii="宋体" w:hAnsi="宋体" w:eastAsia="宋体" w:cs="宋体"/>
                <w:szCs w:val="21"/>
              </w:rPr>
              <w:t>缴款单位/个人</w:t>
            </w:r>
          </w:p>
        </w:tc>
        <w:tc>
          <w:tcPr>
            <w:tcW w:w="3356" w:type="dxa"/>
            <w:gridSpan w:val="4"/>
          </w:tcPr>
          <w:p w14:paraId="504558E3">
            <w:pPr>
              <w:spacing w:line="360" w:lineRule="exact"/>
              <w:rPr>
                <w:rFonts w:ascii="宋体" w:hAnsi="宋体" w:eastAsia="宋体" w:cs="宋体"/>
                <w:szCs w:val="21"/>
              </w:rPr>
            </w:pPr>
          </w:p>
        </w:tc>
        <w:tc>
          <w:tcPr>
            <w:tcW w:w="1900" w:type="dxa"/>
            <w:gridSpan w:val="2"/>
            <w:vMerge w:val="restart"/>
          </w:tcPr>
          <w:p w14:paraId="274D7BE1">
            <w:pPr>
              <w:spacing w:line="360" w:lineRule="exact"/>
              <w:jc w:val="center"/>
              <w:rPr>
                <w:rFonts w:ascii="宋体" w:hAnsi="宋体" w:eastAsia="宋体" w:cs="宋体"/>
                <w:szCs w:val="21"/>
              </w:rPr>
            </w:pPr>
            <w:r>
              <w:rPr>
                <w:rFonts w:hint="eastAsia" w:ascii="宋体" w:hAnsi="宋体" w:eastAsia="宋体" w:cs="宋体"/>
                <w:szCs w:val="21"/>
              </w:rPr>
              <w:t>微信/支付宝</w:t>
            </w:r>
          </w:p>
          <w:p w14:paraId="6143A8EB">
            <w:pPr>
              <w:spacing w:line="360" w:lineRule="exact"/>
              <w:jc w:val="center"/>
              <w:rPr>
                <w:rFonts w:ascii="宋体" w:hAnsi="宋体" w:eastAsia="宋体" w:cs="宋体"/>
                <w:szCs w:val="21"/>
              </w:rPr>
            </w:pPr>
            <w:r>
              <w:rPr>
                <w:rFonts w:hint="eastAsia" w:ascii="宋体" w:hAnsi="宋体" w:eastAsia="宋体" w:cs="宋体"/>
                <w:szCs w:val="21"/>
              </w:rPr>
              <w:t>“扫一扫”</w:t>
            </w:r>
          </w:p>
          <w:p w14:paraId="71B69A5B">
            <w:pPr>
              <w:spacing w:line="360" w:lineRule="exact"/>
              <w:jc w:val="center"/>
              <w:rPr>
                <w:rFonts w:ascii="宋体" w:hAnsi="宋体" w:eastAsia="宋体" w:cs="宋体"/>
                <w:szCs w:val="21"/>
              </w:rPr>
            </w:pPr>
            <w:r>
              <w:rPr>
                <w:rFonts w:hint="eastAsia" w:ascii="宋体" w:hAnsi="宋体" w:eastAsia="宋体" w:cs="宋体"/>
                <w:szCs w:val="21"/>
              </w:rPr>
              <w:t>缴款</w:t>
            </w:r>
          </w:p>
          <w:p w14:paraId="62A54517">
            <w:pPr>
              <w:spacing w:line="360" w:lineRule="exact"/>
              <w:jc w:val="center"/>
              <w:rPr>
                <w:rFonts w:ascii="宋体" w:hAnsi="宋体" w:eastAsia="宋体" w:cs="宋体"/>
                <w:szCs w:val="21"/>
              </w:rPr>
            </w:pPr>
            <w:r>
              <w:rPr>
                <w:rFonts w:hint="eastAsia" w:ascii="宋体" w:hAnsi="宋体" w:eastAsia="宋体" w:cs="宋体"/>
                <w:szCs w:val="21"/>
              </w:rPr>
              <w:t>→</w:t>
            </w:r>
          </w:p>
        </w:tc>
        <w:tc>
          <w:tcPr>
            <w:tcW w:w="3432" w:type="dxa"/>
            <w:gridSpan w:val="2"/>
            <w:vMerge w:val="restart"/>
          </w:tcPr>
          <w:p w14:paraId="555A70EA">
            <w:pPr>
              <w:spacing w:line="360" w:lineRule="exact"/>
              <w:rPr>
                <w:rFonts w:ascii="宋体" w:hAnsi="宋体" w:eastAsia="宋体" w:cs="宋体"/>
                <w:szCs w:val="21"/>
              </w:rPr>
            </w:pPr>
          </w:p>
        </w:tc>
      </w:tr>
      <w:tr w14:paraId="2B35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14:paraId="4217A09D">
            <w:pPr>
              <w:spacing w:line="360" w:lineRule="exact"/>
              <w:rPr>
                <w:rFonts w:ascii="宋体" w:hAnsi="宋体" w:eastAsia="宋体" w:cs="宋体"/>
                <w:szCs w:val="21"/>
              </w:rPr>
            </w:pPr>
            <w:r>
              <w:rPr>
                <w:rFonts w:hint="eastAsia" w:ascii="宋体" w:hAnsi="宋体" w:eastAsia="宋体" w:cs="宋体"/>
                <w:szCs w:val="21"/>
              </w:rPr>
              <w:t>执收单位名称</w:t>
            </w:r>
          </w:p>
        </w:tc>
        <w:tc>
          <w:tcPr>
            <w:tcW w:w="3356" w:type="dxa"/>
            <w:gridSpan w:val="4"/>
          </w:tcPr>
          <w:p w14:paraId="4C7A4564">
            <w:pPr>
              <w:spacing w:line="360" w:lineRule="exact"/>
              <w:rPr>
                <w:rFonts w:ascii="宋体" w:hAnsi="宋体" w:eastAsia="宋体" w:cs="宋体"/>
                <w:szCs w:val="21"/>
              </w:rPr>
            </w:pPr>
            <w:r>
              <w:rPr>
                <w:rFonts w:hint="eastAsia" w:ascii="宋体" w:hAnsi="宋体" w:eastAsia="宋体" w:cs="宋体"/>
                <w:szCs w:val="21"/>
              </w:rPr>
              <w:t>江门市新会区财政局</w:t>
            </w:r>
          </w:p>
        </w:tc>
        <w:tc>
          <w:tcPr>
            <w:tcW w:w="1900" w:type="dxa"/>
            <w:gridSpan w:val="2"/>
            <w:vMerge w:val="continue"/>
          </w:tcPr>
          <w:p w14:paraId="64B9482A">
            <w:pPr>
              <w:spacing w:line="360" w:lineRule="exact"/>
              <w:rPr>
                <w:rFonts w:ascii="宋体" w:hAnsi="宋体" w:eastAsia="宋体" w:cs="宋体"/>
                <w:szCs w:val="21"/>
              </w:rPr>
            </w:pPr>
          </w:p>
        </w:tc>
        <w:tc>
          <w:tcPr>
            <w:tcW w:w="3432" w:type="dxa"/>
            <w:gridSpan w:val="2"/>
            <w:vMerge w:val="continue"/>
          </w:tcPr>
          <w:p w14:paraId="6F59DB76">
            <w:pPr>
              <w:spacing w:line="360" w:lineRule="exact"/>
              <w:rPr>
                <w:rFonts w:ascii="宋体" w:hAnsi="宋体" w:eastAsia="宋体" w:cs="宋体"/>
                <w:szCs w:val="21"/>
              </w:rPr>
            </w:pPr>
          </w:p>
        </w:tc>
      </w:tr>
      <w:tr w14:paraId="116F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14:paraId="7EE94AC0">
            <w:pPr>
              <w:spacing w:line="360" w:lineRule="exact"/>
              <w:rPr>
                <w:rFonts w:ascii="宋体" w:hAnsi="宋体" w:eastAsia="宋体" w:cs="宋体"/>
                <w:szCs w:val="21"/>
              </w:rPr>
            </w:pPr>
            <w:r>
              <w:rPr>
                <w:rFonts w:hint="eastAsia" w:ascii="宋体" w:hAnsi="宋体" w:eastAsia="宋体" w:cs="宋体"/>
                <w:szCs w:val="21"/>
              </w:rPr>
              <w:t>执收单位编码</w:t>
            </w:r>
          </w:p>
        </w:tc>
        <w:tc>
          <w:tcPr>
            <w:tcW w:w="1139" w:type="dxa"/>
            <w:gridSpan w:val="2"/>
          </w:tcPr>
          <w:p w14:paraId="0CF90753">
            <w:pPr>
              <w:spacing w:line="360" w:lineRule="exact"/>
              <w:rPr>
                <w:rFonts w:ascii="宋体" w:hAnsi="宋体" w:eastAsia="宋体" w:cs="宋体"/>
                <w:szCs w:val="21"/>
              </w:rPr>
            </w:pPr>
          </w:p>
        </w:tc>
        <w:tc>
          <w:tcPr>
            <w:tcW w:w="1589" w:type="dxa"/>
          </w:tcPr>
          <w:p w14:paraId="068EEAAA">
            <w:pPr>
              <w:spacing w:line="360" w:lineRule="exact"/>
              <w:rPr>
                <w:rFonts w:ascii="宋体" w:hAnsi="宋体" w:eastAsia="宋体" w:cs="宋体"/>
                <w:szCs w:val="21"/>
              </w:rPr>
            </w:pPr>
            <w:r>
              <w:rPr>
                <w:rFonts w:hint="eastAsia" w:ascii="宋体" w:hAnsi="宋体" w:eastAsia="宋体" w:cs="宋体"/>
                <w:szCs w:val="21"/>
              </w:rPr>
              <w:t>行政区划编码</w:t>
            </w:r>
          </w:p>
        </w:tc>
        <w:tc>
          <w:tcPr>
            <w:tcW w:w="628" w:type="dxa"/>
          </w:tcPr>
          <w:p w14:paraId="0900FE6B">
            <w:pPr>
              <w:spacing w:line="360" w:lineRule="exact"/>
              <w:rPr>
                <w:rFonts w:ascii="宋体" w:hAnsi="宋体" w:eastAsia="宋体" w:cs="宋体"/>
                <w:szCs w:val="21"/>
              </w:rPr>
            </w:pPr>
          </w:p>
        </w:tc>
        <w:tc>
          <w:tcPr>
            <w:tcW w:w="1900" w:type="dxa"/>
            <w:gridSpan w:val="2"/>
            <w:vMerge w:val="continue"/>
          </w:tcPr>
          <w:p w14:paraId="4912C2C3">
            <w:pPr>
              <w:spacing w:line="360" w:lineRule="exact"/>
              <w:rPr>
                <w:rFonts w:ascii="宋体" w:hAnsi="宋体" w:eastAsia="宋体" w:cs="宋体"/>
                <w:szCs w:val="21"/>
              </w:rPr>
            </w:pPr>
          </w:p>
        </w:tc>
        <w:tc>
          <w:tcPr>
            <w:tcW w:w="3432" w:type="dxa"/>
            <w:gridSpan w:val="2"/>
            <w:vMerge w:val="continue"/>
          </w:tcPr>
          <w:p w14:paraId="37F8D4D1">
            <w:pPr>
              <w:spacing w:line="360" w:lineRule="exact"/>
              <w:rPr>
                <w:rFonts w:ascii="宋体" w:hAnsi="宋体" w:eastAsia="宋体" w:cs="宋体"/>
                <w:szCs w:val="21"/>
              </w:rPr>
            </w:pPr>
          </w:p>
        </w:tc>
      </w:tr>
      <w:tr w14:paraId="7BED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14:paraId="2944E816">
            <w:pPr>
              <w:spacing w:line="360" w:lineRule="exact"/>
              <w:rPr>
                <w:rFonts w:ascii="宋体" w:hAnsi="宋体" w:eastAsia="宋体" w:cs="宋体"/>
                <w:szCs w:val="21"/>
              </w:rPr>
            </w:pPr>
            <w:r>
              <w:rPr>
                <w:rFonts w:hint="eastAsia" w:ascii="宋体" w:hAnsi="宋体" w:eastAsia="宋体" w:cs="宋体"/>
                <w:szCs w:val="21"/>
              </w:rPr>
              <w:t>号码校验码</w:t>
            </w:r>
          </w:p>
        </w:tc>
        <w:tc>
          <w:tcPr>
            <w:tcW w:w="1139" w:type="dxa"/>
            <w:gridSpan w:val="2"/>
          </w:tcPr>
          <w:p w14:paraId="6887EB28">
            <w:pPr>
              <w:spacing w:line="360" w:lineRule="exact"/>
              <w:rPr>
                <w:rFonts w:ascii="宋体" w:hAnsi="宋体" w:eastAsia="宋体" w:cs="宋体"/>
                <w:szCs w:val="21"/>
              </w:rPr>
            </w:pPr>
          </w:p>
        </w:tc>
        <w:tc>
          <w:tcPr>
            <w:tcW w:w="1589" w:type="dxa"/>
          </w:tcPr>
          <w:p w14:paraId="0161163A">
            <w:pPr>
              <w:spacing w:line="360" w:lineRule="exact"/>
              <w:rPr>
                <w:rFonts w:ascii="宋体" w:hAnsi="宋体" w:eastAsia="宋体" w:cs="宋体"/>
                <w:szCs w:val="21"/>
              </w:rPr>
            </w:pPr>
            <w:r>
              <w:rPr>
                <w:rFonts w:hint="eastAsia" w:ascii="宋体" w:hAnsi="宋体" w:eastAsia="宋体" w:cs="宋体"/>
                <w:szCs w:val="21"/>
              </w:rPr>
              <w:t>全书校验码</w:t>
            </w:r>
          </w:p>
        </w:tc>
        <w:tc>
          <w:tcPr>
            <w:tcW w:w="628" w:type="dxa"/>
          </w:tcPr>
          <w:p w14:paraId="5B25E257">
            <w:pPr>
              <w:spacing w:line="360" w:lineRule="exact"/>
              <w:rPr>
                <w:rFonts w:ascii="宋体" w:hAnsi="宋体" w:eastAsia="宋体" w:cs="宋体"/>
                <w:szCs w:val="21"/>
              </w:rPr>
            </w:pPr>
          </w:p>
        </w:tc>
        <w:tc>
          <w:tcPr>
            <w:tcW w:w="1900" w:type="dxa"/>
            <w:gridSpan w:val="2"/>
            <w:vMerge w:val="continue"/>
          </w:tcPr>
          <w:p w14:paraId="6A2437F7">
            <w:pPr>
              <w:spacing w:line="360" w:lineRule="exact"/>
              <w:rPr>
                <w:rFonts w:ascii="宋体" w:hAnsi="宋体" w:eastAsia="宋体" w:cs="宋体"/>
                <w:szCs w:val="21"/>
              </w:rPr>
            </w:pPr>
          </w:p>
        </w:tc>
        <w:tc>
          <w:tcPr>
            <w:tcW w:w="3432" w:type="dxa"/>
            <w:gridSpan w:val="2"/>
            <w:vMerge w:val="continue"/>
          </w:tcPr>
          <w:p w14:paraId="2C27831F">
            <w:pPr>
              <w:spacing w:line="360" w:lineRule="exact"/>
              <w:rPr>
                <w:rFonts w:ascii="宋体" w:hAnsi="宋体" w:eastAsia="宋体" w:cs="宋体"/>
                <w:szCs w:val="21"/>
              </w:rPr>
            </w:pPr>
          </w:p>
        </w:tc>
      </w:tr>
      <w:tr w14:paraId="66E5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14:paraId="275CD297">
            <w:pPr>
              <w:spacing w:line="360" w:lineRule="exact"/>
              <w:rPr>
                <w:rFonts w:ascii="宋体" w:hAnsi="宋体" w:eastAsia="宋体" w:cs="宋体"/>
                <w:szCs w:val="21"/>
              </w:rPr>
            </w:pPr>
            <w:r>
              <w:rPr>
                <w:rFonts w:hint="eastAsia" w:ascii="宋体" w:hAnsi="宋体" w:eastAsia="宋体" w:cs="宋体"/>
                <w:szCs w:val="21"/>
              </w:rPr>
              <w:t>开单日期</w:t>
            </w:r>
          </w:p>
        </w:tc>
        <w:tc>
          <w:tcPr>
            <w:tcW w:w="1139" w:type="dxa"/>
            <w:gridSpan w:val="2"/>
          </w:tcPr>
          <w:p w14:paraId="02846F71">
            <w:pPr>
              <w:spacing w:line="360" w:lineRule="exact"/>
              <w:rPr>
                <w:rFonts w:ascii="宋体" w:hAnsi="宋体" w:eastAsia="宋体" w:cs="宋体"/>
                <w:szCs w:val="21"/>
              </w:rPr>
            </w:pPr>
          </w:p>
        </w:tc>
        <w:tc>
          <w:tcPr>
            <w:tcW w:w="1589" w:type="dxa"/>
          </w:tcPr>
          <w:p w14:paraId="2327CF60">
            <w:pPr>
              <w:spacing w:line="360" w:lineRule="exact"/>
              <w:rPr>
                <w:rFonts w:ascii="宋体" w:hAnsi="宋体" w:eastAsia="宋体" w:cs="宋体"/>
                <w:szCs w:val="21"/>
              </w:rPr>
            </w:pPr>
            <w:r>
              <w:rPr>
                <w:rFonts w:hint="eastAsia" w:ascii="宋体" w:hAnsi="宋体" w:eastAsia="宋体" w:cs="宋体"/>
                <w:szCs w:val="21"/>
              </w:rPr>
              <w:t>限缴日期</w:t>
            </w:r>
          </w:p>
        </w:tc>
        <w:tc>
          <w:tcPr>
            <w:tcW w:w="628" w:type="dxa"/>
          </w:tcPr>
          <w:p w14:paraId="31B2D0C6">
            <w:pPr>
              <w:spacing w:line="360" w:lineRule="exact"/>
              <w:rPr>
                <w:rFonts w:ascii="宋体" w:hAnsi="宋体" w:eastAsia="宋体" w:cs="宋体"/>
                <w:szCs w:val="21"/>
              </w:rPr>
            </w:pPr>
          </w:p>
        </w:tc>
        <w:tc>
          <w:tcPr>
            <w:tcW w:w="1900" w:type="dxa"/>
            <w:gridSpan w:val="2"/>
            <w:vMerge w:val="continue"/>
          </w:tcPr>
          <w:p w14:paraId="56CF7997">
            <w:pPr>
              <w:spacing w:line="360" w:lineRule="exact"/>
              <w:rPr>
                <w:rFonts w:ascii="宋体" w:hAnsi="宋体" w:eastAsia="宋体" w:cs="宋体"/>
                <w:szCs w:val="21"/>
              </w:rPr>
            </w:pPr>
          </w:p>
        </w:tc>
        <w:tc>
          <w:tcPr>
            <w:tcW w:w="3432" w:type="dxa"/>
            <w:gridSpan w:val="2"/>
            <w:vMerge w:val="continue"/>
          </w:tcPr>
          <w:p w14:paraId="7B680E1C">
            <w:pPr>
              <w:spacing w:line="360" w:lineRule="exact"/>
              <w:rPr>
                <w:rFonts w:ascii="宋体" w:hAnsi="宋体" w:eastAsia="宋体" w:cs="宋体"/>
                <w:szCs w:val="21"/>
              </w:rPr>
            </w:pPr>
          </w:p>
        </w:tc>
      </w:tr>
      <w:tr w14:paraId="5422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14:paraId="4A2EC99A">
            <w:pPr>
              <w:spacing w:line="360" w:lineRule="exact"/>
              <w:rPr>
                <w:rFonts w:ascii="宋体" w:hAnsi="宋体" w:eastAsia="宋体" w:cs="宋体"/>
                <w:szCs w:val="21"/>
              </w:rPr>
            </w:pPr>
            <w:r>
              <w:rPr>
                <w:rFonts w:hint="eastAsia" w:ascii="宋体" w:hAnsi="宋体" w:eastAsia="宋体" w:cs="宋体"/>
                <w:szCs w:val="21"/>
              </w:rPr>
              <w:t>序号</w:t>
            </w:r>
          </w:p>
        </w:tc>
        <w:tc>
          <w:tcPr>
            <w:tcW w:w="1593" w:type="dxa"/>
            <w:gridSpan w:val="2"/>
          </w:tcPr>
          <w:p w14:paraId="1D398EB7">
            <w:pPr>
              <w:spacing w:line="360" w:lineRule="exact"/>
              <w:rPr>
                <w:rFonts w:ascii="宋体" w:hAnsi="宋体" w:eastAsia="宋体" w:cs="宋体"/>
                <w:szCs w:val="21"/>
              </w:rPr>
            </w:pPr>
            <w:r>
              <w:rPr>
                <w:rFonts w:hint="eastAsia" w:ascii="宋体" w:hAnsi="宋体" w:eastAsia="宋体" w:cs="宋体"/>
                <w:szCs w:val="21"/>
              </w:rPr>
              <w:t>收费项目编码</w:t>
            </w:r>
          </w:p>
        </w:tc>
        <w:tc>
          <w:tcPr>
            <w:tcW w:w="2615" w:type="dxa"/>
            <w:gridSpan w:val="3"/>
          </w:tcPr>
          <w:p w14:paraId="63A729D1">
            <w:pPr>
              <w:spacing w:line="360" w:lineRule="exact"/>
              <w:rPr>
                <w:rFonts w:ascii="宋体" w:hAnsi="宋体" w:eastAsia="宋体" w:cs="宋体"/>
                <w:szCs w:val="21"/>
              </w:rPr>
            </w:pPr>
            <w:r>
              <w:rPr>
                <w:rFonts w:hint="eastAsia" w:ascii="宋体" w:hAnsi="宋体" w:eastAsia="宋体" w:cs="宋体"/>
                <w:szCs w:val="21"/>
              </w:rPr>
              <w:t>缴款项目名称</w:t>
            </w:r>
          </w:p>
        </w:tc>
        <w:tc>
          <w:tcPr>
            <w:tcW w:w="1113" w:type="dxa"/>
          </w:tcPr>
          <w:p w14:paraId="5C78EFD8">
            <w:pPr>
              <w:spacing w:line="360" w:lineRule="exact"/>
              <w:rPr>
                <w:rFonts w:ascii="宋体" w:hAnsi="宋体" w:eastAsia="宋体" w:cs="宋体"/>
                <w:szCs w:val="21"/>
              </w:rPr>
            </w:pPr>
            <w:r>
              <w:rPr>
                <w:rFonts w:hint="eastAsia" w:ascii="宋体" w:hAnsi="宋体" w:eastAsia="宋体" w:cs="宋体"/>
                <w:szCs w:val="21"/>
              </w:rPr>
              <w:t>收费标准</w:t>
            </w:r>
          </w:p>
        </w:tc>
        <w:tc>
          <w:tcPr>
            <w:tcW w:w="787" w:type="dxa"/>
          </w:tcPr>
          <w:p w14:paraId="0D5FD738">
            <w:pPr>
              <w:spacing w:line="360" w:lineRule="exact"/>
              <w:rPr>
                <w:rFonts w:ascii="宋体" w:hAnsi="宋体" w:eastAsia="宋体" w:cs="宋体"/>
                <w:szCs w:val="21"/>
              </w:rPr>
            </w:pPr>
            <w:r>
              <w:rPr>
                <w:rFonts w:hint="eastAsia" w:ascii="宋体" w:hAnsi="宋体" w:eastAsia="宋体" w:cs="宋体"/>
                <w:szCs w:val="21"/>
              </w:rPr>
              <w:t>数量</w:t>
            </w:r>
          </w:p>
        </w:tc>
        <w:tc>
          <w:tcPr>
            <w:tcW w:w="1457" w:type="dxa"/>
          </w:tcPr>
          <w:p w14:paraId="51210A1A">
            <w:pPr>
              <w:spacing w:line="360" w:lineRule="exact"/>
              <w:rPr>
                <w:rFonts w:ascii="宋体" w:hAnsi="宋体" w:eastAsia="宋体" w:cs="宋体"/>
                <w:szCs w:val="21"/>
              </w:rPr>
            </w:pPr>
            <w:r>
              <w:rPr>
                <w:rFonts w:hint="eastAsia" w:ascii="宋体" w:hAnsi="宋体" w:eastAsia="宋体" w:cs="宋体"/>
                <w:szCs w:val="21"/>
              </w:rPr>
              <w:t>减免金额</w:t>
            </w:r>
          </w:p>
        </w:tc>
        <w:tc>
          <w:tcPr>
            <w:tcW w:w="1975" w:type="dxa"/>
          </w:tcPr>
          <w:p w14:paraId="0B402B5C">
            <w:pPr>
              <w:spacing w:line="360" w:lineRule="exact"/>
              <w:ind w:right="-1943" w:rightChars="-925"/>
              <w:jc w:val="left"/>
              <w:rPr>
                <w:rFonts w:ascii="宋体" w:hAnsi="宋体" w:eastAsia="宋体" w:cs="宋体"/>
                <w:szCs w:val="21"/>
              </w:rPr>
            </w:pPr>
            <w:r>
              <w:rPr>
                <w:rFonts w:hint="eastAsia" w:ascii="宋体" w:hAnsi="宋体" w:eastAsia="宋体" w:cs="宋体"/>
                <w:szCs w:val="21"/>
              </w:rPr>
              <w:t xml:space="preserve">金额小计 </w:t>
            </w:r>
          </w:p>
        </w:tc>
      </w:tr>
      <w:tr w14:paraId="6876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14:paraId="5FB96156">
            <w:pPr>
              <w:spacing w:line="360" w:lineRule="exact"/>
              <w:rPr>
                <w:rFonts w:ascii="宋体" w:hAnsi="宋体" w:eastAsia="宋体" w:cs="宋体"/>
                <w:szCs w:val="21"/>
              </w:rPr>
            </w:pPr>
            <w:r>
              <w:rPr>
                <w:rFonts w:hint="eastAsia" w:ascii="宋体" w:hAnsi="宋体" w:eastAsia="宋体" w:cs="宋体"/>
                <w:szCs w:val="21"/>
              </w:rPr>
              <w:t>1</w:t>
            </w:r>
          </w:p>
        </w:tc>
        <w:tc>
          <w:tcPr>
            <w:tcW w:w="1593" w:type="dxa"/>
            <w:gridSpan w:val="2"/>
          </w:tcPr>
          <w:p w14:paraId="2B1A6D24">
            <w:pPr>
              <w:spacing w:line="360" w:lineRule="exact"/>
              <w:rPr>
                <w:rFonts w:ascii="宋体" w:hAnsi="宋体" w:eastAsia="宋体" w:cs="宋体"/>
                <w:szCs w:val="21"/>
              </w:rPr>
            </w:pPr>
            <w:r>
              <w:rPr>
                <w:rFonts w:hint="eastAsia" w:ascii="宋体" w:hAnsi="宋体" w:eastAsia="宋体" w:cs="宋体"/>
                <w:szCs w:val="21"/>
              </w:rPr>
              <w:t>103043050100</w:t>
            </w:r>
          </w:p>
        </w:tc>
        <w:tc>
          <w:tcPr>
            <w:tcW w:w="2615" w:type="dxa"/>
            <w:gridSpan w:val="3"/>
          </w:tcPr>
          <w:p w14:paraId="2A6E8E81">
            <w:pPr>
              <w:spacing w:line="360" w:lineRule="exact"/>
              <w:rPr>
                <w:rFonts w:ascii="宋体" w:hAnsi="宋体" w:eastAsia="宋体" w:cs="宋体"/>
                <w:szCs w:val="21"/>
              </w:rPr>
            </w:pPr>
            <w:r>
              <w:rPr>
                <w:rFonts w:hint="eastAsia" w:ascii="宋体" w:hAnsi="宋体" w:eastAsia="宋体" w:cs="宋体"/>
                <w:szCs w:val="21"/>
              </w:rPr>
              <w:t>依申请政府公开信息收费</w:t>
            </w:r>
          </w:p>
        </w:tc>
        <w:tc>
          <w:tcPr>
            <w:tcW w:w="1113" w:type="dxa"/>
          </w:tcPr>
          <w:p w14:paraId="74187F92">
            <w:pPr>
              <w:spacing w:line="360" w:lineRule="exact"/>
              <w:rPr>
                <w:rFonts w:ascii="宋体" w:hAnsi="宋体" w:eastAsia="宋体" w:cs="宋体"/>
                <w:szCs w:val="21"/>
              </w:rPr>
            </w:pPr>
          </w:p>
        </w:tc>
        <w:tc>
          <w:tcPr>
            <w:tcW w:w="787" w:type="dxa"/>
          </w:tcPr>
          <w:p w14:paraId="52595331">
            <w:pPr>
              <w:spacing w:line="360" w:lineRule="exact"/>
              <w:rPr>
                <w:rFonts w:ascii="宋体" w:hAnsi="宋体" w:eastAsia="宋体" w:cs="宋体"/>
                <w:szCs w:val="21"/>
              </w:rPr>
            </w:pPr>
          </w:p>
        </w:tc>
        <w:tc>
          <w:tcPr>
            <w:tcW w:w="1457" w:type="dxa"/>
          </w:tcPr>
          <w:p w14:paraId="6A0D7737">
            <w:pPr>
              <w:spacing w:line="360" w:lineRule="exact"/>
              <w:rPr>
                <w:rFonts w:ascii="宋体" w:hAnsi="宋体" w:eastAsia="宋体" w:cs="宋体"/>
                <w:szCs w:val="21"/>
              </w:rPr>
            </w:pPr>
          </w:p>
        </w:tc>
        <w:tc>
          <w:tcPr>
            <w:tcW w:w="1975" w:type="dxa"/>
          </w:tcPr>
          <w:p w14:paraId="5503D0A9">
            <w:pPr>
              <w:spacing w:line="360" w:lineRule="exact"/>
              <w:rPr>
                <w:rFonts w:ascii="宋体" w:hAnsi="宋体" w:eastAsia="宋体" w:cs="宋体"/>
                <w:szCs w:val="21"/>
              </w:rPr>
            </w:pPr>
          </w:p>
        </w:tc>
      </w:tr>
      <w:tr w14:paraId="7ED3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14:paraId="14582095">
            <w:pPr>
              <w:spacing w:line="360" w:lineRule="exact"/>
              <w:rPr>
                <w:rFonts w:ascii="宋体" w:hAnsi="宋体" w:eastAsia="宋体" w:cs="宋体"/>
                <w:szCs w:val="21"/>
              </w:rPr>
            </w:pPr>
            <w:r>
              <w:rPr>
                <w:rFonts w:hint="eastAsia" w:ascii="宋体" w:hAnsi="宋体" w:eastAsia="宋体" w:cs="宋体"/>
                <w:szCs w:val="21"/>
              </w:rPr>
              <w:t>应收金额</w:t>
            </w:r>
          </w:p>
        </w:tc>
        <w:tc>
          <w:tcPr>
            <w:tcW w:w="8688" w:type="dxa"/>
            <w:gridSpan w:val="8"/>
          </w:tcPr>
          <w:p w14:paraId="0931C023">
            <w:pPr>
              <w:spacing w:line="360" w:lineRule="exact"/>
              <w:rPr>
                <w:rFonts w:ascii="宋体" w:hAnsi="宋体" w:eastAsia="宋体" w:cs="宋体"/>
                <w:szCs w:val="21"/>
              </w:rPr>
            </w:pPr>
          </w:p>
        </w:tc>
      </w:tr>
      <w:tr w14:paraId="7FEB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14:paraId="57CA6960">
            <w:pPr>
              <w:spacing w:line="360" w:lineRule="exact"/>
              <w:rPr>
                <w:rFonts w:ascii="宋体" w:hAnsi="宋体" w:eastAsia="宋体" w:cs="宋体"/>
                <w:szCs w:val="21"/>
              </w:rPr>
            </w:pPr>
            <w:r>
              <w:rPr>
                <w:rFonts w:hint="eastAsia" w:ascii="宋体" w:hAnsi="宋体" w:eastAsia="宋体" w:cs="宋体"/>
                <w:szCs w:val="21"/>
              </w:rPr>
              <w:t>滞纳金计算</w:t>
            </w:r>
          </w:p>
        </w:tc>
        <w:tc>
          <w:tcPr>
            <w:tcW w:w="1139" w:type="dxa"/>
            <w:gridSpan w:val="2"/>
          </w:tcPr>
          <w:p w14:paraId="2787904C">
            <w:pPr>
              <w:spacing w:line="360" w:lineRule="exact"/>
              <w:rPr>
                <w:rFonts w:ascii="宋体" w:hAnsi="宋体" w:eastAsia="宋体" w:cs="宋体"/>
                <w:szCs w:val="21"/>
              </w:rPr>
            </w:pPr>
            <w:r>
              <w:rPr>
                <w:rFonts w:hint="eastAsia" w:ascii="宋体" w:hAnsi="宋体" w:eastAsia="宋体" w:cs="宋体"/>
                <w:szCs w:val="21"/>
              </w:rPr>
              <w:t>起计天数</w:t>
            </w:r>
          </w:p>
        </w:tc>
        <w:tc>
          <w:tcPr>
            <w:tcW w:w="1589" w:type="dxa"/>
          </w:tcPr>
          <w:p w14:paraId="3D0D6006">
            <w:pPr>
              <w:spacing w:line="360" w:lineRule="exact"/>
              <w:rPr>
                <w:rFonts w:ascii="宋体" w:hAnsi="宋体" w:eastAsia="宋体" w:cs="宋体"/>
                <w:szCs w:val="21"/>
              </w:rPr>
            </w:pPr>
          </w:p>
        </w:tc>
        <w:tc>
          <w:tcPr>
            <w:tcW w:w="1741" w:type="dxa"/>
            <w:gridSpan w:val="2"/>
          </w:tcPr>
          <w:p w14:paraId="187FBAEE">
            <w:pPr>
              <w:spacing w:line="360" w:lineRule="exact"/>
              <w:rPr>
                <w:rFonts w:ascii="宋体" w:hAnsi="宋体" w:eastAsia="宋体" w:cs="宋体"/>
                <w:szCs w:val="21"/>
              </w:rPr>
            </w:pPr>
            <w:r>
              <w:rPr>
                <w:rFonts w:hint="eastAsia" w:ascii="宋体" w:hAnsi="宋体" w:eastAsia="宋体" w:cs="宋体"/>
                <w:szCs w:val="21"/>
              </w:rPr>
              <w:t>滞纳金率</w:t>
            </w:r>
          </w:p>
        </w:tc>
        <w:tc>
          <w:tcPr>
            <w:tcW w:w="787" w:type="dxa"/>
          </w:tcPr>
          <w:p w14:paraId="1394E5FB">
            <w:pPr>
              <w:spacing w:line="360" w:lineRule="exact"/>
              <w:rPr>
                <w:rFonts w:ascii="宋体" w:hAnsi="宋体" w:eastAsia="宋体" w:cs="宋体"/>
                <w:szCs w:val="21"/>
              </w:rPr>
            </w:pPr>
            <w:r>
              <w:rPr>
                <w:rFonts w:hint="eastAsia" w:ascii="宋体" w:hAnsi="宋体" w:eastAsia="宋体" w:cs="宋体"/>
                <w:szCs w:val="21"/>
              </w:rPr>
              <w:t>0.00%</w:t>
            </w:r>
          </w:p>
        </w:tc>
        <w:tc>
          <w:tcPr>
            <w:tcW w:w="1457" w:type="dxa"/>
          </w:tcPr>
          <w:p w14:paraId="5BCDED99">
            <w:pPr>
              <w:spacing w:line="360" w:lineRule="exact"/>
              <w:rPr>
                <w:rFonts w:ascii="宋体" w:hAnsi="宋体" w:eastAsia="宋体" w:cs="宋体"/>
                <w:szCs w:val="21"/>
              </w:rPr>
            </w:pPr>
            <w:r>
              <w:rPr>
                <w:rFonts w:hint="eastAsia" w:ascii="宋体" w:hAnsi="宋体" w:eastAsia="宋体" w:cs="宋体"/>
                <w:szCs w:val="21"/>
              </w:rPr>
              <w:t>滞纳金上限</w:t>
            </w:r>
          </w:p>
        </w:tc>
        <w:tc>
          <w:tcPr>
            <w:tcW w:w="1975" w:type="dxa"/>
          </w:tcPr>
          <w:p w14:paraId="7E0A2CAE">
            <w:pPr>
              <w:spacing w:line="360" w:lineRule="exact"/>
              <w:rPr>
                <w:rFonts w:ascii="宋体" w:hAnsi="宋体" w:eastAsia="宋体" w:cs="宋体"/>
                <w:szCs w:val="21"/>
              </w:rPr>
            </w:pPr>
            <w:r>
              <w:rPr>
                <w:rFonts w:hint="eastAsia" w:ascii="宋体" w:hAnsi="宋体" w:eastAsia="宋体" w:cs="宋体"/>
                <w:szCs w:val="21"/>
              </w:rPr>
              <w:t>本金0.00%</w:t>
            </w:r>
          </w:p>
        </w:tc>
      </w:tr>
      <w:tr w14:paraId="6265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14:paraId="344F17FA">
            <w:pPr>
              <w:spacing w:line="360" w:lineRule="exact"/>
              <w:rPr>
                <w:rFonts w:ascii="宋体" w:hAnsi="宋体" w:eastAsia="宋体" w:cs="宋体"/>
                <w:szCs w:val="21"/>
              </w:rPr>
            </w:pPr>
            <w:r>
              <w:rPr>
                <w:rFonts w:hint="eastAsia" w:ascii="宋体" w:hAnsi="宋体" w:eastAsia="宋体" w:cs="宋体"/>
                <w:szCs w:val="21"/>
              </w:rPr>
              <w:t>减免原因</w:t>
            </w:r>
          </w:p>
        </w:tc>
        <w:tc>
          <w:tcPr>
            <w:tcW w:w="9540" w:type="dxa"/>
            <w:gridSpan w:val="9"/>
          </w:tcPr>
          <w:p w14:paraId="60F3BEA2">
            <w:pPr>
              <w:spacing w:line="360" w:lineRule="exact"/>
              <w:rPr>
                <w:rFonts w:ascii="宋体" w:hAnsi="宋体" w:eastAsia="宋体" w:cs="宋体"/>
                <w:szCs w:val="21"/>
              </w:rPr>
            </w:pPr>
          </w:p>
        </w:tc>
      </w:tr>
      <w:tr w14:paraId="5EE7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60" w:type="dxa"/>
          </w:tcPr>
          <w:p w14:paraId="227F350E">
            <w:pPr>
              <w:spacing w:line="360" w:lineRule="exact"/>
              <w:jc w:val="center"/>
              <w:rPr>
                <w:rFonts w:ascii="宋体" w:hAnsi="宋体" w:eastAsia="宋体" w:cs="宋体"/>
                <w:szCs w:val="21"/>
              </w:rPr>
            </w:pPr>
            <w:r>
              <w:rPr>
                <w:rFonts w:hint="eastAsia" w:ascii="宋体" w:hAnsi="宋体" w:eastAsia="宋体" w:cs="宋体"/>
                <w:szCs w:val="21"/>
              </w:rPr>
              <w:t>备注信息</w:t>
            </w:r>
          </w:p>
        </w:tc>
        <w:tc>
          <w:tcPr>
            <w:tcW w:w="9540" w:type="dxa"/>
            <w:gridSpan w:val="9"/>
          </w:tcPr>
          <w:p w14:paraId="4A2AC0E5">
            <w:pPr>
              <w:spacing w:line="360" w:lineRule="exact"/>
              <w:rPr>
                <w:rFonts w:ascii="宋体" w:hAnsi="宋体" w:eastAsia="宋体" w:cs="宋体"/>
                <w:szCs w:val="21"/>
              </w:rPr>
            </w:pPr>
          </w:p>
        </w:tc>
      </w:tr>
      <w:tr w14:paraId="03B7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600" w:type="dxa"/>
            <w:gridSpan w:val="10"/>
          </w:tcPr>
          <w:p w14:paraId="743B82CC">
            <w:pPr>
              <w:spacing w:line="360" w:lineRule="exact"/>
              <w:rPr>
                <w:rFonts w:ascii="宋体" w:hAnsi="宋体" w:eastAsia="宋体" w:cs="宋体"/>
                <w:sz w:val="18"/>
                <w:szCs w:val="18"/>
              </w:rPr>
            </w:pPr>
            <w:r>
              <w:rPr>
                <w:rFonts w:hint="eastAsia" w:ascii="宋体" w:hAnsi="宋体" w:eastAsia="宋体" w:cs="宋体"/>
                <w:sz w:val="18"/>
                <w:szCs w:val="18"/>
              </w:rPr>
              <w:t>1、代收银</w:t>
            </w:r>
            <w:r>
              <w:rPr>
                <w:rFonts w:hint="eastAsia" w:ascii="Microsoft JhengHei" w:hAnsi="Microsoft JhengHei" w:eastAsia="Microsoft JhengHei" w:cs="Microsoft JhengHei"/>
                <w:sz w:val="18"/>
                <w:szCs w:val="18"/>
              </w:rPr>
              <w:t>⾏</w:t>
            </w:r>
            <w:r>
              <w:rPr>
                <w:rFonts w:hint="eastAsia" w:ascii="宋体" w:hAnsi="宋体" w:eastAsia="宋体" w:cs="宋体"/>
                <w:sz w:val="18"/>
                <w:szCs w:val="18"/>
              </w:rPr>
              <w:t>咨询电话：农银：0750-</w:t>
            </w:r>
            <w:r>
              <w:rPr>
                <w:rFonts w:ascii="宋体" w:hAnsi="宋体" w:eastAsia="宋体" w:cs="宋体"/>
                <w:sz w:val="18"/>
                <w:szCs w:val="18"/>
              </w:rPr>
              <w:t>6663174</w:t>
            </w:r>
            <w:r>
              <w:rPr>
                <w:rFonts w:hint="eastAsia" w:ascii="宋体" w:hAnsi="宋体" w:eastAsia="宋体" w:cs="宋体"/>
                <w:sz w:val="18"/>
                <w:szCs w:val="18"/>
              </w:rPr>
              <w:t>，建</w:t>
            </w:r>
            <w:r>
              <w:rPr>
                <w:rFonts w:hint="eastAsia" w:ascii="Microsoft JhengHei" w:hAnsi="Microsoft JhengHei" w:eastAsia="Microsoft JhengHei" w:cs="Microsoft JhengHei"/>
                <w:sz w:val="18"/>
                <w:szCs w:val="18"/>
              </w:rPr>
              <w:t>⾏</w:t>
            </w:r>
            <w:r>
              <w:rPr>
                <w:rFonts w:hint="eastAsia" w:ascii="宋体" w:hAnsi="宋体" w:eastAsia="宋体" w:cs="宋体"/>
                <w:sz w:val="18"/>
                <w:szCs w:val="18"/>
              </w:rPr>
              <w:t>:0750-</w:t>
            </w:r>
            <w:r>
              <w:rPr>
                <w:rFonts w:ascii="宋体" w:hAnsi="宋体" w:eastAsia="宋体" w:cs="宋体"/>
                <w:sz w:val="18"/>
                <w:szCs w:val="18"/>
              </w:rPr>
              <w:t>6668124</w:t>
            </w:r>
            <w:r>
              <w:rPr>
                <w:rFonts w:hint="eastAsia" w:ascii="宋体" w:hAnsi="宋体" w:eastAsia="宋体" w:cs="宋体"/>
                <w:sz w:val="18"/>
                <w:szCs w:val="18"/>
              </w:rPr>
              <w:t>，中</w:t>
            </w:r>
            <w:r>
              <w:rPr>
                <w:rFonts w:hint="eastAsia" w:ascii="Microsoft JhengHei" w:hAnsi="Microsoft JhengHei" w:eastAsia="Microsoft JhengHei" w:cs="Microsoft JhengHei"/>
                <w:sz w:val="18"/>
                <w:szCs w:val="18"/>
              </w:rPr>
              <w:t>⾏</w:t>
            </w:r>
            <w:r>
              <w:rPr>
                <w:rFonts w:hint="eastAsia" w:ascii="宋体" w:hAnsi="宋体" w:eastAsia="宋体" w:cs="宋体"/>
                <w:sz w:val="18"/>
                <w:szCs w:val="18"/>
              </w:rPr>
              <w:t>:0750-</w:t>
            </w:r>
            <w:r>
              <w:rPr>
                <w:rFonts w:ascii="宋体" w:hAnsi="宋体" w:eastAsia="宋体" w:cs="宋体"/>
                <w:sz w:val="18"/>
                <w:szCs w:val="18"/>
              </w:rPr>
              <w:t>6622076</w:t>
            </w:r>
          </w:p>
          <w:p w14:paraId="4225B224">
            <w:pPr>
              <w:spacing w:line="360" w:lineRule="exact"/>
              <w:rPr>
                <w:rFonts w:ascii="宋体" w:hAnsi="宋体" w:eastAsia="宋体" w:cs="宋体"/>
                <w:sz w:val="18"/>
                <w:szCs w:val="18"/>
              </w:rPr>
            </w:pPr>
            <w:r>
              <w:rPr>
                <w:rFonts w:hint="eastAsia" w:ascii="宋体" w:hAnsi="宋体" w:eastAsia="宋体" w:cs="宋体"/>
                <w:sz w:val="18"/>
                <w:szCs w:val="18"/>
              </w:rPr>
              <w:t>，邮政储蓄：0750-</w:t>
            </w:r>
            <w:r>
              <w:rPr>
                <w:rFonts w:ascii="宋体" w:hAnsi="宋体" w:eastAsia="宋体" w:cs="宋体"/>
                <w:sz w:val="18"/>
                <w:szCs w:val="18"/>
              </w:rPr>
              <w:t>6602666</w:t>
            </w:r>
            <w:r>
              <w:rPr>
                <w:rFonts w:hint="eastAsia" w:ascii="宋体" w:hAnsi="宋体" w:eastAsia="宋体" w:cs="宋体"/>
                <w:sz w:val="18"/>
                <w:szCs w:val="18"/>
              </w:rPr>
              <w:t>，广发行：0750-</w:t>
            </w:r>
            <w:r>
              <w:rPr>
                <w:rFonts w:ascii="宋体" w:hAnsi="宋体" w:eastAsia="宋体" w:cs="宋体"/>
                <w:sz w:val="18"/>
                <w:szCs w:val="18"/>
              </w:rPr>
              <w:t>6610556</w:t>
            </w:r>
            <w:r>
              <w:rPr>
                <w:rFonts w:hint="eastAsia" w:ascii="宋体" w:hAnsi="宋体" w:eastAsia="宋体" w:cs="宋体"/>
                <w:sz w:val="18"/>
                <w:szCs w:val="18"/>
              </w:rPr>
              <w:t>，工行：0750-</w:t>
            </w:r>
            <w:r>
              <w:rPr>
                <w:rFonts w:ascii="宋体" w:hAnsi="宋体" w:eastAsia="宋体" w:cs="宋体"/>
                <w:sz w:val="18"/>
                <w:szCs w:val="18"/>
              </w:rPr>
              <w:t>6603345</w:t>
            </w:r>
            <w:r>
              <w:rPr>
                <w:rFonts w:hint="eastAsia" w:ascii="宋体" w:hAnsi="宋体" w:eastAsia="宋体" w:cs="宋体"/>
                <w:sz w:val="18"/>
                <w:szCs w:val="18"/>
              </w:rPr>
              <w:t>，江</w:t>
            </w:r>
          </w:p>
          <w:p w14:paraId="591914E2">
            <w:pPr>
              <w:spacing w:line="360" w:lineRule="exact"/>
              <w:rPr>
                <w:rFonts w:ascii="宋体" w:hAnsi="宋体" w:eastAsia="宋体" w:cs="宋体"/>
                <w:sz w:val="18"/>
                <w:szCs w:val="18"/>
              </w:rPr>
            </w:pPr>
            <w:r>
              <w:rPr>
                <w:rFonts w:hint="eastAsia" w:ascii="宋体" w:hAnsi="宋体" w:eastAsia="宋体" w:cs="宋体"/>
                <w:sz w:val="18"/>
                <w:szCs w:val="18"/>
              </w:rPr>
              <w:t>门农商行：0750-632667</w:t>
            </w:r>
            <w:r>
              <w:rPr>
                <w:rFonts w:ascii="宋体" w:hAnsi="宋体" w:eastAsia="宋体" w:cs="宋体"/>
                <w:sz w:val="18"/>
                <w:szCs w:val="18"/>
              </w:rPr>
              <w:t>6，</w:t>
            </w:r>
            <w:r>
              <w:rPr>
                <w:rFonts w:hint="eastAsia" w:ascii="宋体" w:hAnsi="宋体" w:eastAsia="宋体" w:cs="宋体"/>
                <w:sz w:val="18"/>
                <w:szCs w:val="18"/>
              </w:rPr>
              <w:t>光大银行：0750-8252712。如遇银行</w:t>
            </w:r>
          </w:p>
          <w:p w14:paraId="2AF590CF">
            <w:pPr>
              <w:spacing w:line="360" w:lineRule="exact"/>
              <w:rPr>
                <w:rFonts w:ascii="宋体" w:hAnsi="宋体" w:eastAsia="宋体" w:cs="宋体"/>
                <w:sz w:val="18"/>
                <w:szCs w:val="18"/>
              </w:rPr>
            </w:pPr>
            <w:r>
              <w:rPr>
                <w:rFonts w:hint="eastAsia" w:ascii="宋体" w:hAnsi="宋体" w:eastAsia="宋体" w:cs="宋体"/>
                <w:sz w:val="18"/>
                <w:szCs w:val="18"/>
              </w:rPr>
              <w:t>拒收，缴款人可直接拨打上述电话投诉或请银行柜台人员拨打上述电话进行咨询。 2、需转账缴款时，本缴款通知书必须随转</w:t>
            </w:r>
          </w:p>
          <w:p w14:paraId="35CC563F">
            <w:pPr>
              <w:spacing w:line="360" w:lineRule="exact"/>
              <w:rPr>
                <w:rFonts w:ascii="宋体" w:hAnsi="宋体" w:eastAsia="宋体" w:cs="宋体"/>
                <w:sz w:val="18"/>
                <w:szCs w:val="18"/>
              </w:rPr>
            </w:pPr>
            <w:r>
              <w:rPr>
                <w:rFonts w:hint="eastAsia" w:ascii="宋体" w:hAnsi="宋体" w:eastAsia="宋体" w:cs="宋体"/>
                <w:sz w:val="18"/>
                <w:szCs w:val="18"/>
              </w:rPr>
              <w:t>账凭证一并交换至收款银行。 3、采用转账方式缴款的，转账时需备注执收单位编码和通知书编码；转账后请及时开具财政票</w:t>
            </w:r>
          </w:p>
          <w:p w14:paraId="78583C64">
            <w:pPr>
              <w:spacing w:line="360" w:lineRule="exact"/>
              <w:rPr>
                <w:rFonts w:ascii="宋体" w:hAnsi="宋体" w:eastAsia="宋体" w:cs="宋体"/>
                <w:szCs w:val="21"/>
              </w:rPr>
            </w:pPr>
            <w:r>
              <w:rPr>
                <w:rFonts w:hint="eastAsia" w:ascii="宋体" w:hAnsi="宋体" w:eastAsia="宋体" w:cs="宋体"/>
                <w:sz w:val="18"/>
                <w:szCs w:val="18"/>
              </w:rPr>
              <w:t>据，未开具的视为未缴款。</w:t>
            </w:r>
          </w:p>
        </w:tc>
      </w:tr>
    </w:tbl>
    <w:p w14:paraId="3AFEAAF0">
      <w:pPr>
        <w:spacing w:line="360" w:lineRule="exact"/>
        <w:ind w:left="-1260" w:leftChars="-600" w:firstLine="218" w:firstLineChars="104"/>
        <w:rPr>
          <w:rFonts w:ascii="宋体" w:hAnsi="宋体" w:eastAsia="宋体" w:cs="宋体"/>
          <w:szCs w:val="21"/>
        </w:rPr>
      </w:pPr>
      <w:r>
        <w:rPr>
          <w:rFonts w:hint="eastAsia" w:ascii="宋体" w:hAnsi="宋体" w:eastAsia="宋体" w:cs="宋体"/>
          <w:szCs w:val="21"/>
        </w:rPr>
        <w:t>经办人：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2163E"/>
    <w:rsid w:val="0002696E"/>
    <w:rsid w:val="000948D8"/>
    <w:rsid w:val="001539B2"/>
    <w:rsid w:val="001D1855"/>
    <w:rsid w:val="001F396B"/>
    <w:rsid w:val="002922E2"/>
    <w:rsid w:val="002C0353"/>
    <w:rsid w:val="0040580E"/>
    <w:rsid w:val="00434884"/>
    <w:rsid w:val="00517F89"/>
    <w:rsid w:val="00591E77"/>
    <w:rsid w:val="00631A55"/>
    <w:rsid w:val="007B5E10"/>
    <w:rsid w:val="007C63B8"/>
    <w:rsid w:val="00833DDB"/>
    <w:rsid w:val="009D501B"/>
    <w:rsid w:val="00A37A81"/>
    <w:rsid w:val="00AA650E"/>
    <w:rsid w:val="00B46601"/>
    <w:rsid w:val="00C74AFA"/>
    <w:rsid w:val="00D4024C"/>
    <w:rsid w:val="00D86C5E"/>
    <w:rsid w:val="00DA49EE"/>
    <w:rsid w:val="00DC042D"/>
    <w:rsid w:val="00E17A3D"/>
    <w:rsid w:val="00E2161A"/>
    <w:rsid w:val="00E77411"/>
    <w:rsid w:val="00EE2772"/>
    <w:rsid w:val="07E8334B"/>
    <w:rsid w:val="11BD61AE"/>
    <w:rsid w:val="1CD833D1"/>
    <w:rsid w:val="1EC27692"/>
    <w:rsid w:val="362B6D8E"/>
    <w:rsid w:val="391CA891"/>
    <w:rsid w:val="565E0F9F"/>
    <w:rsid w:val="5BE2171C"/>
    <w:rsid w:val="5DC2163E"/>
    <w:rsid w:val="61604A59"/>
    <w:rsid w:val="73417720"/>
    <w:rsid w:val="7C3C12EB"/>
    <w:rsid w:val="EDAD8083"/>
    <w:rsid w:val="EFBEF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353</Words>
  <Characters>498</Characters>
  <Lines>1</Lines>
  <Paragraphs>1</Paragraphs>
  <TotalTime>36</TotalTime>
  <ScaleCrop>false</ScaleCrop>
  <LinksUpToDate>false</LinksUpToDate>
  <CharactersWithSpaces>502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2021-04-01T19:51:00Z</dcterms:created>
  <dc:creator>Mascot</dc:creator>
  <cp:lastModifiedBy>Administrator</cp:lastModifiedBy>
  <cp:lastPrinted>2021-04-02T00:32:00Z</cp:lastPrinted>
  <dcterms:modified xsi:type="dcterms:W3CDTF">2024-07-29T02:13:47Z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794DE7876F07496BAF270838645092E3_13</vt:lpwstr>
  </property>
</Properties>
</file>