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cs="仿宋" w:asciiTheme="majorEastAsia" w:hAnsiTheme="majorEastAsia" w:eastAsiaTheme="majorEastAsia"/>
          <w:b/>
          <w:sz w:val="36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2"/>
        </w:rPr>
        <w:t>附件</w:t>
      </w:r>
      <w:bookmarkStart w:id="0" w:name="_GoBack"/>
      <w:bookmarkEnd w:id="0"/>
    </w:p>
    <w:tbl>
      <w:tblPr>
        <w:tblStyle w:val="4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4340"/>
        <w:gridCol w:w="867"/>
        <w:gridCol w:w="1873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原线路名</w:t>
            </w:r>
          </w:p>
        </w:tc>
        <w:tc>
          <w:tcPr>
            <w:tcW w:w="4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现线路走向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后名</w:t>
            </w:r>
          </w:p>
        </w:tc>
        <w:tc>
          <w:tcPr>
            <w:tcW w:w="1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调整后走向</w:t>
            </w:r>
          </w:p>
        </w:tc>
        <w:tc>
          <w:tcPr>
            <w:tcW w:w="1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3" w:hRule="atLeast"/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南门桥</w:t>
            </w:r>
          </w:p>
        </w:tc>
        <w:tc>
          <w:tcPr>
            <w:tcW w:w="4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城轨新会站、名人广场、中心南（新会规划局）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信合大厦、龙昌路、振兴三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澳华饲料厂、利生工业园、交祖围、三江、联合、古会桥、长沙②、长沙①、竹湾、玉洲路口、乔林里、龙田、五福里、霞路（田寮）、文楼②、文楼①、古井圩、古井地王广场、古井车站、慈溪、三坑路口、新涌路口、北村路口、奇石、长乐、日新里、拥军路、海军码头、珠西园区②、官冲、珠西园区①、碗蝶山、联崖、古炮台、海螺水泥厂、银湖船厂、南门桥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210路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古井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车站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南门桥</w:t>
            </w:r>
          </w:p>
        </w:tc>
        <w:tc>
          <w:tcPr>
            <w:tcW w:w="187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古井车站、慈溪、三坑路口、新涌路口、北村路口、奇石、长乐、日新里、拥军路、海军码头、珠西园区②、官冲、珠西园区①、碗蝶山、联崖、古炮台、海螺水泥厂、银湖船厂、南门桥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1、营运计划：日发17班次。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2、缩减的运力将投放到209路，增大209路班次密度，保证市民出行。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7" w:hRule="atLeast"/>
          <w:jc w:val="center"/>
        </w:trPr>
        <w:tc>
          <w:tcPr>
            <w:tcW w:w="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城轨新会站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古井玉洲</w:t>
            </w:r>
          </w:p>
        </w:tc>
        <w:tc>
          <w:tcPr>
            <w:tcW w:w="4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城轨新会站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名人广场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中心南（新会规划局）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信合大厦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龙昌路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振兴三路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鸾岗坊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安怀坊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三和苑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新会公安局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新会消防大队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新会税务局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今古洲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新会体育馆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区行政中心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新会文昌花园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小鸟天堂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天马二村①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天马二村②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西盛路口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梁启超故居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官田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澳华饲料厂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利生工业园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交祖围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三江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古会桥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长沙②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长沙①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竹湾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古井玉洲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古井玉洲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古井车站、古井地王广场、古井圩、文楼①、文楼②、霞路（田寮）、五福里、龙田、乔林里、玉洲路口、古井玉洲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200" w:lineRule="exact"/>
        <w:jc w:val="left"/>
        <w:rPr>
          <w:rFonts w:ascii="仿宋" w:hAnsi="仿宋" w:eastAsia="仿宋"/>
          <w:sz w:val="15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E880A"/>
    <w:rsid w:val="6DFF0389"/>
    <w:rsid w:val="6FFC9C5F"/>
    <w:rsid w:val="6FFF0645"/>
    <w:rsid w:val="7D5638B7"/>
    <w:rsid w:val="9BFBE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849</Characters>
  <Lines>7</Lines>
  <Paragraphs>1</Paragraphs>
  <TotalTime>4</TotalTime>
  <ScaleCrop>false</ScaleCrop>
  <LinksUpToDate>false</LinksUpToDate>
  <CharactersWithSpaces>996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2020-03-27T11:18:00Z</dcterms:created>
  <dc:creator>admin</dc:creator>
  <cp:lastModifiedBy>uos</cp:lastModifiedBy>
  <cp:lastPrinted>2021-04-15T12:07:00Z</cp:lastPrinted>
  <dcterms:modified xsi:type="dcterms:W3CDTF">2023-11-03T16:40:06Z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