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29" w:rsidRDefault="00076380" w:rsidP="00A42729">
      <w:pPr>
        <w:widowControl/>
        <w:spacing w:line="460" w:lineRule="exact"/>
        <w:jc w:val="center"/>
        <w:rPr>
          <w:rFonts w:ascii="仿宋_GB2312" w:eastAsia="仿宋_GB2312" w:hAnsi="宋体" w:cs="宋体"/>
          <w:b/>
          <w:kern w:val="0"/>
          <w:sz w:val="32"/>
          <w:szCs w:val="32"/>
        </w:rPr>
      </w:pPr>
      <w:r>
        <w:rPr>
          <w:rFonts w:ascii="仿宋_GB2312" w:eastAsia="仿宋_GB2312" w:hAnsi="Calibri" w:cs="宋体" w:hint="eastAsia"/>
          <w:b/>
          <w:kern w:val="0"/>
          <w:sz w:val="32"/>
          <w:szCs w:val="32"/>
        </w:rPr>
        <w:t>原江门市</w:t>
      </w:r>
      <w:r w:rsidR="00A42729">
        <w:rPr>
          <w:rFonts w:ascii="仿宋_GB2312" w:eastAsia="仿宋_GB2312" w:hAnsi="Calibri" w:cs="宋体" w:hint="eastAsia"/>
          <w:b/>
          <w:kern w:val="0"/>
          <w:sz w:val="32"/>
          <w:szCs w:val="32"/>
        </w:rPr>
        <w:t>新会区农林局201</w:t>
      </w:r>
      <w:r>
        <w:rPr>
          <w:rFonts w:ascii="仿宋_GB2312" w:eastAsia="仿宋_GB2312" w:hAnsi="Calibri" w:cs="宋体" w:hint="eastAsia"/>
          <w:b/>
          <w:kern w:val="0"/>
          <w:sz w:val="32"/>
          <w:szCs w:val="32"/>
        </w:rPr>
        <w:t>8</w:t>
      </w:r>
      <w:r w:rsidR="00A42729">
        <w:rPr>
          <w:rFonts w:ascii="仿宋_GB2312" w:eastAsia="仿宋_GB2312" w:hAnsi="宋体" w:cs="宋体" w:hint="eastAsia"/>
          <w:b/>
          <w:kern w:val="0"/>
          <w:sz w:val="32"/>
          <w:szCs w:val="32"/>
        </w:rPr>
        <w:t>年度行政许可</w:t>
      </w:r>
    </w:p>
    <w:p w:rsidR="00A42729" w:rsidRDefault="00A42729" w:rsidP="00A42729">
      <w:pPr>
        <w:widowControl/>
        <w:spacing w:line="4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实施和监督管理情况报告</w:t>
      </w:r>
    </w:p>
    <w:p w:rsidR="00A42729" w:rsidRDefault="00A42729" w:rsidP="00A42729">
      <w:pPr>
        <w:widowControl/>
        <w:spacing w:line="6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区政府：</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根据《广东省行政许可监督管理条例》要求，现将我</w:t>
      </w:r>
      <w:r w:rsidR="0016685B">
        <w:rPr>
          <w:rFonts w:ascii="仿宋_GB2312" w:eastAsia="仿宋_GB2312" w:hAnsi="宋体" w:cs="宋体" w:hint="eastAsia"/>
          <w:kern w:val="0"/>
          <w:sz w:val="28"/>
          <w:szCs w:val="28"/>
        </w:rPr>
        <w:t>局</w:t>
      </w:r>
      <w:r>
        <w:rPr>
          <w:rFonts w:ascii="仿宋_GB2312" w:eastAsia="仿宋_GB2312" w:hAnsi="Calibri" w:cs="宋体" w:hint="eastAsia"/>
          <w:kern w:val="0"/>
          <w:sz w:val="28"/>
          <w:szCs w:val="28"/>
        </w:rPr>
        <w:t>201</w:t>
      </w:r>
      <w:r w:rsidR="00076380">
        <w:rPr>
          <w:rFonts w:ascii="仿宋_GB2312" w:eastAsia="仿宋_GB2312" w:hAnsi="Calibri" w:cs="宋体" w:hint="eastAsia"/>
          <w:kern w:val="0"/>
          <w:sz w:val="28"/>
          <w:szCs w:val="28"/>
        </w:rPr>
        <w:t>8</w:t>
      </w:r>
      <w:r>
        <w:rPr>
          <w:rFonts w:ascii="仿宋_GB2312" w:eastAsia="仿宋_GB2312" w:hAnsi="宋体" w:cs="宋体" w:hint="eastAsia"/>
          <w:kern w:val="0"/>
          <w:sz w:val="28"/>
          <w:szCs w:val="28"/>
        </w:rPr>
        <w:t>年度行政许可实施和监督管理情况报告如下：</w:t>
      </w:r>
    </w:p>
    <w:p w:rsidR="00A42729" w:rsidRDefault="00A42729" w:rsidP="00570A68">
      <w:pPr>
        <w:widowControl/>
        <w:spacing w:line="60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一、基本情况</w:t>
      </w:r>
    </w:p>
    <w:p w:rsidR="00A42729" w:rsidRDefault="00A42729" w:rsidP="00A42729">
      <w:pPr>
        <w:widowControl/>
        <w:spacing w:line="600" w:lineRule="exact"/>
        <w:ind w:firstLineChars="200" w:firstLine="560"/>
        <w:jc w:val="left"/>
        <w:outlineLvl w:val="0"/>
        <w:rPr>
          <w:rFonts w:ascii="仿宋_GB2312" w:eastAsia="仿宋_GB2312" w:hAnsi="宋体" w:cs="宋体"/>
          <w:kern w:val="0"/>
          <w:sz w:val="28"/>
          <w:szCs w:val="28"/>
        </w:rPr>
      </w:pPr>
      <w:r>
        <w:rPr>
          <w:rFonts w:ascii="仿宋_GB2312" w:eastAsia="仿宋_GB2312" w:hAnsi="宋体" w:cs="宋体" w:hint="eastAsia"/>
          <w:kern w:val="0"/>
          <w:sz w:val="28"/>
          <w:szCs w:val="28"/>
        </w:rPr>
        <w:t>（一）现有事项及办理情况。</w:t>
      </w:r>
    </w:p>
    <w:p w:rsidR="0019312F" w:rsidRDefault="00326B0A" w:rsidP="00A42729">
      <w:pPr>
        <w:widowControl/>
        <w:spacing w:line="600" w:lineRule="exact"/>
        <w:ind w:firstLineChars="200" w:firstLine="560"/>
        <w:jc w:val="left"/>
        <w:outlineLvl w:val="0"/>
        <w:rPr>
          <w:rFonts w:ascii="仿宋_GB2312" w:eastAsia="仿宋_GB2312" w:hAnsi="宋体" w:cs="宋体"/>
          <w:kern w:val="0"/>
          <w:sz w:val="28"/>
          <w:szCs w:val="28"/>
        </w:rPr>
      </w:pPr>
      <w:r>
        <w:rPr>
          <w:rFonts w:ascii="仿宋_GB2312" w:eastAsia="仿宋_GB2312" w:hAnsi="宋体" w:cs="宋体" w:hint="eastAsia"/>
          <w:kern w:val="0"/>
          <w:sz w:val="28"/>
          <w:szCs w:val="28"/>
        </w:rPr>
        <w:t>1.许可事项现有情况。</w:t>
      </w:r>
      <w:r w:rsidR="0016685B">
        <w:rPr>
          <w:rFonts w:ascii="仿宋_GB2312" w:eastAsia="仿宋_GB2312" w:hAnsi="宋体" w:cs="宋体" w:hint="eastAsia"/>
          <w:kern w:val="0"/>
          <w:sz w:val="28"/>
          <w:szCs w:val="28"/>
        </w:rPr>
        <w:t>我</w:t>
      </w:r>
      <w:r w:rsidR="00570A68">
        <w:rPr>
          <w:rFonts w:ascii="仿宋_GB2312" w:eastAsia="仿宋_GB2312" w:hAnsi="宋体" w:cs="宋体" w:hint="eastAsia"/>
          <w:kern w:val="0"/>
          <w:sz w:val="28"/>
          <w:szCs w:val="28"/>
        </w:rPr>
        <w:t>局</w:t>
      </w:r>
      <w:r w:rsidR="00A42729">
        <w:rPr>
          <w:rFonts w:ascii="仿宋_GB2312" w:eastAsia="仿宋_GB2312" w:hAnsi="宋体" w:cs="宋体" w:hint="eastAsia"/>
          <w:kern w:val="0"/>
          <w:sz w:val="28"/>
          <w:szCs w:val="28"/>
        </w:rPr>
        <w:t>有行政许可事项</w:t>
      </w:r>
      <w:r w:rsidR="00A60A86">
        <w:rPr>
          <w:rFonts w:ascii="仿宋_GB2312" w:eastAsia="仿宋_GB2312" w:hAnsi="Calibri" w:cs="宋体" w:hint="eastAsia"/>
          <w:kern w:val="0"/>
          <w:sz w:val="28"/>
          <w:szCs w:val="28"/>
        </w:rPr>
        <w:t>5</w:t>
      </w:r>
      <w:r w:rsidR="00AD4E11">
        <w:rPr>
          <w:rFonts w:ascii="仿宋_GB2312" w:eastAsia="仿宋_GB2312" w:hAnsi="Calibri" w:cs="宋体" w:hint="eastAsia"/>
          <w:kern w:val="0"/>
          <w:sz w:val="28"/>
          <w:szCs w:val="28"/>
        </w:rPr>
        <w:t>2</w:t>
      </w:r>
      <w:r w:rsidR="00A42729">
        <w:rPr>
          <w:rFonts w:ascii="仿宋_GB2312" w:eastAsia="仿宋_GB2312" w:hAnsi="宋体" w:cs="宋体" w:hint="eastAsia"/>
          <w:kern w:val="0"/>
          <w:sz w:val="28"/>
          <w:szCs w:val="28"/>
        </w:rPr>
        <w:t>项</w:t>
      </w:r>
      <w:r>
        <w:rPr>
          <w:rFonts w:ascii="仿宋_GB2312" w:eastAsia="仿宋_GB2312" w:hAnsi="宋体" w:cs="宋体" w:hint="eastAsia"/>
          <w:kern w:val="0"/>
          <w:sz w:val="28"/>
          <w:szCs w:val="28"/>
        </w:rPr>
        <w:t>（按子项计算）</w:t>
      </w:r>
      <w:r w:rsidR="00A42729">
        <w:rPr>
          <w:rFonts w:ascii="仿宋_GB2312" w:eastAsia="仿宋_GB2312" w:hAnsi="宋体" w:cs="宋体" w:hint="eastAsia"/>
          <w:kern w:val="0"/>
          <w:sz w:val="28"/>
          <w:szCs w:val="28"/>
        </w:rPr>
        <w:t>。其中</w:t>
      </w:r>
      <w:r w:rsidR="0019312F">
        <w:rPr>
          <w:rFonts w:ascii="仿宋_GB2312" w:eastAsia="仿宋_GB2312" w:hAnsi="宋体" w:cs="宋体" w:hint="eastAsia"/>
          <w:kern w:val="0"/>
          <w:sz w:val="28"/>
          <w:szCs w:val="28"/>
        </w:rPr>
        <w:t xml:space="preserve">：4项是承接市农业局委托“种畜禽生产经营许可证核发（父母代种禽场、种畜扩繁场、原种、祖代种禽场和原种畜场）”事项， </w:t>
      </w:r>
      <w:r w:rsidR="00A60A86">
        <w:rPr>
          <w:rFonts w:ascii="仿宋_GB2312" w:eastAsia="仿宋_GB2312" w:hAnsi="宋体" w:cs="宋体" w:hint="eastAsia"/>
          <w:kern w:val="0"/>
          <w:sz w:val="28"/>
          <w:szCs w:val="28"/>
        </w:rPr>
        <w:t>2</w:t>
      </w:r>
      <w:r w:rsidR="00A42729">
        <w:rPr>
          <w:rFonts w:ascii="仿宋_GB2312" w:eastAsia="仿宋_GB2312" w:hAnsi="宋体" w:cs="宋体" w:hint="eastAsia"/>
          <w:kern w:val="0"/>
          <w:sz w:val="28"/>
          <w:szCs w:val="28"/>
        </w:rPr>
        <w:t>项</w:t>
      </w:r>
      <w:r w:rsidR="0019312F">
        <w:rPr>
          <w:rFonts w:ascii="仿宋_GB2312" w:eastAsia="仿宋_GB2312" w:hAnsi="宋体" w:cs="宋体" w:hint="eastAsia"/>
          <w:kern w:val="0"/>
          <w:sz w:val="28"/>
          <w:szCs w:val="28"/>
        </w:rPr>
        <w:t>是委托各镇（街）办理“动物及动物产品检疫合格证核发”事项</w:t>
      </w:r>
      <w:r w:rsidR="00AD4E11">
        <w:rPr>
          <w:rFonts w:ascii="仿宋_GB2312" w:eastAsia="仿宋_GB2312" w:hAnsi="宋体" w:cs="宋体" w:hint="eastAsia"/>
          <w:kern w:val="0"/>
          <w:sz w:val="28"/>
          <w:szCs w:val="28"/>
        </w:rPr>
        <w:t>，</w:t>
      </w:r>
      <w:r w:rsidR="0019312F">
        <w:rPr>
          <w:rFonts w:ascii="仿宋_GB2312" w:eastAsia="仿宋_GB2312" w:hAnsi="宋体" w:cs="宋体" w:hint="eastAsia"/>
          <w:kern w:val="0"/>
          <w:sz w:val="28"/>
          <w:szCs w:val="28"/>
        </w:rPr>
        <w:t xml:space="preserve"> </w:t>
      </w:r>
      <w:r w:rsidR="00AD4E11">
        <w:rPr>
          <w:rFonts w:ascii="仿宋_GB2312" w:eastAsia="仿宋_GB2312" w:hAnsi="宋体" w:cs="宋体" w:hint="eastAsia"/>
          <w:kern w:val="0"/>
          <w:sz w:val="28"/>
          <w:szCs w:val="28"/>
        </w:rPr>
        <w:t>1项</w:t>
      </w:r>
      <w:r w:rsidR="0019312F">
        <w:rPr>
          <w:rFonts w:ascii="仿宋_GB2312" w:eastAsia="仿宋_GB2312" w:hAnsi="宋体" w:cs="宋体" w:hint="eastAsia"/>
          <w:kern w:val="0"/>
          <w:sz w:val="28"/>
          <w:szCs w:val="28"/>
        </w:rPr>
        <w:t>是涉及国务院决定取消的“农业机械维修技术合格证核发”事项</w:t>
      </w:r>
      <w:r w:rsidR="00A42729">
        <w:rPr>
          <w:rFonts w:ascii="仿宋_GB2312" w:eastAsia="仿宋_GB2312" w:hAnsi="宋体" w:cs="宋体" w:hint="eastAsia"/>
          <w:kern w:val="0"/>
          <w:sz w:val="28"/>
          <w:szCs w:val="28"/>
        </w:rPr>
        <w:t>。</w:t>
      </w:r>
      <w:r w:rsidR="0019312F">
        <w:rPr>
          <w:rFonts w:ascii="仿宋_GB2312" w:eastAsia="仿宋_GB2312" w:hAnsi="宋体" w:cs="宋体" w:hint="eastAsia"/>
          <w:kern w:val="0"/>
          <w:sz w:val="28"/>
          <w:szCs w:val="28"/>
        </w:rPr>
        <w:t>以上事项均已进驻《广东政务服务网》，并向社会发布。</w:t>
      </w:r>
    </w:p>
    <w:p w:rsidR="00A42729" w:rsidRDefault="0019312F" w:rsidP="00A42729">
      <w:pPr>
        <w:widowControl/>
        <w:spacing w:line="600" w:lineRule="exact"/>
        <w:ind w:firstLineChars="200" w:firstLine="560"/>
        <w:jc w:val="left"/>
        <w:outlineLvl w:val="0"/>
        <w:rPr>
          <w:rFonts w:ascii="楷体_GB2312" w:eastAsia="楷体_GB2312" w:hAnsi="宋体" w:cs="宋体"/>
          <w:b/>
          <w:kern w:val="0"/>
          <w:sz w:val="28"/>
          <w:szCs w:val="28"/>
        </w:rPr>
      </w:pPr>
      <w:r>
        <w:rPr>
          <w:rFonts w:ascii="仿宋_GB2312" w:eastAsia="仿宋_GB2312" w:hAnsi="宋体" w:cs="宋体" w:hint="eastAsia"/>
          <w:kern w:val="0"/>
          <w:sz w:val="28"/>
          <w:szCs w:val="28"/>
        </w:rPr>
        <w:t>2.</w:t>
      </w:r>
      <w:r w:rsidR="00DF1000">
        <w:rPr>
          <w:rFonts w:ascii="仿宋_GB2312" w:eastAsia="仿宋_GB2312" w:hAnsi="宋体" w:cs="宋体" w:hint="eastAsia"/>
          <w:kern w:val="0"/>
          <w:sz w:val="28"/>
          <w:szCs w:val="28"/>
        </w:rPr>
        <w:t>许可事项办理情况。</w:t>
      </w:r>
      <w:r w:rsidR="00A42729">
        <w:rPr>
          <w:rFonts w:ascii="仿宋_GB2312" w:eastAsia="仿宋_GB2312" w:hAnsi="宋体" w:cs="宋体" w:hint="eastAsia"/>
          <w:kern w:val="0"/>
          <w:sz w:val="28"/>
          <w:szCs w:val="28"/>
        </w:rPr>
        <w:t xml:space="preserve"> “</w:t>
      </w:r>
      <w:r w:rsidR="00A42729" w:rsidRPr="0099606D">
        <w:rPr>
          <w:rFonts w:ascii="仿宋_GB2312" w:eastAsia="仿宋_GB2312" w:hAnsi="宋体" w:cs="宋体" w:hint="eastAsia"/>
          <w:kern w:val="0"/>
          <w:sz w:val="28"/>
          <w:szCs w:val="28"/>
        </w:rPr>
        <w:t>动物及动物产品检疫合格证核发</w:t>
      </w:r>
      <w:r w:rsidR="00A42729">
        <w:rPr>
          <w:rFonts w:ascii="仿宋_GB2312" w:eastAsia="仿宋_GB2312" w:hAnsi="宋体" w:cs="宋体" w:hint="eastAsia"/>
          <w:kern w:val="0"/>
          <w:sz w:val="28"/>
          <w:szCs w:val="28"/>
        </w:rPr>
        <w:t>”等</w:t>
      </w:r>
      <w:r w:rsidR="00A60A86">
        <w:rPr>
          <w:rFonts w:ascii="仿宋_GB2312" w:eastAsia="仿宋_GB2312" w:hAnsi="宋体" w:cs="宋体" w:hint="eastAsia"/>
          <w:kern w:val="0"/>
          <w:sz w:val="28"/>
          <w:szCs w:val="28"/>
        </w:rPr>
        <w:t>9</w:t>
      </w:r>
      <w:r w:rsidR="00DF1000">
        <w:rPr>
          <w:rFonts w:ascii="仿宋_GB2312" w:eastAsia="仿宋_GB2312" w:hAnsi="宋体" w:cs="宋体" w:hint="eastAsia"/>
          <w:kern w:val="0"/>
          <w:sz w:val="28"/>
          <w:szCs w:val="28"/>
        </w:rPr>
        <w:t>项</w:t>
      </w:r>
      <w:r w:rsidR="00326B0A">
        <w:rPr>
          <w:rFonts w:ascii="仿宋_GB2312" w:eastAsia="仿宋_GB2312" w:hAnsi="宋体" w:cs="宋体" w:hint="eastAsia"/>
          <w:kern w:val="0"/>
          <w:sz w:val="28"/>
          <w:szCs w:val="28"/>
        </w:rPr>
        <w:t>许可事项没有</w:t>
      </w:r>
      <w:r w:rsidR="00DF1000">
        <w:rPr>
          <w:rFonts w:ascii="仿宋_GB2312" w:eastAsia="仿宋_GB2312" w:hAnsi="宋体" w:cs="宋体" w:hint="eastAsia"/>
          <w:kern w:val="0"/>
          <w:sz w:val="28"/>
          <w:szCs w:val="28"/>
        </w:rPr>
        <w:t>实现《</w:t>
      </w:r>
      <w:r w:rsidR="00326B0A">
        <w:rPr>
          <w:rFonts w:ascii="仿宋_GB2312" w:eastAsia="仿宋_GB2312" w:hAnsi="宋体" w:cs="宋体" w:hint="eastAsia"/>
          <w:kern w:val="0"/>
          <w:sz w:val="28"/>
          <w:szCs w:val="28"/>
        </w:rPr>
        <w:t>广东政务服务网</w:t>
      </w:r>
      <w:r w:rsidR="00DF1000">
        <w:rPr>
          <w:rFonts w:ascii="仿宋_GB2312" w:eastAsia="仿宋_GB2312" w:hAnsi="宋体" w:cs="宋体" w:hint="eastAsia"/>
          <w:kern w:val="0"/>
          <w:sz w:val="28"/>
          <w:szCs w:val="28"/>
        </w:rPr>
        <w:t>》办理</w:t>
      </w:r>
      <w:r w:rsidR="00A42729">
        <w:rPr>
          <w:rFonts w:ascii="仿宋_GB2312" w:eastAsia="仿宋_GB2312" w:hAnsi="宋体" w:cs="宋体" w:hint="eastAsia"/>
          <w:kern w:val="0"/>
          <w:sz w:val="28"/>
          <w:szCs w:val="28"/>
        </w:rPr>
        <w:t>，原因是“</w:t>
      </w:r>
      <w:r w:rsidR="00A42729" w:rsidRPr="0099606D">
        <w:rPr>
          <w:rFonts w:ascii="仿宋_GB2312" w:eastAsia="仿宋_GB2312" w:hAnsi="宋体" w:cs="宋体" w:hint="eastAsia"/>
          <w:kern w:val="0"/>
          <w:sz w:val="28"/>
          <w:szCs w:val="28"/>
        </w:rPr>
        <w:t>动物及动物产品检疫合格证核发</w:t>
      </w:r>
      <w:r w:rsidR="00A42729">
        <w:rPr>
          <w:rFonts w:ascii="仿宋_GB2312" w:eastAsia="仿宋_GB2312" w:hAnsi="宋体" w:cs="宋体" w:hint="eastAsia"/>
          <w:kern w:val="0"/>
          <w:sz w:val="28"/>
          <w:szCs w:val="28"/>
        </w:rPr>
        <w:t>”该事项是即办事项，需现场办结，已委托各镇（街）办理，其它</w:t>
      </w:r>
      <w:r w:rsidR="00A60A86">
        <w:rPr>
          <w:rFonts w:ascii="仿宋_GB2312" w:eastAsia="仿宋_GB2312" w:hAnsi="宋体" w:cs="宋体" w:hint="eastAsia"/>
          <w:kern w:val="0"/>
          <w:sz w:val="28"/>
          <w:szCs w:val="28"/>
        </w:rPr>
        <w:t>7</w:t>
      </w:r>
      <w:r w:rsidR="00A42729">
        <w:rPr>
          <w:rFonts w:ascii="仿宋_GB2312" w:eastAsia="仿宋_GB2312" w:hAnsi="宋体" w:cs="宋体" w:hint="eastAsia"/>
          <w:kern w:val="0"/>
          <w:sz w:val="28"/>
          <w:szCs w:val="28"/>
        </w:rPr>
        <w:t>项事项从未收到办理申请。</w:t>
      </w:r>
      <w:r w:rsidR="0016685B">
        <w:rPr>
          <w:rFonts w:ascii="仿宋_GB2312" w:eastAsia="仿宋_GB2312" w:hAnsi="宋体" w:cs="宋体" w:hint="eastAsia"/>
          <w:kern w:val="0"/>
          <w:sz w:val="28"/>
          <w:szCs w:val="28"/>
        </w:rPr>
        <w:t>我</w:t>
      </w:r>
      <w:r w:rsidR="00AD4E11">
        <w:rPr>
          <w:rFonts w:ascii="仿宋_GB2312" w:eastAsia="仿宋_GB2312" w:hAnsi="宋体" w:cs="宋体" w:hint="eastAsia"/>
          <w:kern w:val="0"/>
          <w:sz w:val="28"/>
          <w:szCs w:val="28"/>
        </w:rPr>
        <w:t>局2018</w:t>
      </w:r>
      <w:r w:rsidR="00A42729" w:rsidRPr="00C30171">
        <w:rPr>
          <w:rFonts w:ascii="仿宋_GB2312" w:eastAsia="仿宋_GB2312" w:hAnsi="宋体" w:cs="宋体" w:hint="eastAsia"/>
          <w:kern w:val="0"/>
          <w:sz w:val="28"/>
          <w:szCs w:val="28"/>
        </w:rPr>
        <w:t>年接收行政许可申请</w:t>
      </w:r>
      <w:r w:rsidR="00326B0A">
        <w:rPr>
          <w:rFonts w:ascii="仿宋_GB2312" w:eastAsia="仿宋_GB2312" w:hAnsi="宋体" w:cs="宋体" w:hint="eastAsia"/>
          <w:kern w:val="0"/>
          <w:sz w:val="28"/>
          <w:szCs w:val="28"/>
        </w:rPr>
        <w:t>270509</w:t>
      </w:r>
      <w:r w:rsidR="00A42729" w:rsidRPr="00C30171">
        <w:rPr>
          <w:rFonts w:ascii="仿宋_GB2312" w:eastAsia="仿宋_GB2312" w:hAnsi="宋体" w:cs="宋体" w:hint="eastAsia"/>
          <w:kern w:val="0"/>
          <w:sz w:val="28"/>
          <w:szCs w:val="28"/>
        </w:rPr>
        <w:t>宗，受理</w:t>
      </w:r>
      <w:r w:rsidR="00326B0A">
        <w:rPr>
          <w:rFonts w:ascii="仿宋_GB2312" w:eastAsia="仿宋_GB2312" w:hAnsi="宋体" w:cs="宋体" w:hint="eastAsia"/>
          <w:kern w:val="0"/>
          <w:sz w:val="28"/>
          <w:szCs w:val="28"/>
        </w:rPr>
        <w:t>270509</w:t>
      </w:r>
      <w:r w:rsidR="00A42729" w:rsidRPr="00C30171">
        <w:rPr>
          <w:rFonts w:ascii="仿宋_GB2312" w:eastAsia="仿宋_GB2312" w:hAnsi="宋体" w:cs="宋体" w:hint="eastAsia"/>
          <w:kern w:val="0"/>
          <w:sz w:val="28"/>
          <w:szCs w:val="28"/>
        </w:rPr>
        <w:t>宗，</w:t>
      </w:r>
      <w:r w:rsidR="00326B0A">
        <w:rPr>
          <w:rFonts w:ascii="仿宋_GB2312" w:eastAsia="仿宋_GB2312" w:hAnsi="宋体" w:cs="宋体" w:hint="eastAsia"/>
          <w:kern w:val="0"/>
          <w:sz w:val="28"/>
          <w:szCs w:val="28"/>
        </w:rPr>
        <w:t>给予行政许可270497</w:t>
      </w:r>
      <w:r w:rsidR="00A42729" w:rsidRPr="00C30171">
        <w:rPr>
          <w:rFonts w:ascii="仿宋_GB2312" w:eastAsia="仿宋_GB2312" w:hAnsi="宋体" w:cs="宋体" w:hint="eastAsia"/>
          <w:kern w:val="0"/>
          <w:sz w:val="28"/>
          <w:szCs w:val="28"/>
        </w:rPr>
        <w:t>宗，</w:t>
      </w:r>
      <w:r w:rsidR="00326B0A">
        <w:rPr>
          <w:rFonts w:ascii="仿宋_GB2312" w:eastAsia="仿宋_GB2312" w:hAnsi="宋体" w:cs="宋体" w:hint="eastAsia"/>
          <w:kern w:val="0"/>
          <w:sz w:val="28"/>
          <w:szCs w:val="28"/>
        </w:rPr>
        <w:t>不予行政许可12宗，</w:t>
      </w:r>
      <w:r w:rsidR="00A42729" w:rsidRPr="00C30171">
        <w:rPr>
          <w:rFonts w:ascii="仿宋_GB2312" w:eastAsia="仿宋_GB2312" w:hAnsi="宋体" w:cs="宋体" w:hint="eastAsia"/>
          <w:kern w:val="0"/>
          <w:sz w:val="28"/>
          <w:szCs w:val="28"/>
        </w:rPr>
        <w:t>未办结</w:t>
      </w:r>
      <w:r w:rsidR="00326B0A">
        <w:rPr>
          <w:rFonts w:ascii="仿宋_GB2312" w:eastAsia="仿宋_GB2312" w:hAnsi="宋体" w:cs="宋体" w:hint="eastAsia"/>
          <w:kern w:val="0"/>
          <w:sz w:val="28"/>
          <w:szCs w:val="28"/>
        </w:rPr>
        <w:t>0</w:t>
      </w:r>
      <w:r w:rsidR="00A42729" w:rsidRPr="00C30171">
        <w:rPr>
          <w:rFonts w:ascii="仿宋_GB2312" w:eastAsia="仿宋_GB2312" w:hAnsi="宋体" w:cs="宋体" w:hint="eastAsia"/>
          <w:kern w:val="0"/>
          <w:sz w:val="28"/>
          <w:szCs w:val="28"/>
        </w:rPr>
        <w:t>宗。</w:t>
      </w:r>
    </w:p>
    <w:p w:rsidR="00A42729" w:rsidRDefault="00A42729" w:rsidP="00A42729">
      <w:pPr>
        <w:widowControl/>
        <w:spacing w:line="600" w:lineRule="exact"/>
        <w:ind w:firstLineChars="200" w:firstLine="560"/>
        <w:jc w:val="left"/>
        <w:outlineLvl w:val="0"/>
        <w:rPr>
          <w:rFonts w:ascii="仿宋_GB2312" w:eastAsia="仿宋_GB2312" w:hAnsi="宋体" w:cs="宋体"/>
          <w:kern w:val="0"/>
          <w:sz w:val="28"/>
          <w:szCs w:val="28"/>
        </w:rPr>
      </w:pPr>
      <w:r>
        <w:rPr>
          <w:rFonts w:ascii="仿宋_GB2312" w:eastAsia="仿宋_GB2312" w:hAnsi="宋体" w:cs="宋体" w:hint="eastAsia"/>
          <w:kern w:val="0"/>
          <w:sz w:val="28"/>
          <w:szCs w:val="28"/>
        </w:rPr>
        <w:t>（二）依法实施情况。</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1.</w:t>
      </w:r>
      <w:r>
        <w:rPr>
          <w:rFonts w:ascii="仿宋_GB2312" w:eastAsia="仿宋_GB2312" w:hAnsi="宋体" w:cs="宋体" w:hint="eastAsia"/>
          <w:kern w:val="0"/>
          <w:sz w:val="28"/>
          <w:szCs w:val="28"/>
        </w:rPr>
        <w:t>依法依规。</w:t>
      </w:r>
      <w:r w:rsidR="0016685B">
        <w:rPr>
          <w:rFonts w:ascii="仿宋_GB2312" w:eastAsia="仿宋_GB2312" w:hAnsi="宋体" w:cs="宋体" w:hint="eastAsia"/>
          <w:kern w:val="0"/>
          <w:sz w:val="28"/>
          <w:szCs w:val="28"/>
        </w:rPr>
        <w:t>我</w:t>
      </w:r>
      <w:r w:rsidR="00076380">
        <w:rPr>
          <w:rFonts w:ascii="仿宋_GB2312" w:eastAsia="仿宋_GB2312" w:hAnsi="宋体" w:cs="宋体" w:hint="eastAsia"/>
          <w:kern w:val="0"/>
          <w:sz w:val="28"/>
          <w:szCs w:val="28"/>
        </w:rPr>
        <w:t>局</w:t>
      </w:r>
      <w:r>
        <w:rPr>
          <w:rFonts w:ascii="仿宋_GB2312" w:eastAsia="仿宋_GB2312" w:hAnsi="宋体" w:cs="宋体" w:hint="eastAsia"/>
          <w:kern w:val="0"/>
          <w:sz w:val="28"/>
          <w:szCs w:val="28"/>
        </w:rPr>
        <w:t>严格遵守法律法规规定，制定行政许可办事指南和工作手册，对各行政许可事项的办理条件、需提交的资料、办理</w:t>
      </w:r>
      <w:r>
        <w:rPr>
          <w:rFonts w:ascii="仿宋_GB2312" w:eastAsia="仿宋_GB2312" w:hAnsi="宋体" w:cs="宋体" w:hint="eastAsia"/>
          <w:kern w:val="0"/>
          <w:sz w:val="28"/>
          <w:szCs w:val="28"/>
        </w:rPr>
        <w:lastRenderedPageBreak/>
        <w:t>流程等都制定办事细则。</w:t>
      </w:r>
      <w:r w:rsidR="00076380">
        <w:rPr>
          <w:rFonts w:ascii="仿宋_GB2312" w:eastAsia="仿宋_GB2312" w:hAnsi="宋体" w:cs="宋体" w:hint="eastAsia"/>
          <w:kern w:val="0"/>
          <w:sz w:val="28"/>
          <w:szCs w:val="28"/>
        </w:rPr>
        <w:t>审批工作严格按照裁量基准和许可条件规范审查，没有随意更改或增设额外的许可条件，依时作出许可决定。</w:t>
      </w:r>
    </w:p>
    <w:p w:rsidR="0070671C"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2.</w:t>
      </w:r>
      <w:r>
        <w:rPr>
          <w:rFonts w:ascii="仿宋_GB2312" w:eastAsia="仿宋_GB2312" w:hAnsi="宋体" w:cs="宋体" w:hint="eastAsia"/>
          <w:kern w:val="0"/>
          <w:sz w:val="28"/>
          <w:szCs w:val="28"/>
        </w:rPr>
        <w:t>优化流程。</w:t>
      </w:r>
      <w:r w:rsidR="0016685B">
        <w:rPr>
          <w:rFonts w:ascii="仿宋_GB2312" w:eastAsia="仿宋_GB2312" w:hAnsi="宋体" w:cs="宋体" w:hint="eastAsia"/>
          <w:kern w:val="0"/>
          <w:sz w:val="28"/>
          <w:szCs w:val="28"/>
        </w:rPr>
        <w:t>我</w:t>
      </w:r>
      <w:r w:rsidR="00076380">
        <w:rPr>
          <w:rFonts w:ascii="仿宋_GB2312" w:eastAsia="仿宋_GB2312" w:hAnsi="宋体" w:cs="宋体" w:hint="eastAsia"/>
          <w:kern w:val="0"/>
          <w:sz w:val="28"/>
          <w:szCs w:val="28"/>
        </w:rPr>
        <w:t>局</w:t>
      </w:r>
      <w:r w:rsidR="00A80AB4">
        <w:rPr>
          <w:rFonts w:ascii="仿宋_GB2312" w:eastAsia="仿宋_GB2312" w:hAnsi="宋体" w:cs="宋体" w:hint="eastAsia"/>
          <w:kern w:val="0"/>
          <w:sz w:val="28"/>
          <w:szCs w:val="28"/>
        </w:rPr>
        <w:t>贯彻落实江门市“证照分离”改革事项目录（第二批）工作，将“农作物种子生产经营许可证审核、核发”和“食用菌菌种生产经营许可证审核、核发”2</w:t>
      </w:r>
      <w:r w:rsidR="00CE3A74">
        <w:rPr>
          <w:rFonts w:ascii="仿宋_GB2312" w:eastAsia="仿宋_GB2312" w:hAnsi="宋体" w:cs="宋体" w:hint="eastAsia"/>
          <w:kern w:val="0"/>
          <w:sz w:val="28"/>
          <w:szCs w:val="28"/>
        </w:rPr>
        <w:t>个事项缩短</w:t>
      </w:r>
      <w:r w:rsidR="00A80AB4">
        <w:rPr>
          <w:rFonts w:ascii="仿宋_GB2312" w:eastAsia="仿宋_GB2312" w:hAnsi="宋体" w:cs="宋体" w:hint="eastAsia"/>
          <w:kern w:val="0"/>
          <w:sz w:val="28"/>
          <w:szCs w:val="28"/>
        </w:rPr>
        <w:t>办理时限，精简申请材料</w:t>
      </w:r>
      <w:r w:rsidR="00CE3A74">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办理各行政许可事项的提交申请资料和办理完结发证环节都可在区行政服务中心和网上办理</w:t>
      </w:r>
      <w:r w:rsidR="0070671C">
        <w:rPr>
          <w:rFonts w:ascii="仿宋_GB2312" w:eastAsia="仿宋_GB2312" w:hAnsi="宋体" w:cs="宋体" w:hint="eastAsia"/>
          <w:kern w:val="0"/>
          <w:sz w:val="28"/>
          <w:szCs w:val="28"/>
        </w:rPr>
        <w:t>，增设“结果证明邮寄”服务，在依法、依规的前提下努力做到便民利企。</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3.</w:t>
      </w:r>
      <w:r>
        <w:rPr>
          <w:rFonts w:ascii="仿宋_GB2312" w:eastAsia="仿宋_GB2312" w:hAnsi="宋体" w:cs="宋体" w:hint="eastAsia"/>
          <w:kern w:val="0"/>
          <w:sz w:val="28"/>
          <w:szCs w:val="28"/>
        </w:rPr>
        <w:t>逐步清理。按照上级要求，清理、修改、完善对行政许可配套的规范性文件，明确审批标准，制定本单位自由裁量权标准。</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（三）公开公示情况。</w:t>
      </w:r>
    </w:p>
    <w:p w:rsidR="00A42729" w:rsidRDefault="0016685B"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1.材料公开。我局</w:t>
      </w:r>
      <w:r w:rsidR="00A42729">
        <w:rPr>
          <w:rFonts w:ascii="仿宋_GB2312" w:eastAsia="仿宋_GB2312" w:hAnsi="宋体" w:cs="宋体" w:hint="eastAsia"/>
          <w:kern w:val="0"/>
          <w:sz w:val="28"/>
          <w:szCs w:val="28"/>
        </w:rPr>
        <w:t>通过门户网站、政府信息公开平台等载体公开公示实施主体、依据、程序、条件、期限、裁量标准、申请材料及办法、收费标准、申请书格式文本、咨询投诉方式等信息的方式和范围，公示各服务事项的办事指南。</w:t>
      </w:r>
    </w:p>
    <w:p w:rsidR="0016685B" w:rsidRDefault="0016685B"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2.结果公开。我局</w:t>
      </w:r>
      <w:r w:rsidR="0020376C">
        <w:rPr>
          <w:rFonts w:ascii="仿宋_GB2312" w:eastAsia="仿宋_GB2312" w:hAnsi="宋体" w:cs="宋体" w:hint="eastAsia"/>
          <w:kern w:val="0"/>
          <w:sz w:val="28"/>
          <w:szCs w:val="28"/>
        </w:rPr>
        <w:t>严格遵从《江门市行政许可和行政处罚等信用信息公示工作实施方案》的通知要求，</w:t>
      </w:r>
      <w:r w:rsidR="0020376C" w:rsidRPr="007C3F0F">
        <w:rPr>
          <w:rFonts w:ascii="仿宋_GB2312" w:eastAsia="仿宋_GB2312" w:hAnsi="宋体" w:cs="宋体" w:hint="eastAsia"/>
          <w:kern w:val="0"/>
          <w:sz w:val="28"/>
          <w:szCs w:val="28"/>
        </w:rPr>
        <w:t>做好我局行政许可信息公示工作。许可信息严格按照“7个工作日内公示”原则报送，并充分利用门户网站、“信用新会网”、企业信用信息公示等系统实行全面公示。</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（四）监督管理情况。</w:t>
      </w:r>
    </w:p>
    <w:p w:rsidR="00D31FEF" w:rsidRDefault="00A42729" w:rsidP="00D31FEF">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1.</w:t>
      </w:r>
      <w:r>
        <w:rPr>
          <w:rFonts w:ascii="仿宋_GB2312" w:eastAsia="仿宋_GB2312" w:hAnsi="宋体" w:cs="宋体" w:hint="eastAsia"/>
          <w:kern w:val="0"/>
          <w:sz w:val="28"/>
          <w:szCs w:val="28"/>
        </w:rPr>
        <w:t>制定实施有关监管措施，确保程序合理高效。定时开展专项监督检查工作，</w:t>
      </w:r>
      <w:r w:rsidR="00D31FEF">
        <w:rPr>
          <w:rFonts w:ascii="仿宋_GB2312" w:eastAsia="仿宋_GB2312" w:hAnsi="宋体" w:cs="宋体" w:hint="eastAsia"/>
          <w:kern w:val="0"/>
          <w:sz w:val="28"/>
          <w:szCs w:val="28"/>
        </w:rPr>
        <w:t>针对监督检查过程中发现的问题，采取整改和现场复查</w:t>
      </w:r>
      <w:r w:rsidR="00D31FEF">
        <w:rPr>
          <w:rFonts w:ascii="仿宋_GB2312" w:eastAsia="仿宋_GB2312" w:hAnsi="宋体" w:cs="宋体" w:hint="eastAsia"/>
          <w:kern w:val="0"/>
          <w:sz w:val="28"/>
          <w:szCs w:val="28"/>
        </w:rPr>
        <w:lastRenderedPageBreak/>
        <w:t>等措施。</w:t>
      </w:r>
      <w:r w:rsidR="00355568">
        <w:rPr>
          <w:rFonts w:ascii="仿宋_GB2312" w:eastAsia="仿宋_GB2312" w:hAnsi="宋体" w:cs="宋体" w:hint="eastAsia"/>
          <w:kern w:val="0"/>
          <w:sz w:val="28"/>
          <w:szCs w:val="28"/>
        </w:rPr>
        <w:t>2018年，</w:t>
      </w:r>
      <w:r w:rsidR="00D31FEF">
        <w:rPr>
          <w:rFonts w:ascii="仿宋_GB2312" w:eastAsia="仿宋_GB2312" w:hAnsi="宋体" w:cs="宋体" w:hint="eastAsia"/>
          <w:kern w:val="0"/>
          <w:sz w:val="28"/>
          <w:szCs w:val="28"/>
        </w:rPr>
        <w:t>我局实施行政检查132次，立案查处案件31宗，罚没款69.1233万元。</w:t>
      </w:r>
    </w:p>
    <w:p w:rsidR="00A42729" w:rsidRDefault="00A42729" w:rsidP="00D31FEF">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2.</w:t>
      </w:r>
      <w:r>
        <w:rPr>
          <w:rFonts w:ascii="仿宋_GB2312" w:eastAsia="仿宋_GB2312" w:hAnsi="宋体" w:cs="宋体" w:hint="eastAsia"/>
          <w:kern w:val="0"/>
          <w:sz w:val="28"/>
          <w:szCs w:val="28"/>
        </w:rPr>
        <w:t>实施内部监督情况。为加强监督管理，</w:t>
      </w:r>
      <w:r w:rsidR="00355568">
        <w:rPr>
          <w:rFonts w:ascii="仿宋_GB2312" w:eastAsia="仿宋_GB2312" w:hAnsi="宋体" w:cs="宋体" w:hint="eastAsia"/>
          <w:kern w:val="0"/>
          <w:sz w:val="28"/>
          <w:szCs w:val="28"/>
        </w:rPr>
        <w:t>我局</w:t>
      </w:r>
      <w:r>
        <w:rPr>
          <w:rFonts w:ascii="仿宋_GB2312" w:eastAsia="仿宋_GB2312" w:hAnsi="宋体" w:cs="宋体" w:hint="eastAsia"/>
          <w:kern w:val="0"/>
          <w:sz w:val="28"/>
          <w:szCs w:val="28"/>
        </w:rPr>
        <w:t>构建权利监管体系，调整优化职能股室定位和业务分工，加强各职能股室的业务交流和学习，使各职能股室在提高全局观念，提高办事效率的基础上，对各职能股室的业务有充分的了解，为互相监督奠定了基础。</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3.</w:t>
      </w:r>
      <w:r>
        <w:rPr>
          <w:rFonts w:ascii="仿宋_GB2312" w:eastAsia="仿宋_GB2312" w:hAnsi="宋体" w:cs="宋体" w:hint="eastAsia"/>
          <w:kern w:val="0"/>
          <w:sz w:val="28"/>
          <w:szCs w:val="28"/>
        </w:rPr>
        <w:t>举报投诉及处理情况。</w:t>
      </w:r>
      <w:r>
        <w:rPr>
          <w:rFonts w:ascii="仿宋_GB2312" w:eastAsia="仿宋_GB2312" w:hAnsi="Calibri" w:cs="宋体" w:hint="eastAsia"/>
          <w:kern w:val="0"/>
          <w:sz w:val="28"/>
          <w:szCs w:val="28"/>
        </w:rPr>
        <w:t>201</w:t>
      </w:r>
      <w:r w:rsidR="00355568">
        <w:rPr>
          <w:rFonts w:ascii="仿宋_GB2312" w:eastAsia="仿宋_GB2312" w:hAnsi="Calibri" w:cs="宋体" w:hint="eastAsia"/>
          <w:kern w:val="0"/>
          <w:sz w:val="28"/>
          <w:szCs w:val="28"/>
        </w:rPr>
        <w:t>8</w:t>
      </w:r>
      <w:r>
        <w:rPr>
          <w:rFonts w:ascii="仿宋_GB2312" w:eastAsia="仿宋_GB2312" w:hAnsi="宋体" w:cs="宋体" w:hint="eastAsia"/>
          <w:kern w:val="0"/>
          <w:sz w:val="28"/>
          <w:szCs w:val="28"/>
        </w:rPr>
        <w:t>年，</w:t>
      </w:r>
      <w:r w:rsidR="00355568">
        <w:rPr>
          <w:rFonts w:ascii="仿宋_GB2312" w:eastAsia="仿宋_GB2312" w:hAnsi="宋体" w:cs="宋体" w:hint="eastAsia"/>
          <w:kern w:val="0"/>
          <w:sz w:val="28"/>
          <w:szCs w:val="28"/>
        </w:rPr>
        <w:t>我局</w:t>
      </w:r>
      <w:r>
        <w:rPr>
          <w:rFonts w:ascii="仿宋_GB2312" w:eastAsia="仿宋_GB2312" w:hAnsi="宋体" w:cs="宋体" w:hint="eastAsia"/>
          <w:kern w:val="0"/>
          <w:sz w:val="28"/>
          <w:szCs w:val="28"/>
        </w:rPr>
        <w:t>优化行政许可和其他服务事项的程序，不断增强服务意识，提高群众的满意度，未收到相关举报和投诉。</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（五）实施效果情况。</w:t>
      </w:r>
    </w:p>
    <w:p w:rsidR="00A42729" w:rsidRDefault="00355568" w:rsidP="00A42729">
      <w:pPr>
        <w:widowControl/>
        <w:spacing w:line="600" w:lineRule="exact"/>
        <w:ind w:firstLineChars="200" w:firstLine="560"/>
        <w:jc w:val="left"/>
        <w:rPr>
          <w:rFonts w:ascii="宋体" w:hAnsi="宋体" w:cs="宋体"/>
          <w:kern w:val="0"/>
          <w:sz w:val="28"/>
          <w:szCs w:val="28"/>
        </w:rPr>
      </w:pPr>
      <w:r>
        <w:rPr>
          <w:rFonts w:ascii="仿宋_GB2312" w:eastAsia="仿宋_GB2312" w:hAnsi="宋体" w:cs="宋体" w:hint="eastAsia"/>
          <w:kern w:val="0"/>
          <w:sz w:val="28"/>
          <w:szCs w:val="28"/>
        </w:rPr>
        <w:t>我局</w:t>
      </w:r>
      <w:r w:rsidR="00A42729">
        <w:rPr>
          <w:rFonts w:ascii="Calibri" w:eastAsia="仿宋_GB2312" w:hAnsi="宋体" w:cs="宋体" w:hint="eastAsia"/>
          <w:kern w:val="0"/>
          <w:sz w:val="28"/>
          <w:szCs w:val="28"/>
        </w:rPr>
        <w:t>的行政审批事项均达到预期的效果，通过不断优化和规范审批流程，提高工作效率，不断提高服务企业、服务群众的服务水平，受到企业和群众的一致好评。</w:t>
      </w:r>
    </w:p>
    <w:p w:rsidR="00A42729" w:rsidRDefault="00A42729" w:rsidP="00570A68">
      <w:pPr>
        <w:widowControl/>
        <w:spacing w:line="60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二、存在问题和困难</w:t>
      </w:r>
    </w:p>
    <w:p w:rsidR="00A42729" w:rsidRDefault="00A42729" w:rsidP="00A42729">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在经济社会发展的同时，我局在办理许可业务中所遇到的新情况、新问题也不断增多。例如，</w:t>
      </w:r>
      <w:r w:rsidR="001D5290">
        <w:rPr>
          <w:rFonts w:ascii="仿宋_GB2312" w:eastAsia="仿宋_GB2312" w:hAnsi="宋体" w:cs="宋体" w:hint="eastAsia"/>
          <w:kern w:val="0"/>
          <w:sz w:val="28"/>
          <w:szCs w:val="28"/>
        </w:rPr>
        <w:t>现时推行“江门市政务服务一体化平台”网上申请、网上审批业务，但是申办人几乎都是现场申办，导致对该业务系统操作不够掌握熟练。</w:t>
      </w:r>
    </w:p>
    <w:p w:rsidR="00A42729" w:rsidRDefault="00A42729" w:rsidP="00570A68">
      <w:pPr>
        <w:widowControl/>
        <w:spacing w:line="600" w:lineRule="exact"/>
        <w:ind w:firstLineChars="200" w:firstLine="562"/>
        <w:jc w:val="left"/>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三、下一步工作措施及有关建议</w:t>
      </w:r>
    </w:p>
    <w:p w:rsidR="00A42729" w:rsidRDefault="00A42729" w:rsidP="00A42729">
      <w:pPr>
        <w:widowControl/>
        <w:spacing w:line="600" w:lineRule="exact"/>
        <w:ind w:firstLineChars="200" w:firstLine="560"/>
        <w:jc w:val="left"/>
        <w:rPr>
          <w:rFonts w:ascii="宋体" w:hAnsi="宋体" w:cs="宋体"/>
          <w:kern w:val="0"/>
          <w:sz w:val="28"/>
          <w:szCs w:val="28"/>
        </w:rPr>
      </w:pPr>
      <w:r>
        <w:rPr>
          <w:rFonts w:ascii="Calibri" w:eastAsia="仿宋_GB2312" w:hAnsi="宋体" w:cs="宋体" w:hint="eastAsia"/>
          <w:kern w:val="0"/>
          <w:sz w:val="28"/>
          <w:szCs w:val="28"/>
        </w:rPr>
        <w:t>（一）进一步完善和提高规范化建设水平，不断创新工作举措，解放思想，更新观念，提高自身素质和工作能力，提高服务意识和大局意识，进一步强化为企业、为群众服务的思想和态度。同时保持高度的警惕，谨慎地核对相关资料的真实性。</w:t>
      </w:r>
    </w:p>
    <w:p w:rsidR="00A42729" w:rsidRDefault="00A42729" w:rsidP="00A42729">
      <w:pPr>
        <w:widowControl/>
        <w:spacing w:line="600" w:lineRule="exact"/>
        <w:ind w:firstLineChars="200" w:firstLine="560"/>
        <w:jc w:val="left"/>
        <w:rPr>
          <w:rFonts w:ascii="宋体" w:hAnsi="宋体" w:cs="宋体"/>
          <w:kern w:val="0"/>
          <w:sz w:val="28"/>
          <w:szCs w:val="28"/>
        </w:rPr>
      </w:pPr>
      <w:r>
        <w:rPr>
          <w:rFonts w:ascii="Calibri" w:eastAsia="仿宋_GB2312" w:hAnsi="宋体" w:cs="宋体" w:hint="eastAsia"/>
          <w:kern w:val="0"/>
          <w:sz w:val="28"/>
          <w:szCs w:val="28"/>
        </w:rPr>
        <w:lastRenderedPageBreak/>
        <w:t>（二）继续深化行政审批制度改革，完善行政许可，行政审批等各项管理制度，简化行政审批流程环节，提高审批效率。积极推行政务公开，严格审批流程，落实一次性告知制、办理时限承诺制、责任追究制等制度。</w:t>
      </w:r>
    </w:p>
    <w:p w:rsidR="00A42729" w:rsidRDefault="00A42729" w:rsidP="00A42729">
      <w:pPr>
        <w:widowControl/>
        <w:spacing w:line="600" w:lineRule="exact"/>
        <w:ind w:firstLineChars="200" w:firstLine="560"/>
        <w:jc w:val="left"/>
        <w:rPr>
          <w:rFonts w:ascii="宋体" w:hAnsi="宋体" w:cs="宋体"/>
          <w:kern w:val="0"/>
          <w:sz w:val="28"/>
          <w:szCs w:val="28"/>
        </w:rPr>
      </w:pPr>
      <w:r>
        <w:rPr>
          <w:rFonts w:ascii="Calibri" w:eastAsia="仿宋_GB2312" w:hAnsi="宋体" w:cs="宋体" w:hint="eastAsia"/>
          <w:kern w:val="0"/>
          <w:sz w:val="28"/>
          <w:szCs w:val="28"/>
        </w:rPr>
        <w:t>（三）积极配合政府的整合各部门信息资源举措，加快实现信息共享，提高公共政府监管和公共服务能力，提高审批效率。</w:t>
      </w:r>
    </w:p>
    <w:p w:rsidR="00A42729" w:rsidRDefault="00A42729" w:rsidP="00A42729">
      <w:pPr>
        <w:spacing w:line="440" w:lineRule="exact"/>
        <w:ind w:firstLineChars="1900" w:firstLine="5320"/>
        <w:rPr>
          <w:rFonts w:ascii="仿宋_GB2312" w:eastAsia="仿宋_GB2312"/>
          <w:sz w:val="28"/>
          <w:szCs w:val="28"/>
        </w:rPr>
      </w:pPr>
    </w:p>
    <w:p w:rsidR="00A42729" w:rsidRDefault="00A42729" w:rsidP="00067036">
      <w:pPr>
        <w:spacing w:line="440" w:lineRule="exact"/>
        <w:rPr>
          <w:rFonts w:ascii="仿宋_GB2312" w:eastAsia="仿宋_GB2312"/>
          <w:sz w:val="28"/>
          <w:szCs w:val="28"/>
        </w:rPr>
      </w:pPr>
    </w:p>
    <w:p w:rsidR="00A42729" w:rsidRDefault="00A42729" w:rsidP="00EB5A9F">
      <w:pPr>
        <w:spacing w:line="440" w:lineRule="exact"/>
        <w:ind w:firstLineChars="1850" w:firstLine="5180"/>
        <w:rPr>
          <w:rFonts w:ascii="仿宋_GB2312" w:eastAsia="仿宋_GB2312"/>
          <w:sz w:val="28"/>
          <w:szCs w:val="28"/>
        </w:rPr>
      </w:pPr>
      <w:r>
        <w:rPr>
          <w:rFonts w:ascii="仿宋_GB2312" w:eastAsia="仿宋_GB2312" w:hint="eastAsia"/>
          <w:sz w:val="28"/>
          <w:szCs w:val="28"/>
        </w:rPr>
        <w:t>新会区农</w:t>
      </w:r>
      <w:r w:rsidR="00EB5A9F">
        <w:rPr>
          <w:rFonts w:ascii="仿宋_GB2312" w:eastAsia="仿宋_GB2312" w:hint="eastAsia"/>
          <w:sz w:val="28"/>
          <w:szCs w:val="28"/>
        </w:rPr>
        <w:t>业农村</w:t>
      </w:r>
      <w:r>
        <w:rPr>
          <w:rFonts w:ascii="仿宋_GB2312" w:eastAsia="仿宋_GB2312" w:hint="eastAsia"/>
          <w:sz w:val="28"/>
          <w:szCs w:val="28"/>
        </w:rPr>
        <w:t>局</w:t>
      </w:r>
    </w:p>
    <w:p w:rsidR="00A42729" w:rsidRDefault="00660EC2" w:rsidP="00A42729">
      <w:pPr>
        <w:spacing w:line="440" w:lineRule="exact"/>
        <w:ind w:firstLineChars="1900" w:firstLine="5320"/>
        <w:rPr>
          <w:rFonts w:ascii="仿宋_GB2312" w:eastAsia="仿宋_GB2312"/>
          <w:sz w:val="28"/>
          <w:szCs w:val="28"/>
        </w:rPr>
      </w:pPr>
      <w:r>
        <w:rPr>
          <w:rFonts w:ascii="仿宋_GB2312" w:eastAsia="仿宋_GB2312" w:hint="eastAsia"/>
          <w:sz w:val="28"/>
          <w:szCs w:val="28"/>
        </w:rPr>
        <w:t>201</w:t>
      </w:r>
      <w:r w:rsidR="001D5290">
        <w:rPr>
          <w:rFonts w:ascii="仿宋_GB2312" w:eastAsia="仿宋_GB2312" w:hint="eastAsia"/>
          <w:sz w:val="28"/>
          <w:szCs w:val="28"/>
        </w:rPr>
        <w:t>9</w:t>
      </w:r>
      <w:r w:rsidR="00A42729">
        <w:rPr>
          <w:rFonts w:ascii="仿宋_GB2312" w:eastAsia="仿宋_GB2312" w:hint="eastAsia"/>
          <w:sz w:val="28"/>
          <w:szCs w:val="28"/>
        </w:rPr>
        <w:t>年3月</w:t>
      </w:r>
      <w:r>
        <w:rPr>
          <w:rFonts w:ascii="仿宋_GB2312" w:eastAsia="仿宋_GB2312" w:hint="eastAsia"/>
          <w:sz w:val="28"/>
          <w:szCs w:val="28"/>
        </w:rPr>
        <w:t>1</w:t>
      </w:r>
      <w:r w:rsidR="00A42729">
        <w:rPr>
          <w:rFonts w:ascii="仿宋_GB2312" w:eastAsia="仿宋_GB2312" w:hint="eastAsia"/>
          <w:sz w:val="28"/>
          <w:szCs w:val="28"/>
        </w:rPr>
        <w:t>日</w:t>
      </w:r>
    </w:p>
    <w:p w:rsidR="009A11DC" w:rsidRDefault="009A11DC"/>
    <w:sectPr w:rsidR="009A11DC" w:rsidSect="00D41C27">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D4" w:rsidRDefault="00A301D4" w:rsidP="00115B6E">
      <w:r>
        <w:separator/>
      </w:r>
    </w:p>
  </w:endnote>
  <w:endnote w:type="continuationSeparator" w:id="0">
    <w:p w:rsidR="00A301D4" w:rsidRDefault="00A301D4" w:rsidP="00115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D4" w:rsidRDefault="00A301D4" w:rsidP="00115B6E">
      <w:r>
        <w:separator/>
      </w:r>
    </w:p>
  </w:footnote>
  <w:footnote w:type="continuationSeparator" w:id="0">
    <w:p w:rsidR="00A301D4" w:rsidRDefault="00A301D4" w:rsidP="00115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729"/>
    <w:rsid w:val="0005454D"/>
    <w:rsid w:val="00067036"/>
    <w:rsid w:val="00076380"/>
    <w:rsid w:val="00076CBA"/>
    <w:rsid w:val="000915D7"/>
    <w:rsid w:val="000C33C9"/>
    <w:rsid w:val="00115B6E"/>
    <w:rsid w:val="0016685B"/>
    <w:rsid w:val="0019312F"/>
    <w:rsid w:val="001D5290"/>
    <w:rsid w:val="001F3B22"/>
    <w:rsid w:val="0020376C"/>
    <w:rsid w:val="00326B0A"/>
    <w:rsid w:val="0035538D"/>
    <w:rsid w:val="00355568"/>
    <w:rsid w:val="003E5C1E"/>
    <w:rsid w:val="004613E5"/>
    <w:rsid w:val="00570A68"/>
    <w:rsid w:val="00575267"/>
    <w:rsid w:val="005A3F74"/>
    <w:rsid w:val="005D71B0"/>
    <w:rsid w:val="00660EC2"/>
    <w:rsid w:val="006D6DE8"/>
    <w:rsid w:val="0070671C"/>
    <w:rsid w:val="00764ADB"/>
    <w:rsid w:val="00777F57"/>
    <w:rsid w:val="007C3F0F"/>
    <w:rsid w:val="00830405"/>
    <w:rsid w:val="009A11DC"/>
    <w:rsid w:val="009B6A04"/>
    <w:rsid w:val="00A12890"/>
    <w:rsid w:val="00A301D4"/>
    <w:rsid w:val="00A35C2F"/>
    <w:rsid w:val="00A42729"/>
    <w:rsid w:val="00A60A86"/>
    <w:rsid w:val="00A80AB4"/>
    <w:rsid w:val="00AD4E11"/>
    <w:rsid w:val="00AD66DC"/>
    <w:rsid w:val="00C30171"/>
    <w:rsid w:val="00C66030"/>
    <w:rsid w:val="00CE3A74"/>
    <w:rsid w:val="00D22B33"/>
    <w:rsid w:val="00D31FEF"/>
    <w:rsid w:val="00DA346F"/>
    <w:rsid w:val="00DE4E7E"/>
    <w:rsid w:val="00DF1000"/>
    <w:rsid w:val="00EB36F5"/>
    <w:rsid w:val="00EB5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5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B6E"/>
    <w:rPr>
      <w:rFonts w:ascii="Times New Roman" w:eastAsia="宋体" w:hAnsi="Times New Roman" w:cs="Times New Roman"/>
      <w:sz w:val="18"/>
      <w:szCs w:val="18"/>
    </w:rPr>
  </w:style>
  <w:style w:type="paragraph" w:styleId="a4">
    <w:name w:val="footer"/>
    <w:basedOn w:val="a"/>
    <w:link w:val="Char0"/>
    <w:uiPriority w:val="99"/>
    <w:semiHidden/>
    <w:unhideWhenUsed/>
    <w:rsid w:val="00115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B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275</Words>
  <Characters>1570</Characters>
  <Application>Microsoft Office Word</Application>
  <DocSecurity>0</DocSecurity>
  <Lines>13</Lines>
  <Paragraphs>3</Paragraphs>
  <ScaleCrop>false</ScaleCrop>
  <Company>china</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2018-01-29T05:31:00Z</dcterms:created>
  <dcterms:modified xsi:type="dcterms:W3CDTF">2019-05-06T00:37:00Z</dcterms:modified>
</cp:coreProperties>
</file>